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431E" w14:textId="77777777" w:rsidR="004A4CBC" w:rsidRDefault="005A6992" w:rsidP="00A740DF">
      <w:pPr>
        <w:tabs>
          <w:tab w:val="left" w:pos="3735"/>
        </w:tabs>
        <w:jc w:val="center"/>
        <w:rPr>
          <w:b/>
          <w:sz w:val="28"/>
          <w:szCs w:val="28"/>
        </w:rPr>
      </w:pPr>
      <w:r>
        <w:rPr>
          <w:b/>
          <w:sz w:val="28"/>
          <w:szCs w:val="28"/>
        </w:rPr>
        <w:t>STANDARD TERMS &amp; CONDITIONS OF SALE AND SERVICE</w:t>
      </w:r>
    </w:p>
    <w:p w14:paraId="32CE9DC1" w14:textId="77777777" w:rsidR="00A740DF" w:rsidRDefault="00A740DF" w:rsidP="000B4651">
      <w:pPr>
        <w:tabs>
          <w:tab w:val="left" w:pos="3735"/>
        </w:tabs>
        <w:contextualSpacing/>
        <w:jc w:val="both"/>
        <w:rPr>
          <w:sz w:val="18"/>
          <w:szCs w:val="18"/>
        </w:rPr>
      </w:pPr>
      <w:r w:rsidRPr="00A740DF">
        <w:rPr>
          <w:sz w:val="18"/>
          <w:szCs w:val="18"/>
        </w:rPr>
        <w:t>All order</w:t>
      </w:r>
      <w:r w:rsidR="009B20D9">
        <w:rPr>
          <w:sz w:val="18"/>
          <w:szCs w:val="18"/>
        </w:rPr>
        <w:t>s</w:t>
      </w:r>
      <w:r w:rsidR="001E76D6">
        <w:rPr>
          <w:sz w:val="18"/>
          <w:szCs w:val="18"/>
        </w:rPr>
        <w:t xml:space="preserve"> issued/</w:t>
      </w:r>
      <w:r w:rsidR="009B20D9">
        <w:rPr>
          <w:sz w:val="18"/>
          <w:szCs w:val="18"/>
        </w:rPr>
        <w:t xml:space="preserve">accepted by </w:t>
      </w:r>
      <w:proofErr w:type="spellStart"/>
      <w:r w:rsidR="009B20D9">
        <w:rPr>
          <w:sz w:val="18"/>
          <w:szCs w:val="18"/>
        </w:rPr>
        <w:t>SpecTech</w:t>
      </w:r>
      <w:proofErr w:type="spellEnd"/>
      <w:r w:rsidR="009B20D9">
        <w:rPr>
          <w:sz w:val="18"/>
          <w:szCs w:val="18"/>
        </w:rPr>
        <w:t xml:space="preserve"> USA Inc</w:t>
      </w:r>
      <w:r w:rsidRPr="00A740DF">
        <w:rPr>
          <w:sz w:val="18"/>
          <w:szCs w:val="18"/>
        </w:rPr>
        <w:t xml:space="preserve"> are subject to the following express Terms and Conditions which shall be substituted for any other Conditions which may appear on any Order form of Correspondence unless expressly agreed to in writing by</w:t>
      </w:r>
      <w:r w:rsidR="009B20D9">
        <w:rPr>
          <w:sz w:val="18"/>
          <w:szCs w:val="18"/>
        </w:rPr>
        <w:t xml:space="preserve"> </w:t>
      </w:r>
      <w:proofErr w:type="spellStart"/>
      <w:r w:rsidR="009B20D9">
        <w:rPr>
          <w:sz w:val="18"/>
          <w:szCs w:val="18"/>
        </w:rPr>
        <w:t>SpecTech</w:t>
      </w:r>
      <w:proofErr w:type="spellEnd"/>
      <w:r w:rsidR="009B20D9">
        <w:rPr>
          <w:sz w:val="18"/>
          <w:szCs w:val="18"/>
        </w:rPr>
        <w:t xml:space="preserve"> </w:t>
      </w:r>
      <w:r w:rsidR="00835F67">
        <w:rPr>
          <w:sz w:val="18"/>
          <w:szCs w:val="18"/>
        </w:rPr>
        <w:t xml:space="preserve">USA. </w:t>
      </w:r>
      <w:r w:rsidRPr="00A740DF">
        <w:rPr>
          <w:sz w:val="18"/>
          <w:szCs w:val="18"/>
        </w:rPr>
        <w:t xml:space="preserve">Each order or acceptance of a quotation for Goods by the customer from </w:t>
      </w:r>
      <w:proofErr w:type="spellStart"/>
      <w:r w:rsidR="009B20D9">
        <w:rPr>
          <w:sz w:val="18"/>
          <w:szCs w:val="18"/>
        </w:rPr>
        <w:t>SpecTech</w:t>
      </w:r>
      <w:proofErr w:type="spellEnd"/>
      <w:r w:rsidR="009B20D9">
        <w:rPr>
          <w:sz w:val="18"/>
          <w:szCs w:val="18"/>
        </w:rPr>
        <w:t xml:space="preserve"> USA </w:t>
      </w:r>
      <w:r w:rsidRPr="00A740DF">
        <w:rPr>
          <w:sz w:val="18"/>
          <w:szCs w:val="18"/>
        </w:rPr>
        <w:t>shall be deemed to be an offer by the customer to buy the goods subject to these Terms.</w:t>
      </w:r>
      <w:r w:rsidR="005A6992">
        <w:rPr>
          <w:sz w:val="18"/>
          <w:szCs w:val="18"/>
        </w:rPr>
        <w:t xml:space="preserve"> Buyer’s Agreement/Purchase</w:t>
      </w:r>
      <w:r w:rsidR="00220172">
        <w:rPr>
          <w:sz w:val="18"/>
          <w:szCs w:val="18"/>
        </w:rPr>
        <w:t xml:space="preserve"> Order is accepted subject to the following terms and conditions and no others, unless the same have been agreed to in writing by the Seller. The placing of orders by Buyer shall be decisive evidence of the Buyer’s approval of and consent to the terms and conditions contained within.</w:t>
      </w:r>
    </w:p>
    <w:p w14:paraId="3B86D65F" w14:textId="77777777" w:rsidR="00A740DF" w:rsidRDefault="00A740DF" w:rsidP="000B4651">
      <w:pPr>
        <w:tabs>
          <w:tab w:val="left" w:pos="3735"/>
        </w:tabs>
        <w:contextualSpacing/>
        <w:jc w:val="both"/>
        <w:rPr>
          <w:sz w:val="18"/>
          <w:szCs w:val="18"/>
        </w:rPr>
      </w:pPr>
    </w:p>
    <w:p w14:paraId="3EDACB82" w14:textId="77777777" w:rsidR="008F7026" w:rsidRDefault="008F7026" w:rsidP="000B4651">
      <w:pPr>
        <w:tabs>
          <w:tab w:val="left" w:pos="3735"/>
        </w:tabs>
        <w:contextualSpacing/>
        <w:jc w:val="both"/>
        <w:rPr>
          <w:b/>
          <w:sz w:val="18"/>
          <w:szCs w:val="18"/>
        </w:rPr>
      </w:pPr>
      <w:r>
        <w:rPr>
          <w:b/>
          <w:sz w:val="18"/>
          <w:szCs w:val="18"/>
        </w:rPr>
        <w:t>GENERAL CONDITIONS</w:t>
      </w:r>
    </w:p>
    <w:p w14:paraId="6ABE21A0" w14:textId="77777777" w:rsidR="00A740DF" w:rsidRDefault="009B20D9" w:rsidP="000B4651">
      <w:pPr>
        <w:tabs>
          <w:tab w:val="left" w:pos="3735"/>
        </w:tabs>
        <w:contextualSpacing/>
        <w:jc w:val="both"/>
        <w:rPr>
          <w:sz w:val="18"/>
          <w:szCs w:val="18"/>
        </w:rPr>
      </w:pPr>
      <w:proofErr w:type="spellStart"/>
      <w:r>
        <w:rPr>
          <w:sz w:val="18"/>
          <w:szCs w:val="18"/>
        </w:rPr>
        <w:t>SpecTech</w:t>
      </w:r>
      <w:proofErr w:type="spellEnd"/>
      <w:r>
        <w:rPr>
          <w:sz w:val="18"/>
          <w:szCs w:val="18"/>
        </w:rPr>
        <w:t xml:space="preserve"> USA </w:t>
      </w:r>
      <w:r w:rsidR="00A740DF">
        <w:rPr>
          <w:sz w:val="18"/>
          <w:szCs w:val="18"/>
        </w:rPr>
        <w:t>will not be held responsible for any delay or cancellation of any contract if it is prevented from or delayed in the carrying on of its business due to circumstances beyond its reasonable control including b</w:t>
      </w:r>
      <w:r w:rsidR="00C33C4A">
        <w:rPr>
          <w:sz w:val="18"/>
          <w:szCs w:val="18"/>
        </w:rPr>
        <w:t>ut not limited to Acts of God, L</w:t>
      </w:r>
      <w:r w:rsidR="00A740DF">
        <w:rPr>
          <w:sz w:val="18"/>
          <w:szCs w:val="18"/>
        </w:rPr>
        <w:t>abor Disputes, War, Accidents, Flood, or Dearth of Raw Materials, New Duties or Laws including Export License Regulations imposed by Government.</w:t>
      </w:r>
    </w:p>
    <w:p w14:paraId="1B1CEA71" w14:textId="77777777" w:rsidR="00A740DF" w:rsidRDefault="00A740DF" w:rsidP="000B4651">
      <w:pPr>
        <w:tabs>
          <w:tab w:val="left" w:pos="3735"/>
        </w:tabs>
        <w:contextualSpacing/>
        <w:jc w:val="both"/>
        <w:rPr>
          <w:sz w:val="18"/>
          <w:szCs w:val="18"/>
        </w:rPr>
      </w:pPr>
    </w:p>
    <w:p w14:paraId="3F5AB96F" w14:textId="77777777" w:rsidR="008F7026" w:rsidRDefault="008F7026" w:rsidP="000B4651">
      <w:pPr>
        <w:tabs>
          <w:tab w:val="left" w:pos="3735"/>
        </w:tabs>
        <w:contextualSpacing/>
        <w:jc w:val="both"/>
        <w:rPr>
          <w:b/>
          <w:sz w:val="18"/>
          <w:szCs w:val="18"/>
        </w:rPr>
      </w:pPr>
      <w:r>
        <w:rPr>
          <w:b/>
          <w:sz w:val="18"/>
          <w:szCs w:val="18"/>
        </w:rPr>
        <w:t>QUOTATIONS</w:t>
      </w:r>
    </w:p>
    <w:p w14:paraId="16889CA3" w14:textId="77777777" w:rsidR="00A740DF" w:rsidRDefault="004F7810" w:rsidP="000B4651">
      <w:pPr>
        <w:tabs>
          <w:tab w:val="left" w:pos="3735"/>
        </w:tabs>
        <w:contextualSpacing/>
        <w:jc w:val="both"/>
        <w:rPr>
          <w:sz w:val="18"/>
          <w:szCs w:val="18"/>
        </w:rPr>
      </w:pPr>
      <w:r>
        <w:rPr>
          <w:sz w:val="18"/>
          <w:szCs w:val="18"/>
        </w:rPr>
        <w:t>Quoted prices and dispatch times are valid for 30 days from date of quotation unless otherwise agreed in writing.</w:t>
      </w:r>
    </w:p>
    <w:p w14:paraId="11EDCD5E" w14:textId="77777777" w:rsidR="004F7810" w:rsidRDefault="004F7810" w:rsidP="000B4651">
      <w:pPr>
        <w:tabs>
          <w:tab w:val="left" w:pos="3735"/>
        </w:tabs>
        <w:contextualSpacing/>
        <w:jc w:val="both"/>
        <w:rPr>
          <w:sz w:val="18"/>
          <w:szCs w:val="18"/>
        </w:rPr>
      </w:pPr>
    </w:p>
    <w:p w14:paraId="6AEC52CE" w14:textId="77777777" w:rsidR="008F7026" w:rsidRDefault="008F7026" w:rsidP="000B4651">
      <w:pPr>
        <w:tabs>
          <w:tab w:val="left" w:pos="3735"/>
        </w:tabs>
        <w:contextualSpacing/>
        <w:jc w:val="both"/>
        <w:rPr>
          <w:b/>
          <w:sz w:val="18"/>
          <w:szCs w:val="18"/>
        </w:rPr>
      </w:pPr>
      <w:r>
        <w:rPr>
          <w:b/>
          <w:sz w:val="18"/>
          <w:szCs w:val="18"/>
        </w:rPr>
        <w:t>ACCEPTANCE</w:t>
      </w:r>
    </w:p>
    <w:p w14:paraId="0731A9DE" w14:textId="77777777" w:rsidR="004F7810" w:rsidRDefault="004F7810" w:rsidP="000B4651">
      <w:pPr>
        <w:tabs>
          <w:tab w:val="left" w:pos="3735"/>
        </w:tabs>
        <w:contextualSpacing/>
        <w:jc w:val="both"/>
        <w:rPr>
          <w:sz w:val="18"/>
          <w:szCs w:val="18"/>
        </w:rPr>
      </w:pPr>
      <w:r>
        <w:rPr>
          <w:sz w:val="18"/>
          <w:szCs w:val="18"/>
        </w:rPr>
        <w:t>No orders shall be deemed accepted by us other than upon a receipt of our official Acknowledgment.</w:t>
      </w:r>
    </w:p>
    <w:p w14:paraId="174E5509" w14:textId="77777777" w:rsidR="004F7810" w:rsidRDefault="004F7810" w:rsidP="000B4651">
      <w:pPr>
        <w:tabs>
          <w:tab w:val="left" w:pos="3735"/>
        </w:tabs>
        <w:contextualSpacing/>
        <w:jc w:val="both"/>
        <w:rPr>
          <w:sz w:val="18"/>
          <w:szCs w:val="18"/>
        </w:rPr>
      </w:pPr>
    </w:p>
    <w:p w14:paraId="3320F444" w14:textId="77777777" w:rsidR="008F7026" w:rsidRDefault="008F7026" w:rsidP="000B4651">
      <w:pPr>
        <w:tabs>
          <w:tab w:val="left" w:pos="3735"/>
        </w:tabs>
        <w:contextualSpacing/>
        <w:jc w:val="both"/>
        <w:rPr>
          <w:b/>
          <w:sz w:val="18"/>
          <w:szCs w:val="18"/>
        </w:rPr>
      </w:pPr>
      <w:r>
        <w:rPr>
          <w:b/>
          <w:sz w:val="18"/>
          <w:szCs w:val="18"/>
        </w:rPr>
        <w:t>PRICE</w:t>
      </w:r>
    </w:p>
    <w:p w14:paraId="12479ECF" w14:textId="77777777" w:rsidR="004F7810" w:rsidRDefault="00835F67" w:rsidP="000B4651">
      <w:pPr>
        <w:tabs>
          <w:tab w:val="left" w:pos="3735"/>
        </w:tabs>
        <w:contextualSpacing/>
        <w:jc w:val="both"/>
        <w:rPr>
          <w:sz w:val="18"/>
          <w:szCs w:val="18"/>
        </w:rPr>
      </w:pPr>
      <w:r>
        <w:rPr>
          <w:sz w:val="18"/>
          <w:szCs w:val="18"/>
        </w:rPr>
        <w:t xml:space="preserve">The price acknowledged on acceptance of an order is based upon the cost of materials, labor, transport, and statuary obligations ruling at the date of acknowledgment. </w:t>
      </w:r>
      <w:r w:rsidR="004F7810">
        <w:rPr>
          <w:sz w:val="18"/>
          <w:szCs w:val="18"/>
        </w:rPr>
        <w:t>All prices are in US dollars. If between that date and completion of the wor</w:t>
      </w:r>
      <w:r w:rsidR="00C33C4A">
        <w:rPr>
          <w:sz w:val="18"/>
          <w:szCs w:val="18"/>
        </w:rPr>
        <w:t>k, variations, either by rise or</w:t>
      </w:r>
      <w:r w:rsidR="004F7810">
        <w:rPr>
          <w:sz w:val="18"/>
          <w:szCs w:val="18"/>
        </w:rPr>
        <w:t xml:space="preserve"> fall, shall occur in these costs, then the price shall be amended to provide for these variations. Unless otherwise agreed by </w:t>
      </w:r>
      <w:proofErr w:type="spellStart"/>
      <w:r w:rsidR="009B20D9">
        <w:rPr>
          <w:sz w:val="18"/>
          <w:szCs w:val="18"/>
        </w:rPr>
        <w:t>SpecTech</w:t>
      </w:r>
      <w:proofErr w:type="spellEnd"/>
      <w:r w:rsidR="009B20D9">
        <w:rPr>
          <w:sz w:val="18"/>
          <w:szCs w:val="18"/>
        </w:rPr>
        <w:t xml:space="preserve"> USA </w:t>
      </w:r>
      <w:r w:rsidR="004F7810">
        <w:rPr>
          <w:sz w:val="18"/>
          <w:szCs w:val="18"/>
        </w:rPr>
        <w:t xml:space="preserve">in writing, the price for the goods shall be the price set out in </w:t>
      </w:r>
      <w:proofErr w:type="spellStart"/>
      <w:r w:rsidR="009B20D9">
        <w:rPr>
          <w:sz w:val="18"/>
          <w:szCs w:val="18"/>
        </w:rPr>
        <w:t>SpecTech</w:t>
      </w:r>
      <w:proofErr w:type="spellEnd"/>
      <w:r w:rsidR="009B20D9">
        <w:rPr>
          <w:sz w:val="18"/>
          <w:szCs w:val="18"/>
        </w:rPr>
        <w:t xml:space="preserve"> USA</w:t>
      </w:r>
      <w:r w:rsidR="004F7810">
        <w:rPr>
          <w:sz w:val="18"/>
          <w:szCs w:val="18"/>
        </w:rPr>
        <w:t>’s price list published on the date of delivery or deemed delivery of the goods. Every endeavor will be made to execute the work at the price acknowledged. The time for payment shall be of the essence. All prices quoted and acknowledged are net of any Sales Taxes as applicable.</w:t>
      </w:r>
    </w:p>
    <w:p w14:paraId="60A43753" w14:textId="77777777" w:rsidR="004F7810" w:rsidRDefault="004F7810" w:rsidP="000B4651">
      <w:pPr>
        <w:tabs>
          <w:tab w:val="left" w:pos="3735"/>
        </w:tabs>
        <w:contextualSpacing/>
        <w:jc w:val="both"/>
        <w:rPr>
          <w:sz w:val="18"/>
          <w:szCs w:val="18"/>
        </w:rPr>
      </w:pPr>
    </w:p>
    <w:p w14:paraId="16EB59F9" w14:textId="77777777" w:rsidR="008F7026" w:rsidRDefault="008F7026" w:rsidP="000B4651">
      <w:pPr>
        <w:tabs>
          <w:tab w:val="left" w:pos="3735"/>
        </w:tabs>
        <w:contextualSpacing/>
        <w:jc w:val="both"/>
        <w:rPr>
          <w:b/>
          <w:sz w:val="18"/>
          <w:szCs w:val="18"/>
        </w:rPr>
      </w:pPr>
      <w:r>
        <w:rPr>
          <w:b/>
          <w:sz w:val="18"/>
          <w:szCs w:val="18"/>
        </w:rPr>
        <w:t>DISPATCH</w:t>
      </w:r>
    </w:p>
    <w:p w14:paraId="5DE771BC" w14:textId="77777777" w:rsidR="004F7810" w:rsidRDefault="004F7810" w:rsidP="000B4651">
      <w:pPr>
        <w:tabs>
          <w:tab w:val="left" w:pos="3735"/>
        </w:tabs>
        <w:contextualSpacing/>
        <w:jc w:val="both"/>
        <w:rPr>
          <w:sz w:val="18"/>
          <w:szCs w:val="18"/>
        </w:rPr>
      </w:pPr>
      <w:r>
        <w:rPr>
          <w:sz w:val="18"/>
          <w:szCs w:val="18"/>
        </w:rPr>
        <w:t>Every endeavor will be made to execute the work in the time stated, but no liability is accepted in regard thereof. All dates quoted or acknowledged are estimated dates for disp</w:t>
      </w:r>
      <w:r w:rsidR="004D31F7">
        <w:rPr>
          <w:sz w:val="18"/>
          <w:szCs w:val="18"/>
        </w:rPr>
        <w:t xml:space="preserve">atch from works. </w:t>
      </w:r>
      <w:proofErr w:type="spellStart"/>
      <w:r w:rsidR="009B20D9">
        <w:rPr>
          <w:sz w:val="18"/>
          <w:szCs w:val="18"/>
        </w:rPr>
        <w:t>SpecTech</w:t>
      </w:r>
      <w:proofErr w:type="spellEnd"/>
      <w:r w:rsidR="009B20D9">
        <w:rPr>
          <w:sz w:val="18"/>
          <w:szCs w:val="18"/>
        </w:rPr>
        <w:t xml:space="preserve"> USA</w:t>
      </w:r>
      <w:r w:rsidR="004D31F7">
        <w:rPr>
          <w:sz w:val="18"/>
          <w:szCs w:val="18"/>
        </w:rPr>
        <w:t xml:space="preserve"> reserve</w:t>
      </w:r>
      <w:r>
        <w:rPr>
          <w:sz w:val="18"/>
          <w:szCs w:val="18"/>
        </w:rPr>
        <w:t xml:space="preserve"> the right to part ship orders unless specific instructions </w:t>
      </w:r>
      <w:r w:rsidR="004D31F7">
        <w:rPr>
          <w:sz w:val="18"/>
          <w:szCs w:val="18"/>
        </w:rPr>
        <w:t>are given by the customer in writing.</w:t>
      </w:r>
    </w:p>
    <w:p w14:paraId="13030FB1" w14:textId="77777777" w:rsidR="004D31F7" w:rsidRDefault="004D31F7" w:rsidP="000B4651">
      <w:pPr>
        <w:tabs>
          <w:tab w:val="left" w:pos="3735"/>
        </w:tabs>
        <w:contextualSpacing/>
        <w:jc w:val="both"/>
        <w:rPr>
          <w:sz w:val="18"/>
          <w:szCs w:val="18"/>
        </w:rPr>
      </w:pPr>
    </w:p>
    <w:p w14:paraId="777DBD55" w14:textId="77777777" w:rsidR="00C24D67" w:rsidRDefault="00C24D67" w:rsidP="000B4651">
      <w:pPr>
        <w:tabs>
          <w:tab w:val="left" w:pos="3735"/>
        </w:tabs>
        <w:contextualSpacing/>
        <w:jc w:val="both"/>
        <w:rPr>
          <w:b/>
          <w:sz w:val="18"/>
          <w:szCs w:val="18"/>
        </w:rPr>
      </w:pPr>
      <w:r>
        <w:rPr>
          <w:b/>
          <w:sz w:val="18"/>
          <w:szCs w:val="18"/>
        </w:rPr>
        <w:t>CARRIAGE AND PACKING</w:t>
      </w:r>
    </w:p>
    <w:p w14:paraId="2DD56363" w14:textId="77777777" w:rsidR="004D31F7" w:rsidRDefault="004D31F7" w:rsidP="000B4651">
      <w:pPr>
        <w:tabs>
          <w:tab w:val="left" w:pos="3735"/>
        </w:tabs>
        <w:contextualSpacing/>
        <w:jc w:val="both"/>
        <w:rPr>
          <w:sz w:val="18"/>
          <w:szCs w:val="18"/>
        </w:rPr>
      </w:pPr>
      <w:r>
        <w:rPr>
          <w:sz w:val="18"/>
          <w:szCs w:val="18"/>
        </w:rPr>
        <w:t>Carriage and Packing is charged extra at cost at time of dispatch. Carriage will only be arranged at the written request of the customer otherwise all goods are deemed to be ex-works packed.</w:t>
      </w:r>
    </w:p>
    <w:p w14:paraId="6E528A07" w14:textId="77777777" w:rsidR="004D31F7" w:rsidRDefault="004D31F7" w:rsidP="000B4651">
      <w:pPr>
        <w:tabs>
          <w:tab w:val="left" w:pos="3735"/>
        </w:tabs>
        <w:contextualSpacing/>
        <w:jc w:val="both"/>
        <w:rPr>
          <w:sz w:val="18"/>
          <w:szCs w:val="18"/>
        </w:rPr>
      </w:pPr>
    </w:p>
    <w:p w14:paraId="6F86302B" w14:textId="77777777" w:rsidR="00C24D67" w:rsidRDefault="00C24D67" w:rsidP="000B4651">
      <w:pPr>
        <w:tabs>
          <w:tab w:val="left" w:pos="3735"/>
        </w:tabs>
        <w:contextualSpacing/>
        <w:jc w:val="both"/>
        <w:rPr>
          <w:b/>
          <w:sz w:val="18"/>
          <w:szCs w:val="18"/>
        </w:rPr>
      </w:pPr>
      <w:r>
        <w:rPr>
          <w:b/>
          <w:sz w:val="18"/>
          <w:szCs w:val="18"/>
        </w:rPr>
        <w:t>QUANTITIES</w:t>
      </w:r>
    </w:p>
    <w:p w14:paraId="09F2C4C1" w14:textId="77777777" w:rsidR="004D31F7" w:rsidRDefault="004D31F7" w:rsidP="000B4651">
      <w:pPr>
        <w:tabs>
          <w:tab w:val="left" w:pos="3735"/>
        </w:tabs>
        <w:contextualSpacing/>
        <w:jc w:val="both"/>
        <w:rPr>
          <w:sz w:val="18"/>
          <w:szCs w:val="18"/>
        </w:rPr>
      </w:pPr>
      <w:r>
        <w:rPr>
          <w:sz w:val="18"/>
          <w:szCs w:val="18"/>
        </w:rPr>
        <w:t>Every endeavor will be made to dispatch correct quantities ordered. Owing to difficulty in the measuring of exact quantities of some products</w:t>
      </w:r>
      <w:r w:rsidR="00FA51C9">
        <w:rPr>
          <w:sz w:val="18"/>
          <w:szCs w:val="18"/>
        </w:rPr>
        <w:t>,</w:t>
      </w:r>
      <w:r>
        <w:rPr>
          <w:sz w:val="18"/>
          <w:szCs w:val="18"/>
        </w:rPr>
        <w:t xml:space="preserve"> </w:t>
      </w:r>
      <w:proofErr w:type="spellStart"/>
      <w:r w:rsidR="009B20D9">
        <w:rPr>
          <w:sz w:val="18"/>
          <w:szCs w:val="18"/>
        </w:rPr>
        <w:t>SpecTech</w:t>
      </w:r>
      <w:proofErr w:type="spellEnd"/>
      <w:r w:rsidR="009B20D9">
        <w:rPr>
          <w:sz w:val="18"/>
          <w:szCs w:val="18"/>
        </w:rPr>
        <w:t xml:space="preserve"> USA </w:t>
      </w:r>
      <w:r>
        <w:rPr>
          <w:sz w:val="18"/>
          <w:szCs w:val="18"/>
        </w:rPr>
        <w:t>reserve the right</w:t>
      </w:r>
      <w:r w:rsidR="00235389">
        <w:rPr>
          <w:sz w:val="18"/>
          <w:szCs w:val="18"/>
        </w:rPr>
        <w:t xml:space="preserve"> to deliver 10% more or less in completion of any order where this difficulty exists, the same to</w:t>
      </w:r>
      <w:r w:rsidR="00781857">
        <w:rPr>
          <w:sz w:val="18"/>
          <w:szCs w:val="18"/>
        </w:rPr>
        <w:t xml:space="preserve"> be charged or deducted pro</w:t>
      </w:r>
      <w:r w:rsidR="00C33C4A">
        <w:rPr>
          <w:sz w:val="18"/>
          <w:szCs w:val="18"/>
        </w:rPr>
        <w:t>-</w:t>
      </w:r>
      <w:r w:rsidR="00781857">
        <w:rPr>
          <w:sz w:val="18"/>
          <w:szCs w:val="18"/>
        </w:rPr>
        <w:t>rated</w:t>
      </w:r>
      <w:r w:rsidR="00235389">
        <w:rPr>
          <w:sz w:val="18"/>
          <w:szCs w:val="18"/>
        </w:rPr>
        <w:t>.</w:t>
      </w:r>
    </w:p>
    <w:p w14:paraId="4172DF94" w14:textId="77777777" w:rsidR="009B20D9" w:rsidRDefault="009B20D9" w:rsidP="000B4651">
      <w:pPr>
        <w:tabs>
          <w:tab w:val="left" w:pos="3735"/>
        </w:tabs>
        <w:contextualSpacing/>
        <w:jc w:val="both"/>
        <w:rPr>
          <w:b/>
          <w:sz w:val="18"/>
          <w:szCs w:val="18"/>
        </w:rPr>
      </w:pPr>
    </w:p>
    <w:p w14:paraId="6EF804D5" w14:textId="77777777" w:rsidR="00C24D67" w:rsidRDefault="00C24D67" w:rsidP="000B4651">
      <w:pPr>
        <w:tabs>
          <w:tab w:val="left" w:pos="3735"/>
        </w:tabs>
        <w:contextualSpacing/>
        <w:jc w:val="both"/>
        <w:rPr>
          <w:b/>
          <w:sz w:val="18"/>
          <w:szCs w:val="18"/>
        </w:rPr>
      </w:pPr>
      <w:r>
        <w:rPr>
          <w:b/>
          <w:sz w:val="18"/>
          <w:szCs w:val="18"/>
        </w:rPr>
        <w:t xml:space="preserve">SHORTAGES </w:t>
      </w:r>
      <w:r>
        <w:rPr>
          <w:sz w:val="18"/>
          <w:szCs w:val="18"/>
        </w:rPr>
        <w:t xml:space="preserve">and/or </w:t>
      </w:r>
      <w:r>
        <w:rPr>
          <w:b/>
          <w:sz w:val="18"/>
          <w:szCs w:val="18"/>
        </w:rPr>
        <w:t>DISCREPANCIES</w:t>
      </w:r>
    </w:p>
    <w:p w14:paraId="3BDE57F0" w14:textId="77777777" w:rsidR="00235389" w:rsidRDefault="00235389" w:rsidP="000B4651">
      <w:pPr>
        <w:tabs>
          <w:tab w:val="left" w:pos="3735"/>
        </w:tabs>
        <w:contextualSpacing/>
        <w:jc w:val="both"/>
        <w:rPr>
          <w:sz w:val="18"/>
          <w:szCs w:val="18"/>
        </w:rPr>
      </w:pPr>
      <w:r>
        <w:rPr>
          <w:sz w:val="18"/>
          <w:szCs w:val="18"/>
        </w:rPr>
        <w:t>Any shortages or discrepancy must be reported in writing within twenty (20) working days from receipt of goods.</w:t>
      </w:r>
    </w:p>
    <w:p w14:paraId="5BE07611" w14:textId="77777777" w:rsidR="00C33C4A" w:rsidRDefault="00C33C4A" w:rsidP="000B4651">
      <w:pPr>
        <w:tabs>
          <w:tab w:val="left" w:pos="3735"/>
        </w:tabs>
        <w:contextualSpacing/>
        <w:jc w:val="both"/>
        <w:rPr>
          <w:b/>
          <w:sz w:val="18"/>
          <w:szCs w:val="18"/>
        </w:rPr>
      </w:pPr>
    </w:p>
    <w:p w14:paraId="4D1E48E2" w14:textId="77777777" w:rsidR="00C24D67" w:rsidRDefault="00C24D67" w:rsidP="000B4651">
      <w:pPr>
        <w:tabs>
          <w:tab w:val="left" w:pos="3735"/>
        </w:tabs>
        <w:contextualSpacing/>
        <w:jc w:val="both"/>
        <w:rPr>
          <w:b/>
          <w:sz w:val="18"/>
          <w:szCs w:val="18"/>
        </w:rPr>
      </w:pPr>
      <w:r>
        <w:rPr>
          <w:b/>
          <w:sz w:val="18"/>
          <w:szCs w:val="18"/>
        </w:rPr>
        <w:t>DIMENSIONAL TOLERANCE</w:t>
      </w:r>
    </w:p>
    <w:p w14:paraId="1DDEF6B9" w14:textId="77777777" w:rsidR="00235389" w:rsidRDefault="00235389" w:rsidP="000B4651">
      <w:pPr>
        <w:tabs>
          <w:tab w:val="left" w:pos="3735"/>
        </w:tabs>
        <w:contextualSpacing/>
        <w:jc w:val="both"/>
        <w:rPr>
          <w:sz w:val="18"/>
          <w:szCs w:val="18"/>
        </w:rPr>
      </w:pPr>
      <w:r>
        <w:rPr>
          <w:sz w:val="18"/>
          <w:szCs w:val="18"/>
        </w:rPr>
        <w:t>In the absence of our written agreement to the contrary</w:t>
      </w:r>
      <w:r w:rsidR="00EF3BF0">
        <w:rPr>
          <w:sz w:val="18"/>
          <w:szCs w:val="18"/>
        </w:rPr>
        <w:t>,</w:t>
      </w:r>
      <w:r>
        <w:rPr>
          <w:sz w:val="18"/>
          <w:szCs w:val="18"/>
        </w:rPr>
        <w:t xml:space="preserve"> </w:t>
      </w:r>
      <w:proofErr w:type="spellStart"/>
      <w:r w:rsidR="009B20D9">
        <w:rPr>
          <w:sz w:val="18"/>
          <w:szCs w:val="18"/>
        </w:rPr>
        <w:t>SpecTech</w:t>
      </w:r>
      <w:proofErr w:type="spellEnd"/>
      <w:r w:rsidR="009B20D9">
        <w:rPr>
          <w:sz w:val="18"/>
          <w:szCs w:val="18"/>
        </w:rPr>
        <w:t xml:space="preserve"> USA </w:t>
      </w:r>
      <w:r>
        <w:rPr>
          <w:sz w:val="18"/>
          <w:szCs w:val="18"/>
        </w:rPr>
        <w:t>do not undertake to check the size and tolerances of items supplied.</w:t>
      </w:r>
    </w:p>
    <w:p w14:paraId="0DABCAE9" w14:textId="77777777" w:rsidR="00235389" w:rsidRDefault="00235389" w:rsidP="000B4651">
      <w:pPr>
        <w:tabs>
          <w:tab w:val="left" w:pos="3735"/>
        </w:tabs>
        <w:contextualSpacing/>
        <w:jc w:val="both"/>
        <w:rPr>
          <w:sz w:val="18"/>
          <w:szCs w:val="18"/>
        </w:rPr>
      </w:pPr>
    </w:p>
    <w:p w14:paraId="12940CDC" w14:textId="77777777" w:rsidR="00C24D67" w:rsidRDefault="00C24D67" w:rsidP="000B4651">
      <w:pPr>
        <w:tabs>
          <w:tab w:val="left" w:pos="3735"/>
        </w:tabs>
        <w:contextualSpacing/>
        <w:jc w:val="both"/>
        <w:rPr>
          <w:b/>
          <w:sz w:val="18"/>
          <w:szCs w:val="18"/>
        </w:rPr>
      </w:pPr>
      <w:r>
        <w:rPr>
          <w:b/>
          <w:sz w:val="18"/>
          <w:szCs w:val="18"/>
        </w:rPr>
        <w:t>MATERIALS AND MATERIAL FINISHES</w:t>
      </w:r>
    </w:p>
    <w:p w14:paraId="54BE20F2" w14:textId="77777777" w:rsidR="00235389" w:rsidRDefault="009B20D9" w:rsidP="000B4651">
      <w:pPr>
        <w:tabs>
          <w:tab w:val="left" w:pos="3735"/>
        </w:tabs>
        <w:contextualSpacing/>
        <w:jc w:val="both"/>
        <w:rPr>
          <w:sz w:val="18"/>
          <w:szCs w:val="18"/>
        </w:rPr>
      </w:pPr>
      <w:proofErr w:type="spellStart"/>
      <w:r>
        <w:rPr>
          <w:sz w:val="18"/>
          <w:szCs w:val="18"/>
        </w:rPr>
        <w:t>S</w:t>
      </w:r>
      <w:r w:rsidR="00B115BB">
        <w:rPr>
          <w:sz w:val="18"/>
          <w:szCs w:val="18"/>
        </w:rPr>
        <w:t>pecTech</w:t>
      </w:r>
      <w:proofErr w:type="spellEnd"/>
      <w:r>
        <w:rPr>
          <w:sz w:val="18"/>
          <w:szCs w:val="18"/>
        </w:rPr>
        <w:t xml:space="preserve"> USA </w:t>
      </w:r>
      <w:r w:rsidR="00235389">
        <w:rPr>
          <w:sz w:val="18"/>
          <w:szCs w:val="18"/>
        </w:rPr>
        <w:t xml:space="preserve">only procure from approved sources and order to National Standards where applicable. All materials and material finishes are checked against available specifications and certifications of conformity. This is the extent of </w:t>
      </w:r>
      <w:proofErr w:type="spellStart"/>
      <w:r>
        <w:rPr>
          <w:sz w:val="18"/>
          <w:szCs w:val="18"/>
        </w:rPr>
        <w:t>S</w:t>
      </w:r>
      <w:r w:rsidR="00B115BB">
        <w:rPr>
          <w:sz w:val="18"/>
          <w:szCs w:val="18"/>
        </w:rPr>
        <w:t>pecTech</w:t>
      </w:r>
      <w:proofErr w:type="spellEnd"/>
      <w:r w:rsidR="00B115BB">
        <w:rPr>
          <w:sz w:val="18"/>
          <w:szCs w:val="18"/>
        </w:rPr>
        <w:t xml:space="preserve"> USA</w:t>
      </w:r>
      <w:r w:rsidR="00235389">
        <w:rPr>
          <w:sz w:val="18"/>
          <w:szCs w:val="18"/>
        </w:rPr>
        <w:t>’s inspection and no warranty is given or implied as to the suitability of materials and material finishes used by the manufacturer or their intended use.</w:t>
      </w:r>
    </w:p>
    <w:p w14:paraId="1D02D9A1" w14:textId="77777777" w:rsidR="00235389" w:rsidRDefault="00235389" w:rsidP="000B4651">
      <w:pPr>
        <w:tabs>
          <w:tab w:val="left" w:pos="3735"/>
        </w:tabs>
        <w:contextualSpacing/>
        <w:jc w:val="both"/>
        <w:rPr>
          <w:sz w:val="18"/>
          <w:szCs w:val="18"/>
        </w:rPr>
      </w:pPr>
    </w:p>
    <w:p w14:paraId="1163B6AE" w14:textId="77777777" w:rsidR="00C24D67" w:rsidRDefault="00C24D67" w:rsidP="000B4651">
      <w:pPr>
        <w:tabs>
          <w:tab w:val="left" w:pos="3735"/>
        </w:tabs>
        <w:contextualSpacing/>
        <w:jc w:val="both"/>
        <w:rPr>
          <w:b/>
          <w:sz w:val="18"/>
          <w:szCs w:val="18"/>
        </w:rPr>
      </w:pPr>
      <w:r>
        <w:rPr>
          <w:b/>
          <w:sz w:val="18"/>
          <w:szCs w:val="18"/>
        </w:rPr>
        <w:lastRenderedPageBreak/>
        <w:t>SPECIAL DISPATCHES/AIRCRAFT ON GROUND (AOG)</w:t>
      </w:r>
    </w:p>
    <w:p w14:paraId="3963E5BD" w14:textId="77777777" w:rsidR="00235389" w:rsidRDefault="00702AF2" w:rsidP="000B4651">
      <w:pPr>
        <w:tabs>
          <w:tab w:val="left" w:pos="3735"/>
        </w:tabs>
        <w:contextualSpacing/>
        <w:jc w:val="both"/>
        <w:rPr>
          <w:sz w:val="18"/>
          <w:szCs w:val="18"/>
        </w:rPr>
      </w:pPr>
      <w:r>
        <w:rPr>
          <w:sz w:val="18"/>
          <w:szCs w:val="18"/>
        </w:rPr>
        <w:t>Should dispatch be required urgently outside normal manufacturing times, every effort will be made to secure such items within the specified time limit. The customer in such cases must make reasonable allowance and extra charge will be made for such items for special dispatch. All additional costs including out of hours working extra or special transport costs incurred will be charged to cover the enhanced costs.</w:t>
      </w:r>
    </w:p>
    <w:p w14:paraId="487143CC" w14:textId="77777777" w:rsidR="00702AF2" w:rsidRDefault="00702AF2" w:rsidP="000B4651">
      <w:pPr>
        <w:tabs>
          <w:tab w:val="left" w:pos="3735"/>
        </w:tabs>
        <w:contextualSpacing/>
        <w:jc w:val="both"/>
        <w:rPr>
          <w:sz w:val="18"/>
          <w:szCs w:val="18"/>
        </w:rPr>
      </w:pPr>
    </w:p>
    <w:p w14:paraId="3C42D588" w14:textId="77777777" w:rsidR="00C24D67" w:rsidRDefault="00C24D67" w:rsidP="000B4651">
      <w:pPr>
        <w:tabs>
          <w:tab w:val="left" w:pos="3735"/>
        </w:tabs>
        <w:contextualSpacing/>
        <w:jc w:val="both"/>
        <w:rPr>
          <w:b/>
          <w:sz w:val="18"/>
          <w:szCs w:val="18"/>
        </w:rPr>
      </w:pPr>
      <w:r>
        <w:rPr>
          <w:b/>
          <w:sz w:val="18"/>
          <w:szCs w:val="18"/>
        </w:rPr>
        <w:t>SUSPENDED OR SPREAD OVER ORDERS</w:t>
      </w:r>
    </w:p>
    <w:p w14:paraId="6B0695E0" w14:textId="77777777" w:rsidR="00702AF2" w:rsidRDefault="00702AF2" w:rsidP="000B4651">
      <w:pPr>
        <w:tabs>
          <w:tab w:val="left" w:pos="3735"/>
        </w:tabs>
        <w:contextualSpacing/>
        <w:jc w:val="both"/>
        <w:rPr>
          <w:sz w:val="18"/>
          <w:szCs w:val="18"/>
        </w:rPr>
      </w:pPr>
      <w:r>
        <w:rPr>
          <w:sz w:val="18"/>
          <w:szCs w:val="18"/>
        </w:rPr>
        <w:t xml:space="preserve">In the absence of our written agreement to the contrary, goods will be dispatched and invoiced when delivery from the manufacturer/supplier is completed. Unless otherwise agreed by </w:t>
      </w:r>
      <w:proofErr w:type="spellStart"/>
      <w:r w:rsidR="009B20D9">
        <w:rPr>
          <w:sz w:val="18"/>
          <w:szCs w:val="18"/>
        </w:rPr>
        <w:t>S</w:t>
      </w:r>
      <w:r w:rsidR="00B115BB">
        <w:rPr>
          <w:sz w:val="18"/>
          <w:szCs w:val="18"/>
        </w:rPr>
        <w:t>pecTech</w:t>
      </w:r>
      <w:proofErr w:type="spellEnd"/>
      <w:r w:rsidR="009B20D9">
        <w:rPr>
          <w:sz w:val="18"/>
          <w:szCs w:val="18"/>
        </w:rPr>
        <w:t xml:space="preserve"> USA </w:t>
      </w:r>
      <w:r>
        <w:rPr>
          <w:sz w:val="18"/>
          <w:szCs w:val="18"/>
        </w:rPr>
        <w:t>in writing payment of the price for the good</w:t>
      </w:r>
      <w:r w:rsidR="00C33C4A">
        <w:rPr>
          <w:sz w:val="18"/>
          <w:szCs w:val="18"/>
        </w:rPr>
        <w:t>s is due by thirty (30) days</w:t>
      </w:r>
      <w:r>
        <w:rPr>
          <w:sz w:val="18"/>
          <w:szCs w:val="18"/>
        </w:rPr>
        <w:t xml:space="preserve"> following the date of the invoice. In the event of the customer requesting dispatch of goods to be postponed or extended over a long period, </w:t>
      </w:r>
      <w:proofErr w:type="spellStart"/>
      <w:r w:rsidR="009B20D9">
        <w:rPr>
          <w:sz w:val="18"/>
          <w:szCs w:val="18"/>
        </w:rPr>
        <w:t>S</w:t>
      </w:r>
      <w:r w:rsidR="00B115BB">
        <w:rPr>
          <w:sz w:val="18"/>
          <w:szCs w:val="18"/>
        </w:rPr>
        <w:t>pecTech</w:t>
      </w:r>
      <w:proofErr w:type="spellEnd"/>
      <w:r w:rsidR="009B20D9">
        <w:rPr>
          <w:sz w:val="18"/>
          <w:szCs w:val="18"/>
        </w:rPr>
        <w:t xml:space="preserve"> USA </w:t>
      </w:r>
      <w:r>
        <w:rPr>
          <w:sz w:val="18"/>
          <w:szCs w:val="18"/>
        </w:rPr>
        <w:t>retain the right to purchase total quantities and amend the price to reflect the revised conditions. Dispatch may not be postponed or extended, unless by contract, for more than one year from the date of the order.</w:t>
      </w:r>
    </w:p>
    <w:p w14:paraId="76B0998C" w14:textId="77777777" w:rsidR="00702AF2" w:rsidRDefault="00702AF2" w:rsidP="000B4651">
      <w:pPr>
        <w:tabs>
          <w:tab w:val="left" w:pos="3735"/>
        </w:tabs>
        <w:contextualSpacing/>
        <w:jc w:val="both"/>
        <w:rPr>
          <w:sz w:val="18"/>
          <w:szCs w:val="18"/>
        </w:rPr>
      </w:pPr>
    </w:p>
    <w:p w14:paraId="6FFF94B4" w14:textId="77777777" w:rsidR="00C24D67" w:rsidRDefault="00C24D67" w:rsidP="000B4651">
      <w:pPr>
        <w:tabs>
          <w:tab w:val="left" w:pos="3735"/>
        </w:tabs>
        <w:contextualSpacing/>
        <w:jc w:val="both"/>
        <w:rPr>
          <w:b/>
          <w:sz w:val="18"/>
          <w:szCs w:val="18"/>
        </w:rPr>
      </w:pPr>
      <w:r>
        <w:rPr>
          <w:b/>
          <w:sz w:val="18"/>
          <w:szCs w:val="18"/>
        </w:rPr>
        <w:t>CANCELLATION</w:t>
      </w:r>
    </w:p>
    <w:p w14:paraId="3AF8BF8B" w14:textId="77777777" w:rsidR="00702AF2" w:rsidRDefault="00702AF2" w:rsidP="000B4651">
      <w:pPr>
        <w:tabs>
          <w:tab w:val="left" w:pos="3735"/>
        </w:tabs>
        <w:contextualSpacing/>
        <w:jc w:val="both"/>
        <w:rPr>
          <w:sz w:val="18"/>
          <w:szCs w:val="18"/>
        </w:rPr>
      </w:pPr>
      <w:r>
        <w:rPr>
          <w:sz w:val="18"/>
          <w:szCs w:val="18"/>
        </w:rPr>
        <w:t xml:space="preserve">In the event of cancellation of whole or part of an order, the Customer shall pay for all goods received by </w:t>
      </w:r>
      <w:proofErr w:type="spellStart"/>
      <w:r w:rsidR="00B115BB">
        <w:rPr>
          <w:sz w:val="18"/>
          <w:szCs w:val="18"/>
        </w:rPr>
        <w:t>SpecTech</w:t>
      </w:r>
      <w:proofErr w:type="spellEnd"/>
      <w:r w:rsidR="00B115BB">
        <w:rPr>
          <w:sz w:val="18"/>
          <w:szCs w:val="18"/>
        </w:rPr>
        <w:t xml:space="preserve"> USA</w:t>
      </w:r>
      <w:r>
        <w:rPr>
          <w:sz w:val="18"/>
          <w:szCs w:val="18"/>
        </w:rPr>
        <w:t xml:space="preserve">. In the event of a collation charge being levied by the Supplier to </w:t>
      </w:r>
      <w:proofErr w:type="spellStart"/>
      <w:r w:rsidR="009B20D9">
        <w:rPr>
          <w:sz w:val="18"/>
          <w:szCs w:val="18"/>
        </w:rPr>
        <w:t>S</w:t>
      </w:r>
      <w:r w:rsidR="00B115BB">
        <w:rPr>
          <w:sz w:val="18"/>
          <w:szCs w:val="18"/>
        </w:rPr>
        <w:t>pecTech</w:t>
      </w:r>
      <w:proofErr w:type="spellEnd"/>
      <w:r w:rsidR="009B20D9">
        <w:rPr>
          <w:sz w:val="18"/>
          <w:szCs w:val="18"/>
        </w:rPr>
        <w:t xml:space="preserve"> USA </w:t>
      </w:r>
      <w:r>
        <w:rPr>
          <w:sz w:val="18"/>
          <w:szCs w:val="18"/>
        </w:rPr>
        <w:t>this shall be passed onto the customer in full plus administration charges.</w:t>
      </w:r>
    </w:p>
    <w:p w14:paraId="73D8FE9A" w14:textId="77777777" w:rsidR="00702AF2" w:rsidRDefault="00702AF2" w:rsidP="000B4651">
      <w:pPr>
        <w:tabs>
          <w:tab w:val="left" w:pos="3735"/>
        </w:tabs>
        <w:contextualSpacing/>
        <w:jc w:val="both"/>
        <w:rPr>
          <w:sz w:val="18"/>
          <w:szCs w:val="18"/>
        </w:rPr>
      </w:pPr>
    </w:p>
    <w:p w14:paraId="66AC423E" w14:textId="77777777" w:rsidR="00C24D67" w:rsidRDefault="00C24D67" w:rsidP="000B4651">
      <w:pPr>
        <w:tabs>
          <w:tab w:val="left" w:pos="3735"/>
        </w:tabs>
        <w:contextualSpacing/>
        <w:jc w:val="both"/>
        <w:rPr>
          <w:b/>
          <w:sz w:val="18"/>
          <w:szCs w:val="18"/>
        </w:rPr>
      </w:pPr>
      <w:r>
        <w:rPr>
          <w:b/>
          <w:sz w:val="18"/>
          <w:szCs w:val="18"/>
        </w:rPr>
        <w:t>PAYMENT TERMS</w:t>
      </w:r>
    </w:p>
    <w:p w14:paraId="79763EBA" w14:textId="77777777" w:rsidR="00702AF2" w:rsidRDefault="00702AF2" w:rsidP="000B4651">
      <w:pPr>
        <w:tabs>
          <w:tab w:val="left" w:pos="3735"/>
        </w:tabs>
        <w:contextualSpacing/>
        <w:jc w:val="both"/>
        <w:rPr>
          <w:sz w:val="18"/>
          <w:szCs w:val="18"/>
        </w:rPr>
      </w:pPr>
      <w:r>
        <w:rPr>
          <w:sz w:val="18"/>
          <w:szCs w:val="18"/>
        </w:rPr>
        <w:t>Net 30 days</w:t>
      </w:r>
      <w:r w:rsidR="000B72B3">
        <w:rPr>
          <w:sz w:val="18"/>
          <w:szCs w:val="18"/>
        </w:rPr>
        <w:t>, if credit facilities have</w:t>
      </w:r>
      <w:r w:rsidR="00C33C4A">
        <w:rPr>
          <w:sz w:val="18"/>
          <w:szCs w:val="18"/>
        </w:rPr>
        <w:t xml:space="preserve"> been agreed, payment is due thirty (30) days </w:t>
      </w:r>
      <w:r w:rsidR="000B72B3">
        <w:rPr>
          <w:sz w:val="18"/>
          <w:szCs w:val="18"/>
        </w:rPr>
        <w:t>fol</w:t>
      </w:r>
      <w:r w:rsidR="00C33C4A">
        <w:rPr>
          <w:sz w:val="18"/>
          <w:szCs w:val="18"/>
        </w:rPr>
        <w:t>lowing the date of the invoice.</w:t>
      </w:r>
    </w:p>
    <w:p w14:paraId="48516F97" w14:textId="77777777" w:rsidR="000B72B3" w:rsidRDefault="000B72B3" w:rsidP="000B4651">
      <w:pPr>
        <w:tabs>
          <w:tab w:val="left" w:pos="3735"/>
        </w:tabs>
        <w:contextualSpacing/>
        <w:jc w:val="both"/>
        <w:rPr>
          <w:sz w:val="18"/>
          <w:szCs w:val="18"/>
        </w:rPr>
      </w:pPr>
    </w:p>
    <w:p w14:paraId="7732BDCF" w14:textId="77777777" w:rsidR="00C24D67" w:rsidRDefault="00C24D67" w:rsidP="000B4651">
      <w:pPr>
        <w:tabs>
          <w:tab w:val="left" w:pos="3735"/>
        </w:tabs>
        <w:contextualSpacing/>
        <w:jc w:val="both"/>
        <w:rPr>
          <w:b/>
          <w:sz w:val="18"/>
          <w:szCs w:val="18"/>
        </w:rPr>
      </w:pPr>
      <w:r>
        <w:rPr>
          <w:b/>
          <w:sz w:val="18"/>
          <w:szCs w:val="18"/>
        </w:rPr>
        <w:t>TITLE OF GOODS</w:t>
      </w:r>
    </w:p>
    <w:p w14:paraId="70A892C0" w14:textId="77777777" w:rsidR="000B72B3" w:rsidRDefault="00C33C4A" w:rsidP="000B4651">
      <w:pPr>
        <w:tabs>
          <w:tab w:val="left" w:pos="3735"/>
        </w:tabs>
        <w:contextualSpacing/>
        <w:jc w:val="both"/>
        <w:rPr>
          <w:sz w:val="18"/>
          <w:szCs w:val="18"/>
        </w:rPr>
      </w:pPr>
      <w:r>
        <w:rPr>
          <w:sz w:val="18"/>
          <w:szCs w:val="18"/>
        </w:rPr>
        <w:t>Title and risk of loss to goods shall pass to Customer at the f.o.b. point specified in this Purchase order.</w:t>
      </w:r>
    </w:p>
    <w:p w14:paraId="0E12C6F7" w14:textId="77777777" w:rsidR="00E10349" w:rsidRDefault="00E10349" w:rsidP="000B4651">
      <w:pPr>
        <w:tabs>
          <w:tab w:val="left" w:pos="3735"/>
        </w:tabs>
        <w:contextualSpacing/>
        <w:jc w:val="both"/>
        <w:rPr>
          <w:sz w:val="18"/>
          <w:szCs w:val="18"/>
        </w:rPr>
      </w:pPr>
    </w:p>
    <w:p w14:paraId="0167A4E9" w14:textId="77777777" w:rsidR="00C24D67" w:rsidRDefault="00C24D67" w:rsidP="000B4651">
      <w:pPr>
        <w:tabs>
          <w:tab w:val="left" w:pos="3735"/>
        </w:tabs>
        <w:contextualSpacing/>
        <w:jc w:val="both"/>
        <w:rPr>
          <w:b/>
          <w:sz w:val="18"/>
          <w:szCs w:val="18"/>
        </w:rPr>
      </w:pPr>
      <w:r>
        <w:rPr>
          <w:b/>
          <w:sz w:val="18"/>
          <w:szCs w:val="18"/>
        </w:rPr>
        <w:t>DEFECTIVE GOODS</w:t>
      </w:r>
    </w:p>
    <w:p w14:paraId="002E3473" w14:textId="77777777" w:rsidR="00E10349" w:rsidRDefault="00E10349" w:rsidP="000B4651">
      <w:pPr>
        <w:tabs>
          <w:tab w:val="left" w:pos="3735"/>
        </w:tabs>
        <w:contextualSpacing/>
        <w:jc w:val="both"/>
        <w:rPr>
          <w:sz w:val="18"/>
          <w:szCs w:val="18"/>
        </w:rPr>
      </w:pPr>
      <w:r>
        <w:rPr>
          <w:sz w:val="18"/>
          <w:szCs w:val="18"/>
        </w:rPr>
        <w:t xml:space="preserve">All products are purchased from approved sources and are subject to batch traceability. Any item(s) found defective will be returned to the supplier for replacement provided </w:t>
      </w:r>
      <w:proofErr w:type="spellStart"/>
      <w:r w:rsidR="00B115BB">
        <w:rPr>
          <w:sz w:val="18"/>
          <w:szCs w:val="18"/>
        </w:rPr>
        <w:t>SpecTech</w:t>
      </w:r>
      <w:proofErr w:type="spellEnd"/>
      <w:r w:rsidR="00B115BB">
        <w:rPr>
          <w:sz w:val="18"/>
          <w:szCs w:val="18"/>
        </w:rPr>
        <w:t xml:space="preserve"> USA</w:t>
      </w:r>
      <w:r>
        <w:rPr>
          <w:sz w:val="18"/>
          <w:szCs w:val="18"/>
        </w:rPr>
        <w:t xml:space="preserve"> is notified within 1 month of receipt by the customer and written details of the defect are received before being returned to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 xml:space="preserve">by the Customer. Reasonable endeavors will be made to ensure proper replacements are made. </w:t>
      </w:r>
      <w:proofErr w:type="spellStart"/>
      <w:r w:rsidR="009B20D9">
        <w:rPr>
          <w:sz w:val="18"/>
          <w:szCs w:val="18"/>
        </w:rPr>
        <w:t>S</w:t>
      </w:r>
      <w:r w:rsidR="00DF6765">
        <w:rPr>
          <w:sz w:val="18"/>
          <w:szCs w:val="18"/>
        </w:rPr>
        <w:t>pecTech</w:t>
      </w:r>
      <w:proofErr w:type="spellEnd"/>
      <w:r w:rsidR="00DF6765">
        <w:rPr>
          <w:sz w:val="18"/>
          <w:szCs w:val="18"/>
        </w:rPr>
        <w:t xml:space="preserve"> USA</w:t>
      </w:r>
      <w:r>
        <w:rPr>
          <w:sz w:val="18"/>
          <w:szCs w:val="18"/>
        </w:rPr>
        <w:t xml:space="preserve"> shall endeavor to transfer to the customer the benefit of any warranty or guarantee given to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 xml:space="preserve">by the manufacturer.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will not be responsible for claims beyond replacement of such products. Approved RMA must accompany any return.</w:t>
      </w:r>
    </w:p>
    <w:p w14:paraId="079EBCEE" w14:textId="77777777" w:rsidR="006431C9" w:rsidRDefault="006431C9" w:rsidP="000B4651">
      <w:pPr>
        <w:tabs>
          <w:tab w:val="left" w:pos="3735"/>
        </w:tabs>
        <w:contextualSpacing/>
        <w:jc w:val="both"/>
        <w:rPr>
          <w:b/>
          <w:sz w:val="18"/>
          <w:szCs w:val="18"/>
        </w:rPr>
      </w:pPr>
    </w:p>
    <w:p w14:paraId="6FC2A852" w14:textId="77777777" w:rsidR="00C24D67" w:rsidRDefault="00C24D67" w:rsidP="000B4651">
      <w:pPr>
        <w:tabs>
          <w:tab w:val="left" w:pos="3735"/>
        </w:tabs>
        <w:contextualSpacing/>
        <w:jc w:val="both"/>
        <w:rPr>
          <w:b/>
          <w:sz w:val="18"/>
          <w:szCs w:val="18"/>
        </w:rPr>
      </w:pPr>
      <w:r>
        <w:rPr>
          <w:b/>
          <w:sz w:val="18"/>
          <w:szCs w:val="18"/>
        </w:rPr>
        <w:t>WARRANTY</w:t>
      </w:r>
    </w:p>
    <w:p w14:paraId="19C04C86" w14:textId="77777777" w:rsidR="00E10349" w:rsidRDefault="00E10349" w:rsidP="000B4651">
      <w:pPr>
        <w:tabs>
          <w:tab w:val="left" w:pos="3735"/>
        </w:tabs>
        <w:contextualSpacing/>
        <w:jc w:val="both"/>
        <w:rPr>
          <w:sz w:val="18"/>
          <w:szCs w:val="18"/>
        </w:rPr>
      </w:pPr>
      <w:r>
        <w:rPr>
          <w:sz w:val="18"/>
          <w:szCs w:val="18"/>
        </w:rPr>
        <w:t xml:space="preserve">All information, recommendations and descriptive material about products supplied by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 xml:space="preserve">are based upon manufacturer specifications and are believed to be reliable but to not constitute a warranty. All products supplied by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 xml:space="preserve">are sold on the understanding that the purchaser will independently determine their suitability for their purpose. No employee, representative or agent is authorized to give any guarantee or warranty whatsoever. All warranty claims will be passed to the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supplier if applicable for investigation and resolution.</w:t>
      </w:r>
    </w:p>
    <w:p w14:paraId="0144788A" w14:textId="77777777" w:rsidR="00C33C4A" w:rsidRDefault="00C33C4A" w:rsidP="000B4651">
      <w:pPr>
        <w:tabs>
          <w:tab w:val="left" w:pos="3735"/>
        </w:tabs>
        <w:contextualSpacing/>
        <w:jc w:val="both"/>
        <w:rPr>
          <w:b/>
          <w:sz w:val="18"/>
          <w:szCs w:val="18"/>
        </w:rPr>
      </w:pPr>
    </w:p>
    <w:p w14:paraId="3AD10107" w14:textId="77777777" w:rsidR="00C24D67" w:rsidRDefault="00C24D67" w:rsidP="000B4651">
      <w:pPr>
        <w:tabs>
          <w:tab w:val="left" w:pos="3735"/>
        </w:tabs>
        <w:contextualSpacing/>
        <w:jc w:val="both"/>
        <w:rPr>
          <w:b/>
          <w:sz w:val="18"/>
          <w:szCs w:val="18"/>
        </w:rPr>
      </w:pPr>
      <w:r>
        <w:rPr>
          <w:b/>
          <w:sz w:val="18"/>
          <w:szCs w:val="18"/>
        </w:rPr>
        <w:t>LOSS IN TRANSIT</w:t>
      </w:r>
    </w:p>
    <w:p w14:paraId="7F213A8A" w14:textId="77777777" w:rsidR="00E10349" w:rsidRDefault="00582637" w:rsidP="000B4651">
      <w:pPr>
        <w:tabs>
          <w:tab w:val="left" w:pos="3735"/>
        </w:tabs>
        <w:contextualSpacing/>
        <w:jc w:val="both"/>
        <w:rPr>
          <w:sz w:val="18"/>
          <w:szCs w:val="18"/>
        </w:rPr>
      </w:pPr>
      <w:r>
        <w:rPr>
          <w:sz w:val="18"/>
          <w:szCs w:val="18"/>
        </w:rPr>
        <w:t xml:space="preserve">No responsibility will be taken for loss or damage of goods ordered by customers while in transit. Where </w:t>
      </w:r>
      <w:proofErr w:type="spellStart"/>
      <w:r w:rsidR="009B20D9">
        <w:rPr>
          <w:sz w:val="18"/>
          <w:szCs w:val="18"/>
        </w:rPr>
        <w:t>S</w:t>
      </w:r>
      <w:r w:rsidR="00DF6765">
        <w:rPr>
          <w:sz w:val="18"/>
          <w:szCs w:val="18"/>
        </w:rPr>
        <w:t>pecTech</w:t>
      </w:r>
      <w:proofErr w:type="spellEnd"/>
      <w:r w:rsidR="009B20D9">
        <w:rPr>
          <w:sz w:val="18"/>
          <w:szCs w:val="18"/>
        </w:rPr>
        <w:t xml:space="preserve"> USA </w:t>
      </w:r>
      <w:r>
        <w:rPr>
          <w:sz w:val="18"/>
          <w:szCs w:val="18"/>
        </w:rPr>
        <w:t>has been requested</w:t>
      </w:r>
      <w:r w:rsidR="00C33C4A">
        <w:rPr>
          <w:sz w:val="18"/>
          <w:szCs w:val="18"/>
        </w:rPr>
        <w:t xml:space="preserve"> in writing by Customer</w:t>
      </w:r>
      <w:r>
        <w:rPr>
          <w:sz w:val="18"/>
          <w:szCs w:val="18"/>
        </w:rPr>
        <w:t xml:space="preserve"> to arrange transport full insurance cover will be taken ou</w:t>
      </w:r>
      <w:r w:rsidR="00C33C4A">
        <w:rPr>
          <w:sz w:val="18"/>
          <w:szCs w:val="18"/>
        </w:rPr>
        <w:t>t and the cost passed onto the C</w:t>
      </w:r>
      <w:r>
        <w:rPr>
          <w:sz w:val="18"/>
          <w:szCs w:val="18"/>
        </w:rPr>
        <w:t>ustomer.</w:t>
      </w:r>
    </w:p>
    <w:p w14:paraId="38CFB300" w14:textId="77777777" w:rsidR="00582637" w:rsidRDefault="00582637" w:rsidP="000B4651">
      <w:pPr>
        <w:tabs>
          <w:tab w:val="left" w:pos="3735"/>
        </w:tabs>
        <w:contextualSpacing/>
        <w:jc w:val="both"/>
        <w:rPr>
          <w:sz w:val="18"/>
          <w:szCs w:val="18"/>
        </w:rPr>
      </w:pPr>
    </w:p>
    <w:p w14:paraId="1312CC03" w14:textId="77777777" w:rsidR="00C24D67" w:rsidRDefault="00C24D67" w:rsidP="000B4651">
      <w:pPr>
        <w:tabs>
          <w:tab w:val="left" w:pos="3735"/>
        </w:tabs>
        <w:contextualSpacing/>
        <w:jc w:val="both"/>
        <w:rPr>
          <w:b/>
          <w:sz w:val="18"/>
          <w:szCs w:val="18"/>
        </w:rPr>
      </w:pPr>
      <w:r>
        <w:rPr>
          <w:b/>
          <w:sz w:val="18"/>
          <w:szCs w:val="18"/>
        </w:rPr>
        <w:t>CUSTOMER’S PROPERTY</w:t>
      </w:r>
    </w:p>
    <w:p w14:paraId="53294DBB" w14:textId="77777777" w:rsidR="00582637" w:rsidRDefault="00582637" w:rsidP="000B4651">
      <w:pPr>
        <w:tabs>
          <w:tab w:val="left" w:pos="3735"/>
        </w:tabs>
        <w:contextualSpacing/>
        <w:jc w:val="both"/>
        <w:rPr>
          <w:sz w:val="18"/>
          <w:szCs w:val="18"/>
        </w:rPr>
      </w:pPr>
      <w:r>
        <w:rPr>
          <w:sz w:val="18"/>
          <w:szCs w:val="18"/>
        </w:rPr>
        <w:t xml:space="preserve">While every care will be taken of Customer’s property in </w:t>
      </w:r>
      <w:proofErr w:type="spellStart"/>
      <w:r w:rsidR="00DF6765">
        <w:rPr>
          <w:sz w:val="18"/>
          <w:szCs w:val="18"/>
        </w:rPr>
        <w:t>SpecTech</w:t>
      </w:r>
      <w:proofErr w:type="spellEnd"/>
      <w:r w:rsidR="00DF6765">
        <w:rPr>
          <w:sz w:val="18"/>
          <w:szCs w:val="18"/>
        </w:rPr>
        <w:t xml:space="preserve"> USA</w:t>
      </w:r>
      <w:r>
        <w:rPr>
          <w:sz w:val="18"/>
          <w:szCs w:val="18"/>
        </w:rPr>
        <w:t>’s possession, no liability can be accepted for loss, damage by Fire, Theft or any other means.</w:t>
      </w:r>
    </w:p>
    <w:p w14:paraId="7297D313" w14:textId="77777777" w:rsidR="00582637" w:rsidRDefault="00582637" w:rsidP="000B4651">
      <w:pPr>
        <w:tabs>
          <w:tab w:val="left" w:pos="3735"/>
        </w:tabs>
        <w:contextualSpacing/>
        <w:jc w:val="both"/>
        <w:rPr>
          <w:sz w:val="18"/>
          <w:szCs w:val="18"/>
        </w:rPr>
      </w:pPr>
    </w:p>
    <w:p w14:paraId="45897F6E" w14:textId="77777777" w:rsidR="00EF3BF0" w:rsidRDefault="00EF3BF0" w:rsidP="000B4651">
      <w:pPr>
        <w:tabs>
          <w:tab w:val="left" w:pos="3735"/>
        </w:tabs>
        <w:contextualSpacing/>
        <w:jc w:val="both"/>
        <w:rPr>
          <w:b/>
          <w:sz w:val="18"/>
          <w:szCs w:val="18"/>
        </w:rPr>
      </w:pPr>
      <w:r>
        <w:rPr>
          <w:b/>
          <w:sz w:val="18"/>
          <w:szCs w:val="18"/>
        </w:rPr>
        <w:t>LEGALITY</w:t>
      </w:r>
    </w:p>
    <w:p w14:paraId="46EA7ECB" w14:textId="77777777" w:rsidR="00582637" w:rsidRDefault="00582637" w:rsidP="000B4651">
      <w:pPr>
        <w:tabs>
          <w:tab w:val="left" w:pos="3735"/>
        </w:tabs>
        <w:contextualSpacing/>
        <w:jc w:val="both"/>
        <w:rPr>
          <w:sz w:val="18"/>
          <w:szCs w:val="18"/>
        </w:rPr>
      </w:pPr>
      <w:r>
        <w:rPr>
          <w:sz w:val="18"/>
          <w:szCs w:val="18"/>
        </w:rPr>
        <w:t>All goods are supplied on the strict understanding that the ultimate destination for them does not contravene the laws of the United States or the destination country.</w:t>
      </w:r>
    </w:p>
    <w:p w14:paraId="2D0F17CD" w14:textId="77777777" w:rsidR="00681948" w:rsidRDefault="00681948" w:rsidP="000B4651">
      <w:pPr>
        <w:tabs>
          <w:tab w:val="left" w:pos="3735"/>
        </w:tabs>
        <w:contextualSpacing/>
        <w:jc w:val="both"/>
        <w:rPr>
          <w:sz w:val="18"/>
          <w:szCs w:val="18"/>
        </w:rPr>
      </w:pPr>
    </w:p>
    <w:p w14:paraId="3710D616" w14:textId="77777777" w:rsidR="00681948" w:rsidRDefault="00681948" w:rsidP="000B4651">
      <w:pPr>
        <w:tabs>
          <w:tab w:val="left" w:pos="3735"/>
        </w:tabs>
        <w:contextualSpacing/>
        <w:jc w:val="both"/>
        <w:rPr>
          <w:b/>
          <w:sz w:val="18"/>
          <w:szCs w:val="18"/>
        </w:rPr>
      </w:pPr>
      <w:r>
        <w:rPr>
          <w:b/>
          <w:sz w:val="18"/>
          <w:szCs w:val="18"/>
        </w:rPr>
        <w:t>INDEMNIDICATION</w:t>
      </w:r>
    </w:p>
    <w:p w14:paraId="1BF1CFD4" w14:textId="77777777" w:rsidR="00681948" w:rsidRPr="00681948" w:rsidRDefault="00681948" w:rsidP="000B4651">
      <w:pPr>
        <w:tabs>
          <w:tab w:val="left" w:pos="3735"/>
        </w:tabs>
        <w:contextualSpacing/>
        <w:jc w:val="both"/>
        <w:rPr>
          <w:sz w:val="18"/>
          <w:szCs w:val="18"/>
        </w:rPr>
      </w:pPr>
      <w:r>
        <w:rPr>
          <w:sz w:val="18"/>
          <w:szCs w:val="18"/>
        </w:rPr>
        <w:t xml:space="preserve">Seller will indemnify and save harmless Buyer, its directors, officers, employees, agents, and invitees from and against all liability, demands, claims, losses, costs, damages, and expenses, including but not limited to attorneys’ fees, by reason of or on account </w:t>
      </w:r>
      <w:r>
        <w:rPr>
          <w:sz w:val="18"/>
          <w:szCs w:val="18"/>
        </w:rPr>
        <w:lastRenderedPageBreak/>
        <w:t>of economic harm, either direct or indirect, to either Buyer or Buyer’s customers, property damage, death and personal injury to Buyer or any third party of whatsoever nature or kind arising out of, as a result of, or in connection with the performance of this Order that is occasioned by the acts or omissions of Seller or its subcontractors or suppliers of any tier.</w:t>
      </w:r>
    </w:p>
    <w:p w14:paraId="26BEB695" w14:textId="77777777" w:rsidR="00582637" w:rsidRDefault="00582637" w:rsidP="000B4651">
      <w:pPr>
        <w:tabs>
          <w:tab w:val="left" w:pos="3735"/>
        </w:tabs>
        <w:contextualSpacing/>
        <w:jc w:val="both"/>
        <w:rPr>
          <w:sz w:val="18"/>
          <w:szCs w:val="18"/>
        </w:rPr>
      </w:pPr>
    </w:p>
    <w:p w14:paraId="7D6F3F4D" w14:textId="77777777" w:rsidR="00EF3BF0" w:rsidRDefault="00EF3BF0" w:rsidP="000B4651">
      <w:pPr>
        <w:tabs>
          <w:tab w:val="left" w:pos="3735"/>
        </w:tabs>
        <w:contextualSpacing/>
        <w:jc w:val="both"/>
        <w:rPr>
          <w:b/>
          <w:sz w:val="18"/>
          <w:szCs w:val="18"/>
        </w:rPr>
      </w:pPr>
      <w:r>
        <w:rPr>
          <w:b/>
          <w:sz w:val="18"/>
          <w:szCs w:val="18"/>
        </w:rPr>
        <w:t>DISPUTES</w:t>
      </w:r>
    </w:p>
    <w:p w14:paraId="2FDC709F" w14:textId="77777777" w:rsidR="00582637" w:rsidRDefault="00582637" w:rsidP="000B4651">
      <w:pPr>
        <w:tabs>
          <w:tab w:val="left" w:pos="3735"/>
        </w:tabs>
        <w:contextualSpacing/>
        <w:jc w:val="both"/>
        <w:rPr>
          <w:sz w:val="18"/>
          <w:szCs w:val="18"/>
        </w:rPr>
      </w:pPr>
      <w:r>
        <w:rPr>
          <w:sz w:val="18"/>
          <w:szCs w:val="18"/>
        </w:rPr>
        <w:t>Any dispute arising will be subject to resolution under the laws and statutes of the United States and resolution will be through the Courts of that country.</w:t>
      </w:r>
    </w:p>
    <w:p w14:paraId="36D96325" w14:textId="77777777" w:rsidR="00582637" w:rsidRDefault="00582637" w:rsidP="000B4651">
      <w:pPr>
        <w:tabs>
          <w:tab w:val="left" w:pos="3735"/>
        </w:tabs>
        <w:contextualSpacing/>
        <w:jc w:val="both"/>
        <w:rPr>
          <w:sz w:val="18"/>
          <w:szCs w:val="18"/>
        </w:rPr>
      </w:pPr>
    </w:p>
    <w:p w14:paraId="4CBD650C" w14:textId="77777777" w:rsidR="00EF3BF0" w:rsidRDefault="00EF3BF0" w:rsidP="000B4651">
      <w:pPr>
        <w:tabs>
          <w:tab w:val="left" w:pos="3735"/>
        </w:tabs>
        <w:contextualSpacing/>
        <w:jc w:val="both"/>
        <w:rPr>
          <w:b/>
          <w:sz w:val="18"/>
          <w:szCs w:val="18"/>
        </w:rPr>
      </w:pPr>
      <w:r>
        <w:rPr>
          <w:b/>
          <w:sz w:val="18"/>
          <w:szCs w:val="18"/>
        </w:rPr>
        <w:t>CONFIDENTIALITY</w:t>
      </w:r>
    </w:p>
    <w:p w14:paraId="18DA58B3" w14:textId="77777777" w:rsidR="00582637" w:rsidRDefault="00582637" w:rsidP="000B4651">
      <w:pPr>
        <w:tabs>
          <w:tab w:val="left" w:pos="3735"/>
        </w:tabs>
        <w:contextualSpacing/>
        <w:jc w:val="both"/>
        <w:rPr>
          <w:sz w:val="18"/>
          <w:szCs w:val="18"/>
        </w:rPr>
      </w:pPr>
      <w:r>
        <w:rPr>
          <w:sz w:val="18"/>
          <w:szCs w:val="18"/>
        </w:rPr>
        <w:t>Each party agrees and undertakes that it will keep confidential and will not use for its own purposes nor without the prior written consent of the other party disclose to any third party all information of a confidential nature (including trade secrets and information of commercial value), which may become known to such party from the other unless such information is public knowledge (other than by breach of this condition) or is required to be disclosed by a court of competent jurisdiction.</w:t>
      </w:r>
    </w:p>
    <w:p w14:paraId="0B898E9E" w14:textId="77777777" w:rsidR="006147CE" w:rsidRDefault="006147CE" w:rsidP="000B4651">
      <w:pPr>
        <w:tabs>
          <w:tab w:val="left" w:pos="3735"/>
        </w:tabs>
        <w:contextualSpacing/>
        <w:jc w:val="both"/>
        <w:rPr>
          <w:sz w:val="18"/>
          <w:szCs w:val="18"/>
        </w:rPr>
      </w:pPr>
    </w:p>
    <w:p w14:paraId="3730F0BB" w14:textId="498772D9" w:rsidR="006147CE" w:rsidRDefault="006147CE" w:rsidP="000B4651">
      <w:pPr>
        <w:tabs>
          <w:tab w:val="left" w:pos="3735"/>
        </w:tabs>
        <w:contextualSpacing/>
        <w:jc w:val="both"/>
        <w:rPr>
          <w:b/>
          <w:sz w:val="18"/>
          <w:szCs w:val="18"/>
        </w:rPr>
      </w:pPr>
      <w:r>
        <w:rPr>
          <w:b/>
          <w:sz w:val="18"/>
          <w:szCs w:val="18"/>
        </w:rPr>
        <w:t xml:space="preserve">NEW MATERIAL &amp; COUNTERFEIT </w:t>
      </w:r>
      <w:r w:rsidR="00922BF2">
        <w:rPr>
          <w:b/>
          <w:sz w:val="18"/>
          <w:szCs w:val="18"/>
        </w:rPr>
        <w:t xml:space="preserve">/ UNAPPROVED </w:t>
      </w:r>
      <w:r>
        <w:rPr>
          <w:b/>
          <w:sz w:val="18"/>
          <w:szCs w:val="18"/>
        </w:rPr>
        <w:t>PARTS PREVENTION</w:t>
      </w:r>
    </w:p>
    <w:p w14:paraId="6B900BA6" w14:textId="4F4C32B1" w:rsidR="006147CE" w:rsidRPr="006147CE" w:rsidRDefault="006147CE" w:rsidP="000B4651">
      <w:pPr>
        <w:tabs>
          <w:tab w:val="left" w:pos="3735"/>
        </w:tabs>
        <w:contextualSpacing/>
        <w:jc w:val="both"/>
        <w:rPr>
          <w:sz w:val="18"/>
          <w:szCs w:val="18"/>
        </w:rPr>
      </w:pPr>
      <w:r>
        <w:rPr>
          <w:sz w:val="18"/>
          <w:szCs w:val="18"/>
        </w:rPr>
        <w:t>Seller acknowledges that the goods pur</w:t>
      </w:r>
      <w:r w:rsidR="001A3F6C">
        <w:rPr>
          <w:sz w:val="18"/>
          <w:szCs w:val="18"/>
        </w:rPr>
        <w:t>chased Buyer under the Order will be used in the manufacture or maintenance of aircraft or in other similar applications where the necessity of providing genuine parts from Buyer’s designated and approved manufacturer(s) (the “Approved Manufacturer”) is critical. Accordingly, the Seller warrants that all goods supplied pursuant to the Order shall be new, unused, authentic, genuine and legitimate goods made or produced by the Approved Manufacturer, and that no counterfeit goods, “gray market” goods or goods from a source other than an Approved Manufacturer will</w:t>
      </w:r>
      <w:r w:rsidR="004A4CBC">
        <w:rPr>
          <w:sz w:val="18"/>
          <w:szCs w:val="18"/>
        </w:rPr>
        <w:t xml:space="preserve"> be supplied pursuant to the Order. Seller shall maintain a system of traceability for all good supplied hereunder that tracks such goods back to the Approved Manufacturer and includes the Approved Manufacturer’s batch or production lot identification number. If, subsequent to shipment, Seller suspects or becomes aware that some or all of the goods shipped pursuant to the Order do not meet the foregoing warranties, Seller shall immediately aware (or if Buyer reasonably suspects) that any good(s) supplied under the Order do not meet the foregoing warranties, Buyer may demand that Seller promptly replace all such goods with conforming goods, and Seller shall do so as quickly as reasonably possible. In the alternative, Buyer may return the non-conforming goods (or suspect non-conforming goods) and receive a full refund of the purchase price of such goods. Further, if any such event, Seller shall be liable for all costs related to the (</w:t>
      </w:r>
      <w:proofErr w:type="spellStart"/>
      <w:r w:rsidR="004A4CBC">
        <w:rPr>
          <w:sz w:val="18"/>
          <w:szCs w:val="18"/>
        </w:rPr>
        <w:t>i</w:t>
      </w:r>
      <w:proofErr w:type="spellEnd"/>
      <w:r w:rsidR="004A4CBC">
        <w:rPr>
          <w:sz w:val="18"/>
          <w:szCs w:val="18"/>
        </w:rPr>
        <w:t xml:space="preserve">) replacement of any non-conforming goods, </w:t>
      </w:r>
      <w:r w:rsidR="00681948">
        <w:rPr>
          <w:sz w:val="18"/>
          <w:szCs w:val="18"/>
        </w:rPr>
        <w:t>validation of the goods, (iii) approval and replacement costs and (iv) any penalty, fees, fine or other damages incurred by Buyer as a result of Seller’s failure to comply with the foregoing warranties.</w:t>
      </w:r>
      <w:r w:rsidR="005876BB">
        <w:rPr>
          <w:sz w:val="18"/>
          <w:szCs w:val="18"/>
        </w:rPr>
        <w:t xml:space="preserve"> AS6174 should be used as a guidance.</w:t>
      </w:r>
    </w:p>
    <w:p w14:paraId="101BD7B8" w14:textId="77777777" w:rsidR="00582637" w:rsidRDefault="00582637" w:rsidP="000B4651">
      <w:pPr>
        <w:tabs>
          <w:tab w:val="left" w:pos="3735"/>
        </w:tabs>
        <w:contextualSpacing/>
        <w:jc w:val="both"/>
        <w:rPr>
          <w:sz w:val="18"/>
          <w:szCs w:val="18"/>
        </w:rPr>
      </w:pPr>
    </w:p>
    <w:p w14:paraId="172F5D6D" w14:textId="77777777" w:rsidR="00B15555" w:rsidRPr="000B4651" w:rsidRDefault="00B15555" w:rsidP="000B4651">
      <w:pPr>
        <w:tabs>
          <w:tab w:val="left" w:pos="3735"/>
        </w:tabs>
        <w:spacing w:after="120"/>
        <w:contextualSpacing/>
        <w:jc w:val="both"/>
        <w:rPr>
          <w:b/>
          <w:sz w:val="18"/>
          <w:szCs w:val="18"/>
          <w:u w:val="single"/>
        </w:rPr>
      </w:pPr>
      <w:r w:rsidRPr="000B4651">
        <w:rPr>
          <w:b/>
          <w:sz w:val="18"/>
          <w:szCs w:val="18"/>
          <w:u w:val="single"/>
        </w:rPr>
        <w:t>QUALITY MANAGEMENT SYSTEM</w:t>
      </w:r>
    </w:p>
    <w:p w14:paraId="0F1FDF30" w14:textId="77777777" w:rsidR="00B15555" w:rsidRPr="00B15555" w:rsidRDefault="00B15555" w:rsidP="000B4651">
      <w:pPr>
        <w:pStyle w:val="ListParagraph"/>
        <w:numPr>
          <w:ilvl w:val="0"/>
          <w:numId w:val="3"/>
        </w:numPr>
        <w:tabs>
          <w:tab w:val="left" w:pos="3735"/>
        </w:tabs>
        <w:ind w:left="360"/>
        <w:jc w:val="both"/>
        <w:rPr>
          <w:b/>
          <w:sz w:val="18"/>
          <w:szCs w:val="18"/>
        </w:rPr>
      </w:pPr>
      <w:r>
        <w:rPr>
          <w:b/>
          <w:sz w:val="18"/>
          <w:szCs w:val="18"/>
        </w:rPr>
        <w:t xml:space="preserve">MANUFACTURERS- </w:t>
      </w:r>
      <w:r>
        <w:rPr>
          <w:sz w:val="18"/>
          <w:szCs w:val="18"/>
        </w:rPr>
        <w:t>A quality management system in compliance with AS9100, ISO9001 or equivalent is required.</w:t>
      </w:r>
    </w:p>
    <w:p w14:paraId="54C1FDF1" w14:textId="77777777" w:rsidR="00B15555" w:rsidRPr="00B15555" w:rsidRDefault="00B15555" w:rsidP="000B4651">
      <w:pPr>
        <w:pStyle w:val="ListParagraph"/>
        <w:numPr>
          <w:ilvl w:val="0"/>
          <w:numId w:val="3"/>
        </w:numPr>
        <w:tabs>
          <w:tab w:val="left" w:pos="3735"/>
        </w:tabs>
        <w:ind w:left="360"/>
        <w:jc w:val="both"/>
        <w:rPr>
          <w:b/>
          <w:sz w:val="18"/>
          <w:szCs w:val="18"/>
        </w:rPr>
      </w:pPr>
      <w:r>
        <w:rPr>
          <w:b/>
          <w:sz w:val="18"/>
          <w:szCs w:val="18"/>
        </w:rPr>
        <w:t xml:space="preserve">DISTRIBUTORS- </w:t>
      </w:r>
      <w:r>
        <w:rPr>
          <w:sz w:val="18"/>
          <w:szCs w:val="18"/>
        </w:rPr>
        <w:t>A quality system in compliance with AS9120 or equivalent is required.</w:t>
      </w:r>
    </w:p>
    <w:p w14:paraId="3137E7A9" w14:textId="39418CD7" w:rsidR="00B15555" w:rsidRPr="00B544AA" w:rsidRDefault="00B15555" w:rsidP="000B4651">
      <w:pPr>
        <w:pStyle w:val="ListParagraph"/>
        <w:numPr>
          <w:ilvl w:val="0"/>
          <w:numId w:val="3"/>
        </w:numPr>
        <w:tabs>
          <w:tab w:val="left" w:pos="3735"/>
        </w:tabs>
        <w:ind w:left="360"/>
        <w:jc w:val="both"/>
        <w:rPr>
          <w:b/>
          <w:sz w:val="18"/>
          <w:szCs w:val="18"/>
        </w:rPr>
      </w:pPr>
      <w:r>
        <w:rPr>
          <w:b/>
          <w:sz w:val="18"/>
          <w:szCs w:val="18"/>
        </w:rPr>
        <w:t>SUPPLIERS</w:t>
      </w:r>
      <w:r>
        <w:rPr>
          <w:sz w:val="18"/>
          <w:szCs w:val="18"/>
        </w:rPr>
        <w:t xml:space="preserve">- Suppliers of military products </w:t>
      </w:r>
      <w:r w:rsidR="00BB73F1">
        <w:rPr>
          <w:sz w:val="18"/>
          <w:szCs w:val="18"/>
        </w:rPr>
        <w:t>(AN, MS, NAS, MIL, etc.) must have a quality system compliant to the applicable military quality system standard as well as ISO9001. Buyer reserves the right to conduct quality system audits at the Supplier facility. Supplier quality system must ensure control of product sources inclusive of but not limited to the flow down of quality requirements through the supply chain, configuration (drawing, parts list, specification, etc.) requirements, management of quality documentation, obtaining corrective actions and performing corrective actions. Supplier quality system must ensure availability and/or retrieval upon request of quality and manufacturing records from product source.</w:t>
      </w:r>
    </w:p>
    <w:p w14:paraId="48BF0175" w14:textId="22C4D419" w:rsidR="00B544AA" w:rsidRPr="005876BB" w:rsidRDefault="00B544AA" w:rsidP="000B4651">
      <w:pPr>
        <w:pStyle w:val="ListParagraph"/>
        <w:numPr>
          <w:ilvl w:val="0"/>
          <w:numId w:val="3"/>
        </w:numPr>
        <w:tabs>
          <w:tab w:val="left" w:pos="3735"/>
        </w:tabs>
        <w:ind w:left="360"/>
        <w:jc w:val="both"/>
        <w:rPr>
          <w:b/>
          <w:sz w:val="18"/>
          <w:szCs w:val="18"/>
        </w:rPr>
      </w:pPr>
      <w:r w:rsidRPr="00922BF2">
        <w:rPr>
          <w:b/>
          <w:sz w:val="18"/>
          <w:szCs w:val="18"/>
        </w:rPr>
        <w:t>Employee Competence</w:t>
      </w:r>
      <w:r w:rsidR="008C1A06" w:rsidRPr="00922BF2">
        <w:rPr>
          <w:b/>
          <w:sz w:val="18"/>
          <w:szCs w:val="18"/>
        </w:rPr>
        <w:t xml:space="preserve">, </w:t>
      </w:r>
      <w:r w:rsidR="0041726E" w:rsidRPr="00922BF2">
        <w:rPr>
          <w:b/>
          <w:sz w:val="18"/>
          <w:szCs w:val="18"/>
        </w:rPr>
        <w:t>Awareness</w:t>
      </w:r>
      <w:r w:rsidR="008C1A06" w:rsidRPr="00922BF2">
        <w:rPr>
          <w:b/>
          <w:sz w:val="18"/>
          <w:szCs w:val="18"/>
        </w:rPr>
        <w:t>, and Ethical Behavior</w:t>
      </w:r>
      <w:r w:rsidRPr="00922BF2">
        <w:rPr>
          <w:b/>
          <w:sz w:val="18"/>
          <w:szCs w:val="18"/>
        </w:rPr>
        <w:t>:</w:t>
      </w:r>
      <w:r>
        <w:rPr>
          <w:b/>
          <w:sz w:val="18"/>
          <w:szCs w:val="18"/>
        </w:rPr>
        <w:t xml:space="preserve"> </w:t>
      </w:r>
      <w:r>
        <w:rPr>
          <w:sz w:val="18"/>
          <w:szCs w:val="18"/>
        </w:rPr>
        <w:t xml:space="preserve">Any employee or contractor in the supply chain must be aware of their contribution to the quality </w:t>
      </w:r>
      <w:r w:rsidR="0041726E">
        <w:rPr>
          <w:sz w:val="18"/>
          <w:szCs w:val="18"/>
        </w:rPr>
        <w:t>of the products they are delivering, their contribution to the product safety of the products they are delivering and the importance of ethical behavior in regards to non-conforming parts they may be delivering.</w:t>
      </w:r>
    </w:p>
    <w:p w14:paraId="1825748D" w14:textId="3E888856" w:rsidR="005876BB" w:rsidRPr="00200C45" w:rsidRDefault="005876BB" w:rsidP="00200C45">
      <w:pPr>
        <w:pStyle w:val="ListParagraph"/>
        <w:numPr>
          <w:ilvl w:val="0"/>
          <w:numId w:val="3"/>
        </w:numPr>
        <w:tabs>
          <w:tab w:val="left" w:pos="3735"/>
        </w:tabs>
        <w:ind w:left="360"/>
        <w:jc w:val="both"/>
        <w:rPr>
          <w:b/>
          <w:sz w:val="18"/>
          <w:szCs w:val="18"/>
        </w:rPr>
      </w:pPr>
      <w:r>
        <w:rPr>
          <w:b/>
          <w:sz w:val="18"/>
          <w:szCs w:val="18"/>
        </w:rPr>
        <w:t xml:space="preserve">Supplier Performance. </w:t>
      </w:r>
      <w:r w:rsidRPr="005876BB">
        <w:rPr>
          <w:bCs/>
          <w:sz w:val="18"/>
          <w:szCs w:val="18"/>
        </w:rPr>
        <w:t>Performance for ALL supply sources are evaluated and discussed for ongoing approval.</w:t>
      </w:r>
      <w:r w:rsidR="00200C45">
        <w:rPr>
          <w:bCs/>
          <w:sz w:val="18"/>
          <w:szCs w:val="18"/>
        </w:rPr>
        <w:t xml:space="preserve"> Continued poor performing suppliers will be submitted a Corrective Action and potentially removed from approved status.</w:t>
      </w:r>
    </w:p>
    <w:p w14:paraId="62A7AEC8" w14:textId="77777777" w:rsidR="00582637" w:rsidRDefault="00582637" w:rsidP="000B4651">
      <w:pPr>
        <w:tabs>
          <w:tab w:val="left" w:pos="3735"/>
        </w:tabs>
        <w:contextualSpacing/>
        <w:jc w:val="both"/>
        <w:rPr>
          <w:sz w:val="18"/>
          <w:szCs w:val="18"/>
        </w:rPr>
      </w:pPr>
    </w:p>
    <w:p w14:paraId="55E92138" w14:textId="77777777" w:rsidR="00582637" w:rsidRPr="008F7026" w:rsidRDefault="009610F7" w:rsidP="000B4651">
      <w:pPr>
        <w:tabs>
          <w:tab w:val="left" w:pos="3735"/>
        </w:tabs>
        <w:spacing w:after="120"/>
        <w:contextualSpacing/>
        <w:jc w:val="both"/>
        <w:rPr>
          <w:sz w:val="18"/>
          <w:szCs w:val="18"/>
          <w:u w:val="single"/>
        </w:rPr>
      </w:pPr>
      <w:r>
        <w:rPr>
          <w:b/>
          <w:sz w:val="18"/>
          <w:szCs w:val="18"/>
          <w:u w:val="single"/>
        </w:rPr>
        <w:t xml:space="preserve">THE FOLLOWING APPLIES TO </w:t>
      </w:r>
      <w:r w:rsidR="00582637" w:rsidRPr="008F7026">
        <w:rPr>
          <w:b/>
          <w:sz w:val="18"/>
          <w:szCs w:val="18"/>
          <w:u w:val="single"/>
        </w:rPr>
        <w:t>SUPPLIERS ONLY</w:t>
      </w:r>
    </w:p>
    <w:p w14:paraId="6BAC5721" w14:textId="77777777" w:rsidR="00582637" w:rsidRPr="008F7026" w:rsidRDefault="00582637" w:rsidP="000B4651">
      <w:pPr>
        <w:pStyle w:val="ListParagraph"/>
        <w:numPr>
          <w:ilvl w:val="0"/>
          <w:numId w:val="2"/>
        </w:numPr>
        <w:tabs>
          <w:tab w:val="left" w:pos="3735"/>
        </w:tabs>
        <w:ind w:left="360"/>
        <w:jc w:val="both"/>
        <w:rPr>
          <w:sz w:val="18"/>
          <w:szCs w:val="18"/>
        </w:rPr>
      </w:pPr>
      <w:r w:rsidRPr="008F7026">
        <w:rPr>
          <w:b/>
          <w:sz w:val="18"/>
          <w:szCs w:val="18"/>
        </w:rPr>
        <w:t>RECORDS</w:t>
      </w:r>
      <w:r w:rsidRPr="008F7026">
        <w:rPr>
          <w:sz w:val="18"/>
          <w:szCs w:val="18"/>
        </w:rPr>
        <w:t xml:space="preserve">- It is a requirement that suppliers must retain any Media form, records regarding lot traceability of all items supplied to </w:t>
      </w:r>
      <w:proofErr w:type="spellStart"/>
      <w:r w:rsidR="00DF6765">
        <w:rPr>
          <w:sz w:val="18"/>
          <w:szCs w:val="18"/>
        </w:rPr>
        <w:t>SpecTech</w:t>
      </w:r>
      <w:proofErr w:type="spellEnd"/>
      <w:r w:rsidR="009B20D9">
        <w:rPr>
          <w:sz w:val="18"/>
          <w:szCs w:val="18"/>
        </w:rPr>
        <w:t xml:space="preserve"> USA </w:t>
      </w:r>
      <w:r w:rsidRPr="008F7026">
        <w:rPr>
          <w:sz w:val="18"/>
          <w:szCs w:val="18"/>
        </w:rPr>
        <w:t>for at least 7 years.</w:t>
      </w:r>
    </w:p>
    <w:p w14:paraId="4D977B82" w14:textId="77777777" w:rsidR="001C5EF6" w:rsidRDefault="001C5EF6" w:rsidP="000B4651">
      <w:pPr>
        <w:pStyle w:val="ListParagraph"/>
        <w:numPr>
          <w:ilvl w:val="0"/>
          <w:numId w:val="2"/>
        </w:numPr>
        <w:tabs>
          <w:tab w:val="left" w:pos="3735"/>
        </w:tabs>
        <w:ind w:left="360"/>
        <w:jc w:val="both"/>
        <w:rPr>
          <w:sz w:val="18"/>
          <w:szCs w:val="18"/>
        </w:rPr>
      </w:pPr>
      <w:r w:rsidRPr="008F7026">
        <w:rPr>
          <w:b/>
          <w:sz w:val="18"/>
          <w:szCs w:val="18"/>
        </w:rPr>
        <w:t>DRAWINGS</w:t>
      </w:r>
      <w:r w:rsidRPr="008F7026">
        <w:rPr>
          <w:sz w:val="18"/>
          <w:szCs w:val="18"/>
        </w:rPr>
        <w:t xml:space="preserve">- Full drawing control must be in place at the manufacturer/supplier. And that the latest issue is used in all manufacturing processes of the goods supplied to </w:t>
      </w:r>
      <w:proofErr w:type="spellStart"/>
      <w:r w:rsidR="00DF6765">
        <w:rPr>
          <w:sz w:val="18"/>
          <w:szCs w:val="18"/>
        </w:rPr>
        <w:t>SpecTech</w:t>
      </w:r>
      <w:proofErr w:type="spellEnd"/>
      <w:r w:rsidR="00DF6765">
        <w:rPr>
          <w:sz w:val="18"/>
          <w:szCs w:val="18"/>
        </w:rPr>
        <w:t xml:space="preserve"> USA</w:t>
      </w:r>
      <w:r w:rsidRPr="008F7026">
        <w:rPr>
          <w:sz w:val="18"/>
          <w:szCs w:val="18"/>
        </w:rPr>
        <w:t xml:space="preserve">, unless otherwise agreed or requested by </w:t>
      </w:r>
      <w:proofErr w:type="spellStart"/>
      <w:r w:rsidR="009B20D9">
        <w:rPr>
          <w:sz w:val="18"/>
          <w:szCs w:val="18"/>
        </w:rPr>
        <w:t>S</w:t>
      </w:r>
      <w:r w:rsidR="00DF6765">
        <w:rPr>
          <w:sz w:val="18"/>
          <w:szCs w:val="18"/>
        </w:rPr>
        <w:t>pecTech</w:t>
      </w:r>
      <w:proofErr w:type="spellEnd"/>
      <w:r w:rsidR="005A6992">
        <w:rPr>
          <w:sz w:val="18"/>
          <w:szCs w:val="18"/>
        </w:rPr>
        <w:t xml:space="preserve"> USA</w:t>
      </w:r>
      <w:r w:rsidRPr="008F7026">
        <w:rPr>
          <w:sz w:val="18"/>
          <w:szCs w:val="18"/>
        </w:rPr>
        <w:t xml:space="preserve"> in writing. </w:t>
      </w:r>
      <w:proofErr w:type="spellStart"/>
      <w:r w:rsidR="009B20D9">
        <w:rPr>
          <w:sz w:val="18"/>
          <w:szCs w:val="18"/>
        </w:rPr>
        <w:t>S</w:t>
      </w:r>
      <w:r w:rsidR="00DF6765">
        <w:rPr>
          <w:sz w:val="18"/>
          <w:szCs w:val="18"/>
        </w:rPr>
        <w:t>pecTech</w:t>
      </w:r>
      <w:proofErr w:type="spellEnd"/>
      <w:r w:rsidR="009B20D9">
        <w:rPr>
          <w:sz w:val="18"/>
          <w:szCs w:val="18"/>
        </w:rPr>
        <w:t xml:space="preserve"> USA </w:t>
      </w:r>
      <w:r w:rsidRPr="008F7026">
        <w:rPr>
          <w:sz w:val="18"/>
          <w:szCs w:val="18"/>
        </w:rPr>
        <w:t>should be notified if the drawing(s) being used is more than twenty years old.</w:t>
      </w:r>
    </w:p>
    <w:p w14:paraId="476A0111" w14:textId="4F8EBEB5" w:rsidR="009610F7" w:rsidRPr="009610F7" w:rsidRDefault="009610F7" w:rsidP="000B4651">
      <w:pPr>
        <w:pStyle w:val="ListParagraph"/>
        <w:numPr>
          <w:ilvl w:val="0"/>
          <w:numId w:val="2"/>
        </w:numPr>
        <w:tabs>
          <w:tab w:val="left" w:pos="3735"/>
        </w:tabs>
        <w:ind w:left="360"/>
        <w:jc w:val="both"/>
        <w:rPr>
          <w:sz w:val="18"/>
          <w:szCs w:val="18"/>
        </w:rPr>
      </w:pPr>
      <w:r>
        <w:rPr>
          <w:b/>
          <w:sz w:val="18"/>
          <w:szCs w:val="18"/>
        </w:rPr>
        <w:lastRenderedPageBreak/>
        <w:t>SHIPPING TOLERANCE</w:t>
      </w:r>
      <w:r>
        <w:rPr>
          <w:sz w:val="18"/>
          <w:szCs w:val="18"/>
        </w:rPr>
        <w:t>- The qua</w:t>
      </w:r>
      <w:r w:rsidR="005876BB">
        <w:rPr>
          <w:sz w:val="18"/>
          <w:szCs w:val="18"/>
        </w:rPr>
        <w:t>ntity</w:t>
      </w:r>
      <w:r>
        <w:rPr>
          <w:sz w:val="18"/>
          <w:szCs w:val="18"/>
        </w:rPr>
        <w:t xml:space="preserve"> tolerance for this purchase order is ± 0%. Any deviation from this tolerance must be approved by </w:t>
      </w:r>
      <w:proofErr w:type="spellStart"/>
      <w:r>
        <w:rPr>
          <w:sz w:val="18"/>
          <w:szCs w:val="18"/>
        </w:rPr>
        <w:t>SpecTech</w:t>
      </w:r>
      <w:proofErr w:type="spellEnd"/>
      <w:r>
        <w:rPr>
          <w:sz w:val="18"/>
          <w:szCs w:val="18"/>
        </w:rPr>
        <w:t xml:space="preserve"> Purchasing Department prior to shipment.</w:t>
      </w:r>
    </w:p>
    <w:p w14:paraId="48B7D705" w14:textId="77777777" w:rsidR="00C33C4A" w:rsidRDefault="001C5EF6" w:rsidP="000B4651">
      <w:pPr>
        <w:pStyle w:val="ListParagraph"/>
        <w:numPr>
          <w:ilvl w:val="0"/>
          <w:numId w:val="2"/>
        </w:numPr>
        <w:tabs>
          <w:tab w:val="left" w:pos="3735"/>
        </w:tabs>
        <w:ind w:left="360"/>
        <w:jc w:val="both"/>
        <w:rPr>
          <w:sz w:val="18"/>
          <w:szCs w:val="18"/>
        </w:rPr>
      </w:pPr>
      <w:r w:rsidRPr="008F7026">
        <w:rPr>
          <w:b/>
          <w:sz w:val="18"/>
          <w:szCs w:val="18"/>
        </w:rPr>
        <w:t>OBSOLESCENCE</w:t>
      </w:r>
      <w:r w:rsidRPr="008F7026">
        <w:rPr>
          <w:sz w:val="18"/>
          <w:szCs w:val="18"/>
        </w:rPr>
        <w:t xml:space="preserve">- Any part ordered by </w:t>
      </w:r>
      <w:proofErr w:type="spellStart"/>
      <w:r w:rsidR="009B20D9">
        <w:rPr>
          <w:sz w:val="18"/>
          <w:szCs w:val="18"/>
        </w:rPr>
        <w:t>S</w:t>
      </w:r>
      <w:r w:rsidR="00DF6765">
        <w:rPr>
          <w:sz w:val="18"/>
          <w:szCs w:val="18"/>
        </w:rPr>
        <w:t>pecTech</w:t>
      </w:r>
      <w:proofErr w:type="spellEnd"/>
      <w:r w:rsidR="005A6992">
        <w:rPr>
          <w:sz w:val="18"/>
          <w:szCs w:val="18"/>
        </w:rPr>
        <w:t xml:space="preserve"> USA</w:t>
      </w:r>
      <w:r w:rsidRPr="008F7026">
        <w:rPr>
          <w:sz w:val="18"/>
          <w:szCs w:val="18"/>
        </w:rPr>
        <w:t xml:space="preserve"> is assumed to be of current manufacture and specification. If however the item(s) are either obsolete or are about to become obsolete, </w:t>
      </w:r>
      <w:proofErr w:type="spellStart"/>
      <w:r w:rsidR="005A6992">
        <w:rPr>
          <w:sz w:val="18"/>
          <w:szCs w:val="18"/>
        </w:rPr>
        <w:t>SpecTech</w:t>
      </w:r>
      <w:proofErr w:type="spellEnd"/>
      <w:r w:rsidR="009B20D9">
        <w:rPr>
          <w:sz w:val="18"/>
          <w:szCs w:val="18"/>
        </w:rPr>
        <w:t xml:space="preserve"> USA </w:t>
      </w:r>
      <w:r w:rsidRPr="008F7026">
        <w:rPr>
          <w:sz w:val="18"/>
          <w:szCs w:val="18"/>
        </w:rPr>
        <w:t xml:space="preserve">must be informed in writing. Where an alternative is offered, full specifications and test reports must be supplied to </w:t>
      </w:r>
      <w:proofErr w:type="spellStart"/>
      <w:r w:rsidR="005A6992">
        <w:rPr>
          <w:sz w:val="18"/>
          <w:szCs w:val="18"/>
        </w:rPr>
        <w:t>SpecTech</w:t>
      </w:r>
      <w:proofErr w:type="spellEnd"/>
      <w:r w:rsidR="009B20D9">
        <w:rPr>
          <w:sz w:val="18"/>
          <w:szCs w:val="18"/>
        </w:rPr>
        <w:t xml:space="preserve"> USA </w:t>
      </w:r>
      <w:r w:rsidR="00C33C4A">
        <w:rPr>
          <w:sz w:val="18"/>
          <w:szCs w:val="18"/>
        </w:rPr>
        <w:t>if specified in writing</w:t>
      </w:r>
      <w:r w:rsidRPr="008F7026">
        <w:rPr>
          <w:sz w:val="18"/>
          <w:szCs w:val="18"/>
        </w:rPr>
        <w:t>.</w:t>
      </w:r>
    </w:p>
    <w:p w14:paraId="4FC0BF98" w14:textId="77777777" w:rsidR="008F7026" w:rsidRDefault="00C33C4A" w:rsidP="000B4651">
      <w:pPr>
        <w:pStyle w:val="ListParagraph"/>
        <w:numPr>
          <w:ilvl w:val="0"/>
          <w:numId w:val="2"/>
        </w:numPr>
        <w:tabs>
          <w:tab w:val="left" w:pos="3735"/>
        </w:tabs>
        <w:ind w:left="360"/>
        <w:jc w:val="both"/>
        <w:rPr>
          <w:sz w:val="18"/>
          <w:szCs w:val="18"/>
        </w:rPr>
      </w:pPr>
      <w:r>
        <w:rPr>
          <w:b/>
          <w:sz w:val="18"/>
          <w:szCs w:val="18"/>
        </w:rPr>
        <w:t>TITLE OF GOODS</w:t>
      </w:r>
      <w:r w:rsidRPr="00C33C4A">
        <w:rPr>
          <w:sz w:val="18"/>
          <w:szCs w:val="18"/>
        </w:rPr>
        <w:t>-</w:t>
      </w:r>
      <w:r>
        <w:rPr>
          <w:sz w:val="18"/>
          <w:szCs w:val="18"/>
        </w:rPr>
        <w:t xml:space="preserve"> Title and risk of loss to goods shall pass to </w:t>
      </w:r>
      <w:proofErr w:type="spellStart"/>
      <w:r w:rsidR="005A6992">
        <w:rPr>
          <w:sz w:val="18"/>
          <w:szCs w:val="18"/>
        </w:rPr>
        <w:t>SpecTech</w:t>
      </w:r>
      <w:proofErr w:type="spellEnd"/>
      <w:r w:rsidR="005A6992">
        <w:rPr>
          <w:sz w:val="18"/>
          <w:szCs w:val="18"/>
        </w:rPr>
        <w:t xml:space="preserve"> USA</w:t>
      </w:r>
      <w:r>
        <w:rPr>
          <w:sz w:val="18"/>
          <w:szCs w:val="18"/>
        </w:rPr>
        <w:t xml:space="preserve"> at the f.o.b. point specified in this Purchase order.</w:t>
      </w:r>
      <w:r w:rsidR="00582637" w:rsidRPr="008F7026">
        <w:rPr>
          <w:sz w:val="18"/>
          <w:szCs w:val="18"/>
        </w:rPr>
        <w:t xml:space="preserve"> </w:t>
      </w:r>
    </w:p>
    <w:p w14:paraId="30830FD3" w14:textId="77777777" w:rsidR="00BB73F1" w:rsidRPr="00BB73F1" w:rsidRDefault="00372016" w:rsidP="000B4651">
      <w:pPr>
        <w:pStyle w:val="ListParagraph"/>
        <w:numPr>
          <w:ilvl w:val="0"/>
          <w:numId w:val="2"/>
        </w:numPr>
        <w:tabs>
          <w:tab w:val="left" w:pos="3735"/>
        </w:tabs>
        <w:ind w:left="360"/>
        <w:jc w:val="both"/>
        <w:rPr>
          <w:sz w:val="18"/>
          <w:szCs w:val="18"/>
        </w:rPr>
      </w:pPr>
      <w:r>
        <w:rPr>
          <w:b/>
          <w:sz w:val="18"/>
          <w:szCs w:val="18"/>
        </w:rPr>
        <w:t xml:space="preserve">REQUIRED CERTIFICATION- </w:t>
      </w:r>
      <w:r>
        <w:rPr>
          <w:sz w:val="18"/>
          <w:szCs w:val="18"/>
        </w:rPr>
        <w:t>Seller shall deliver to Buyer the parts and documents required by this Order, each of which shall identify the lot to which it relates. Written notice of nonconforming parts must be forwarded to Buyer immediately for items already shipped, or prior to shipment. Such notice shall state whether the non-compliance affects form, fit or function of the part. Unless otherwise set forth on the fact of Seller’s invoice, Seller certifies it is the manufacturer of the part, or an authorized dealer of such manufacturer and has documentation to trace each part by lot number to the manufacturer.</w:t>
      </w:r>
    </w:p>
    <w:p w14:paraId="2F02D0D1" w14:textId="77777777" w:rsidR="00372016" w:rsidRPr="00372016" w:rsidRDefault="00372016" w:rsidP="000B4651">
      <w:pPr>
        <w:pStyle w:val="ListParagraph"/>
        <w:numPr>
          <w:ilvl w:val="0"/>
          <w:numId w:val="2"/>
        </w:numPr>
        <w:tabs>
          <w:tab w:val="left" w:pos="3735"/>
        </w:tabs>
        <w:ind w:left="360"/>
        <w:jc w:val="both"/>
        <w:rPr>
          <w:sz w:val="18"/>
          <w:szCs w:val="18"/>
        </w:rPr>
      </w:pPr>
      <w:r>
        <w:rPr>
          <w:b/>
          <w:sz w:val="18"/>
          <w:szCs w:val="18"/>
        </w:rPr>
        <w:t>CERTIFICATE OF CONFORMANCE</w:t>
      </w:r>
    </w:p>
    <w:p w14:paraId="1A11C07D" w14:textId="77777777" w:rsidR="00372016" w:rsidRDefault="00372016" w:rsidP="000B4651">
      <w:pPr>
        <w:pStyle w:val="ListParagraph"/>
        <w:numPr>
          <w:ilvl w:val="0"/>
          <w:numId w:val="5"/>
        </w:numPr>
        <w:tabs>
          <w:tab w:val="left" w:pos="3735"/>
        </w:tabs>
        <w:ind w:left="720"/>
        <w:jc w:val="both"/>
        <w:rPr>
          <w:sz w:val="18"/>
          <w:szCs w:val="18"/>
        </w:rPr>
      </w:pPr>
      <w:r>
        <w:rPr>
          <w:b/>
          <w:sz w:val="18"/>
          <w:szCs w:val="18"/>
        </w:rPr>
        <w:t xml:space="preserve"> </w:t>
      </w:r>
      <w:r>
        <w:rPr>
          <w:sz w:val="18"/>
          <w:szCs w:val="18"/>
        </w:rPr>
        <w:t xml:space="preserve">Manufacturers shall provide a certificate of conformance with each shipment, which states that the product supplied meets all drawing, specification and purchase order requirements. The C of C shall reflect the part number(s) listed on </w:t>
      </w:r>
      <w:proofErr w:type="spellStart"/>
      <w:r>
        <w:rPr>
          <w:sz w:val="18"/>
          <w:szCs w:val="18"/>
        </w:rPr>
        <w:t>SpecTech</w:t>
      </w:r>
      <w:proofErr w:type="spellEnd"/>
      <w:r>
        <w:rPr>
          <w:sz w:val="18"/>
          <w:szCs w:val="18"/>
        </w:rPr>
        <w:t xml:space="preserve"> USA’s purchase order, the production lot numbers, and shall be signed by an authorized supplier representative of the manufacturer. </w:t>
      </w:r>
    </w:p>
    <w:p w14:paraId="361237BA" w14:textId="77777777" w:rsidR="00507B2D" w:rsidRDefault="00507B2D" w:rsidP="000B4651">
      <w:pPr>
        <w:pStyle w:val="ListParagraph"/>
        <w:numPr>
          <w:ilvl w:val="0"/>
          <w:numId w:val="5"/>
        </w:numPr>
        <w:tabs>
          <w:tab w:val="left" w:pos="3735"/>
        </w:tabs>
        <w:ind w:left="720"/>
        <w:jc w:val="both"/>
        <w:rPr>
          <w:sz w:val="18"/>
          <w:szCs w:val="18"/>
        </w:rPr>
      </w:pPr>
      <w:r>
        <w:rPr>
          <w:sz w:val="18"/>
          <w:szCs w:val="18"/>
        </w:rPr>
        <w:t>Distributors shall provide the manufacturer’s certificate of conformance as described above in addition to their own C of C.</w:t>
      </w:r>
    </w:p>
    <w:p w14:paraId="73F0BCE0" w14:textId="77777777" w:rsidR="00507B2D" w:rsidRPr="00507B2D" w:rsidRDefault="00507B2D" w:rsidP="000B4651">
      <w:pPr>
        <w:pStyle w:val="ListParagraph"/>
        <w:numPr>
          <w:ilvl w:val="0"/>
          <w:numId w:val="6"/>
        </w:numPr>
        <w:tabs>
          <w:tab w:val="left" w:pos="3735"/>
        </w:tabs>
        <w:ind w:left="360"/>
        <w:jc w:val="both"/>
        <w:rPr>
          <w:sz w:val="18"/>
          <w:szCs w:val="18"/>
        </w:rPr>
      </w:pPr>
      <w:r>
        <w:rPr>
          <w:b/>
          <w:sz w:val="18"/>
          <w:szCs w:val="18"/>
        </w:rPr>
        <w:t>FLOW DOWN</w:t>
      </w:r>
    </w:p>
    <w:p w14:paraId="758AC333" w14:textId="77777777" w:rsidR="00507B2D" w:rsidRDefault="00507B2D" w:rsidP="000B4651">
      <w:pPr>
        <w:pStyle w:val="ListParagraph"/>
        <w:tabs>
          <w:tab w:val="left" w:pos="3735"/>
        </w:tabs>
        <w:ind w:left="360"/>
        <w:jc w:val="both"/>
        <w:rPr>
          <w:sz w:val="18"/>
          <w:szCs w:val="18"/>
        </w:rPr>
      </w:pPr>
      <w:proofErr w:type="spellStart"/>
      <w:r w:rsidRPr="00BB73F1">
        <w:rPr>
          <w:sz w:val="18"/>
          <w:szCs w:val="18"/>
        </w:rPr>
        <w:t>SpecTech</w:t>
      </w:r>
      <w:proofErr w:type="spellEnd"/>
      <w:r w:rsidRPr="00BB73F1">
        <w:rPr>
          <w:sz w:val="18"/>
          <w:szCs w:val="18"/>
        </w:rPr>
        <w:t xml:space="preserve"> USA reserves the right to flow down any other conditions or requirements placed upon it by its own customer(s) including the right to on-site Q&amp;A inspections by </w:t>
      </w:r>
      <w:proofErr w:type="spellStart"/>
      <w:r w:rsidRPr="00BB73F1">
        <w:rPr>
          <w:sz w:val="18"/>
          <w:szCs w:val="18"/>
        </w:rPr>
        <w:t>SpecTech</w:t>
      </w:r>
      <w:proofErr w:type="spellEnd"/>
      <w:r w:rsidRPr="00BB73F1">
        <w:rPr>
          <w:sz w:val="18"/>
          <w:szCs w:val="18"/>
        </w:rPr>
        <w:t xml:space="preserve"> USA or its customer.</w:t>
      </w:r>
      <w:r>
        <w:rPr>
          <w:sz w:val="18"/>
          <w:szCs w:val="18"/>
        </w:rPr>
        <w:t xml:space="preserve"> Any other requirements of hardware purchased will be flowed down in writing on purchase order and are to be adhered to</w:t>
      </w:r>
      <w:r w:rsidR="00E2223A">
        <w:rPr>
          <w:sz w:val="18"/>
          <w:szCs w:val="18"/>
        </w:rPr>
        <w:t xml:space="preserve">, flowed down to the supplier, to any sub tiers, and to the manufacturer. </w:t>
      </w:r>
    </w:p>
    <w:p w14:paraId="676F7608" w14:textId="77777777" w:rsidR="00507B2D" w:rsidRPr="00A465C0" w:rsidRDefault="00507B2D" w:rsidP="000B4651">
      <w:pPr>
        <w:pStyle w:val="ListParagraph"/>
        <w:numPr>
          <w:ilvl w:val="0"/>
          <w:numId w:val="6"/>
        </w:numPr>
        <w:tabs>
          <w:tab w:val="left" w:pos="3735"/>
        </w:tabs>
        <w:ind w:left="360"/>
        <w:jc w:val="both"/>
        <w:rPr>
          <w:b/>
          <w:sz w:val="18"/>
          <w:szCs w:val="18"/>
        </w:rPr>
      </w:pPr>
      <w:r>
        <w:rPr>
          <w:b/>
          <w:sz w:val="18"/>
          <w:szCs w:val="18"/>
        </w:rPr>
        <w:t>RIGHT OF ACCESS</w:t>
      </w:r>
      <w:r>
        <w:rPr>
          <w:sz w:val="18"/>
          <w:szCs w:val="18"/>
        </w:rPr>
        <w:t xml:space="preserve">- </w:t>
      </w:r>
      <w:proofErr w:type="spellStart"/>
      <w:r>
        <w:rPr>
          <w:sz w:val="18"/>
          <w:szCs w:val="18"/>
        </w:rPr>
        <w:t>SpecTech</w:t>
      </w:r>
      <w:proofErr w:type="spellEnd"/>
      <w:r>
        <w:rPr>
          <w:sz w:val="18"/>
          <w:szCs w:val="18"/>
        </w:rPr>
        <w:t xml:space="preserve"> USA, our customers, and regulatory authorities reserve the right of access to the supplier’s facility for the purpose of audit and inspection. Should this become necessary</w:t>
      </w:r>
      <w:r w:rsidR="00255AFF">
        <w:rPr>
          <w:sz w:val="18"/>
          <w:szCs w:val="18"/>
        </w:rPr>
        <w:t>, reasonable notice will be given to the supplier prior to visitation.</w:t>
      </w:r>
    </w:p>
    <w:p w14:paraId="3A101083" w14:textId="77777777" w:rsidR="00A465C0" w:rsidRPr="00C819B1" w:rsidRDefault="00A465C0" w:rsidP="000B4651">
      <w:pPr>
        <w:pStyle w:val="ListParagraph"/>
        <w:numPr>
          <w:ilvl w:val="1"/>
          <w:numId w:val="8"/>
        </w:numPr>
        <w:tabs>
          <w:tab w:val="left" w:pos="3735"/>
        </w:tabs>
        <w:ind w:left="720"/>
        <w:jc w:val="both"/>
        <w:rPr>
          <w:b/>
          <w:sz w:val="18"/>
          <w:szCs w:val="18"/>
        </w:rPr>
      </w:pPr>
      <w:r>
        <w:rPr>
          <w:sz w:val="18"/>
          <w:szCs w:val="18"/>
        </w:rPr>
        <w:t xml:space="preserve">If a nonconformance is discovered prior to shipment that does not affect form, fit, or function, a request for waiver may be submitted. All such requests must be made in writing. Under no circumstances shall shipment be made without written approval from </w:t>
      </w:r>
      <w:proofErr w:type="spellStart"/>
      <w:r>
        <w:rPr>
          <w:sz w:val="18"/>
          <w:szCs w:val="18"/>
        </w:rPr>
        <w:t>SpecTech</w:t>
      </w:r>
      <w:proofErr w:type="spellEnd"/>
      <w:r>
        <w:rPr>
          <w:sz w:val="18"/>
          <w:szCs w:val="18"/>
        </w:rPr>
        <w:t xml:space="preserve"> USA.</w:t>
      </w:r>
    </w:p>
    <w:p w14:paraId="155631E2" w14:textId="77777777" w:rsidR="00A465C0" w:rsidRPr="00507B2D" w:rsidRDefault="00A465C0" w:rsidP="000B4651">
      <w:pPr>
        <w:pStyle w:val="ListParagraph"/>
        <w:numPr>
          <w:ilvl w:val="1"/>
          <w:numId w:val="8"/>
        </w:numPr>
        <w:tabs>
          <w:tab w:val="left" w:pos="3735"/>
        </w:tabs>
        <w:ind w:left="720"/>
        <w:jc w:val="both"/>
        <w:rPr>
          <w:b/>
          <w:sz w:val="18"/>
          <w:szCs w:val="18"/>
        </w:rPr>
      </w:pPr>
      <w:r>
        <w:rPr>
          <w:sz w:val="18"/>
          <w:szCs w:val="18"/>
        </w:rPr>
        <w:t xml:space="preserve">If a nonconformity is discovered subsequent to shipment the supplier is required to notify </w:t>
      </w:r>
      <w:proofErr w:type="spellStart"/>
      <w:r>
        <w:rPr>
          <w:sz w:val="18"/>
          <w:szCs w:val="18"/>
        </w:rPr>
        <w:t>SpecTech</w:t>
      </w:r>
      <w:proofErr w:type="spellEnd"/>
      <w:r>
        <w:rPr>
          <w:sz w:val="18"/>
          <w:szCs w:val="18"/>
        </w:rPr>
        <w:t xml:space="preserve"> USA within 48 hours with nonconformance details and proposed action to be taken.</w:t>
      </w:r>
    </w:p>
    <w:p w14:paraId="26C458BC" w14:textId="77777777" w:rsidR="00A465C0" w:rsidRPr="008C1A06" w:rsidRDefault="00A465C0" w:rsidP="000B4651">
      <w:pPr>
        <w:pStyle w:val="ListParagraph"/>
        <w:numPr>
          <w:ilvl w:val="0"/>
          <w:numId w:val="6"/>
        </w:numPr>
        <w:tabs>
          <w:tab w:val="left" w:pos="3735"/>
        </w:tabs>
        <w:ind w:left="360"/>
        <w:jc w:val="both"/>
        <w:rPr>
          <w:b/>
          <w:sz w:val="18"/>
          <w:szCs w:val="18"/>
        </w:rPr>
      </w:pPr>
      <w:r>
        <w:rPr>
          <w:b/>
          <w:sz w:val="18"/>
          <w:szCs w:val="18"/>
        </w:rPr>
        <w:t xml:space="preserve">CHANGES IN PRODUCT DEFINITION, PROCESSES, FACILITIES, EQUIPMENT, MATERIALS, OR SUPPLIERS </w:t>
      </w:r>
      <w:r w:rsidRPr="00A465C0">
        <w:rPr>
          <w:b/>
          <w:sz w:val="18"/>
          <w:szCs w:val="18"/>
        </w:rPr>
        <w:t xml:space="preserve"> </w:t>
      </w:r>
      <w:r>
        <w:rPr>
          <w:b/>
          <w:sz w:val="18"/>
          <w:szCs w:val="18"/>
        </w:rPr>
        <w:t xml:space="preserve">- </w:t>
      </w:r>
      <w:r>
        <w:rPr>
          <w:sz w:val="18"/>
          <w:szCs w:val="18"/>
        </w:rPr>
        <w:t>Supplier must notify Spec Tech USA regarding any changes to product specifications, processing, equipment, materials, suppliers, or facilities regarding this order PRIOR to shipping product to fulfill an order. Such changes represent a potential risk of nonconforming product and will require a review, which could include our customers and end users to determine if changes will be accepted without affecting form, fit or function.</w:t>
      </w:r>
    </w:p>
    <w:p w14:paraId="558CEF86" w14:textId="4DB14725" w:rsidR="008C1A06" w:rsidRPr="000E3BEB" w:rsidRDefault="008C1A06" w:rsidP="000B4651">
      <w:pPr>
        <w:pStyle w:val="ListParagraph"/>
        <w:numPr>
          <w:ilvl w:val="0"/>
          <w:numId w:val="6"/>
        </w:numPr>
        <w:tabs>
          <w:tab w:val="left" w:pos="3735"/>
        </w:tabs>
        <w:ind w:left="360"/>
        <w:jc w:val="both"/>
        <w:rPr>
          <w:b/>
          <w:sz w:val="18"/>
          <w:szCs w:val="18"/>
        </w:rPr>
      </w:pPr>
      <w:r w:rsidRPr="000E3BEB">
        <w:rPr>
          <w:b/>
          <w:sz w:val="18"/>
          <w:szCs w:val="18"/>
        </w:rPr>
        <w:t xml:space="preserve">FOD AWARENESS – </w:t>
      </w:r>
      <w:r w:rsidRPr="000E3BEB">
        <w:rPr>
          <w:sz w:val="18"/>
          <w:szCs w:val="18"/>
        </w:rPr>
        <w:t xml:space="preserve">Supplier must have a Foreign Object Debris/Damage (FOD) Awareness and Prevention program to ensure products provided are free from any objects that can cause issue down the supply chain. </w:t>
      </w:r>
      <w:r w:rsidR="00037867" w:rsidRPr="000E3BEB">
        <w:rPr>
          <w:sz w:val="18"/>
          <w:szCs w:val="18"/>
        </w:rPr>
        <w:t>issue can include (but not limited to) traceability, preservation, and safety concerns.</w:t>
      </w:r>
      <w:r w:rsidRPr="000E3BEB">
        <w:rPr>
          <w:sz w:val="18"/>
          <w:szCs w:val="18"/>
        </w:rPr>
        <w:t xml:space="preserve"> </w:t>
      </w:r>
    </w:p>
    <w:p w14:paraId="25032B56" w14:textId="31E33042" w:rsidR="000E3BEB" w:rsidRPr="000E3BEB" w:rsidRDefault="00922BF2" w:rsidP="000B4651">
      <w:pPr>
        <w:pStyle w:val="ListParagraph"/>
        <w:numPr>
          <w:ilvl w:val="0"/>
          <w:numId w:val="6"/>
        </w:numPr>
        <w:tabs>
          <w:tab w:val="left" w:pos="3735"/>
        </w:tabs>
        <w:ind w:left="360"/>
        <w:jc w:val="both"/>
        <w:rPr>
          <w:b/>
          <w:sz w:val="18"/>
          <w:szCs w:val="18"/>
        </w:rPr>
      </w:pPr>
      <w:r>
        <w:rPr>
          <w:b/>
          <w:sz w:val="18"/>
          <w:szCs w:val="18"/>
        </w:rPr>
        <w:t>INFORMATION SECURITY</w:t>
      </w:r>
      <w:r w:rsidR="000E3BEB">
        <w:rPr>
          <w:b/>
          <w:sz w:val="18"/>
          <w:szCs w:val="18"/>
        </w:rPr>
        <w:t xml:space="preserve"> – </w:t>
      </w:r>
      <w:r w:rsidR="000E3BEB">
        <w:rPr>
          <w:bCs/>
          <w:sz w:val="18"/>
          <w:szCs w:val="18"/>
        </w:rPr>
        <w:t>Supplier shall, at a minimum</w:t>
      </w:r>
      <w:r w:rsidR="007C629F">
        <w:rPr>
          <w:bCs/>
          <w:sz w:val="18"/>
          <w:szCs w:val="18"/>
        </w:rPr>
        <w:t>,</w:t>
      </w:r>
      <w:r w:rsidR="000E3BEB">
        <w:rPr>
          <w:bCs/>
          <w:sz w:val="18"/>
          <w:szCs w:val="18"/>
        </w:rPr>
        <w:t xml:space="preserve"> be self-assessed compliant to </w:t>
      </w:r>
      <w:r w:rsidR="00396C26">
        <w:rPr>
          <w:bCs/>
          <w:sz w:val="18"/>
          <w:szCs w:val="18"/>
        </w:rPr>
        <w:t xml:space="preserve">the </w:t>
      </w:r>
      <w:r w:rsidR="000E3BEB">
        <w:rPr>
          <w:bCs/>
          <w:sz w:val="18"/>
          <w:szCs w:val="18"/>
        </w:rPr>
        <w:t>requirement</w:t>
      </w:r>
      <w:r>
        <w:rPr>
          <w:bCs/>
          <w:sz w:val="18"/>
          <w:szCs w:val="18"/>
        </w:rPr>
        <w:t>s</w:t>
      </w:r>
      <w:r w:rsidR="000E3BEB">
        <w:rPr>
          <w:bCs/>
          <w:sz w:val="18"/>
          <w:szCs w:val="18"/>
        </w:rPr>
        <w:t xml:space="preserve"> of NIST</w:t>
      </w:r>
      <w:r w:rsidR="00396C26">
        <w:rPr>
          <w:bCs/>
          <w:sz w:val="18"/>
          <w:szCs w:val="18"/>
        </w:rPr>
        <w:t xml:space="preserve"> </w:t>
      </w:r>
      <w:r w:rsidR="000E3BEB">
        <w:rPr>
          <w:bCs/>
          <w:sz w:val="18"/>
          <w:szCs w:val="18"/>
        </w:rPr>
        <w:t>800-</w:t>
      </w:r>
      <w:r w:rsidR="00396C26">
        <w:rPr>
          <w:bCs/>
          <w:sz w:val="18"/>
          <w:szCs w:val="18"/>
        </w:rPr>
        <w:t>171</w:t>
      </w:r>
      <w:r>
        <w:rPr>
          <w:bCs/>
          <w:sz w:val="18"/>
          <w:szCs w:val="18"/>
        </w:rPr>
        <w:t xml:space="preserve"> for the </w:t>
      </w:r>
      <w:r w:rsidRPr="00922BF2">
        <w:rPr>
          <w:bCs/>
          <w:sz w:val="18"/>
          <w:szCs w:val="18"/>
        </w:rPr>
        <w:t xml:space="preserve">confidentiality, integrity, availability, and accountability </w:t>
      </w:r>
      <w:r>
        <w:rPr>
          <w:bCs/>
          <w:sz w:val="18"/>
          <w:szCs w:val="18"/>
        </w:rPr>
        <w:t>of organization’s with access to CUI (Control of Unclassified Information).</w:t>
      </w:r>
    </w:p>
    <w:p w14:paraId="1ACDCF9C" w14:textId="77777777" w:rsidR="00507B2D" w:rsidRPr="00A465C0" w:rsidRDefault="00507B2D" w:rsidP="000B4651">
      <w:pPr>
        <w:tabs>
          <w:tab w:val="left" w:pos="3735"/>
        </w:tabs>
        <w:jc w:val="both"/>
        <w:rPr>
          <w:sz w:val="18"/>
          <w:szCs w:val="18"/>
        </w:rPr>
      </w:pPr>
    </w:p>
    <w:p w14:paraId="64A244AC" w14:textId="77777777" w:rsidR="00A740DF" w:rsidRPr="00A740DF" w:rsidRDefault="00A740DF" w:rsidP="000B4651">
      <w:pPr>
        <w:tabs>
          <w:tab w:val="left" w:pos="3735"/>
        </w:tabs>
        <w:jc w:val="both"/>
        <w:rPr>
          <w:b/>
        </w:rPr>
      </w:pPr>
    </w:p>
    <w:sectPr w:rsidR="00A740DF" w:rsidRPr="00A740DF" w:rsidSect="000B4651">
      <w:headerReference w:type="even" r:id="rId8"/>
      <w:headerReference w:type="default" r:id="rId9"/>
      <w:footerReference w:type="default" r:id="rId10"/>
      <w:headerReference w:type="first" r:id="rId11"/>
      <w:pgSz w:w="12240" w:h="15840"/>
      <w:pgMar w:top="630" w:right="1440" w:bottom="990" w:left="1440" w:header="18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B183D" w14:textId="77777777" w:rsidR="00491B60" w:rsidRDefault="00491B60" w:rsidP="00220172">
      <w:pPr>
        <w:spacing w:after="0" w:line="240" w:lineRule="auto"/>
      </w:pPr>
      <w:r>
        <w:separator/>
      </w:r>
    </w:p>
  </w:endnote>
  <w:endnote w:type="continuationSeparator" w:id="0">
    <w:p w14:paraId="4CED350C" w14:textId="77777777" w:rsidR="00491B60" w:rsidRDefault="00491B60" w:rsidP="0022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47581"/>
      <w:docPartObj>
        <w:docPartGallery w:val="Page Numbers (Bottom of Page)"/>
        <w:docPartUnique/>
      </w:docPartObj>
    </w:sdtPr>
    <w:sdtEndPr/>
    <w:sdtContent>
      <w:sdt>
        <w:sdtPr>
          <w:id w:val="2052647118"/>
          <w:docPartObj>
            <w:docPartGallery w:val="Page Numbers (Top of Page)"/>
            <w:docPartUnique/>
          </w:docPartObj>
        </w:sdtPr>
        <w:sdtEndPr/>
        <w:sdtContent>
          <w:p w14:paraId="03F51042" w14:textId="73701B58" w:rsidR="000B4651" w:rsidRPr="000B4651" w:rsidRDefault="000B4651" w:rsidP="000B4651">
            <w:pPr>
              <w:pStyle w:val="Footer"/>
              <w:rPr>
                <w:sz w:val="16"/>
                <w:szCs w:val="16"/>
              </w:rPr>
            </w:pPr>
            <w:r w:rsidRPr="000B4651">
              <w:rPr>
                <w:sz w:val="16"/>
                <w:szCs w:val="16"/>
              </w:rPr>
              <w:t xml:space="preserve">QF-019 Rev </w:t>
            </w:r>
            <w:r w:rsidR="00806E70">
              <w:rPr>
                <w:sz w:val="16"/>
                <w:szCs w:val="16"/>
              </w:rPr>
              <w:t>E</w:t>
            </w:r>
          </w:p>
          <w:p w14:paraId="6B7D57CA" w14:textId="33CA76CD" w:rsidR="000B4651" w:rsidRPr="000B4651" w:rsidRDefault="00806E70" w:rsidP="000B4651">
            <w:pPr>
              <w:pStyle w:val="Footer"/>
              <w:rPr>
                <w:sz w:val="16"/>
                <w:szCs w:val="16"/>
              </w:rPr>
            </w:pPr>
            <w:r>
              <w:rPr>
                <w:sz w:val="16"/>
                <w:szCs w:val="16"/>
              </w:rPr>
              <w:t>July 30, 2021</w:t>
            </w:r>
          </w:p>
          <w:p w14:paraId="429DD9D7" w14:textId="77777777" w:rsidR="000B4651" w:rsidRDefault="000B4651">
            <w:pPr>
              <w:pStyle w:val="Footer"/>
              <w:jc w:val="right"/>
            </w:pPr>
            <w:r w:rsidRPr="000B4651">
              <w:rPr>
                <w:sz w:val="16"/>
                <w:szCs w:val="16"/>
              </w:rPr>
              <w:t xml:space="preserve">Page </w:t>
            </w:r>
            <w:r w:rsidRPr="000B4651">
              <w:rPr>
                <w:b/>
                <w:bCs/>
                <w:sz w:val="16"/>
                <w:szCs w:val="16"/>
              </w:rPr>
              <w:fldChar w:fldCharType="begin"/>
            </w:r>
            <w:r w:rsidRPr="000B4651">
              <w:rPr>
                <w:b/>
                <w:bCs/>
                <w:sz w:val="16"/>
                <w:szCs w:val="16"/>
              </w:rPr>
              <w:instrText xml:space="preserve"> PAGE </w:instrText>
            </w:r>
            <w:r w:rsidRPr="000B4651">
              <w:rPr>
                <w:b/>
                <w:bCs/>
                <w:sz w:val="16"/>
                <w:szCs w:val="16"/>
              </w:rPr>
              <w:fldChar w:fldCharType="separate"/>
            </w:r>
            <w:r w:rsidRPr="000B4651">
              <w:rPr>
                <w:b/>
                <w:bCs/>
                <w:noProof/>
                <w:sz w:val="16"/>
                <w:szCs w:val="16"/>
              </w:rPr>
              <w:t>2</w:t>
            </w:r>
            <w:r w:rsidRPr="000B4651">
              <w:rPr>
                <w:b/>
                <w:bCs/>
                <w:sz w:val="16"/>
                <w:szCs w:val="16"/>
              </w:rPr>
              <w:fldChar w:fldCharType="end"/>
            </w:r>
            <w:r w:rsidRPr="000B4651">
              <w:rPr>
                <w:sz w:val="16"/>
                <w:szCs w:val="16"/>
              </w:rPr>
              <w:t xml:space="preserve"> of </w:t>
            </w:r>
            <w:r w:rsidRPr="000B4651">
              <w:rPr>
                <w:b/>
                <w:bCs/>
                <w:sz w:val="16"/>
                <w:szCs w:val="16"/>
              </w:rPr>
              <w:fldChar w:fldCharType="begin"/>
            </w:r>
            <w:r w:rsidRPr="000B4651">
              <w:rPr>
                <w:b/>
                <w:bCs/>
                <w:sz w:val="16"/>
                <w:szCs w:val="16"/>
              </w:rPr>
              <w:instrText xml:space="preserve"> NUMPAGES  </w:instrText>
            </w:r>
            <w:r w:rsidRPr="000B4651">
              <w:rPr>
                <w:b/>
                <w:bCs/>
                <w:sz w:val="16"/>
                <w:szCs w:val="16"/>
              </w:rPr>
              <w:fldChar w:fldCharType="separate"/>
            </w:r>
            <w:r w:rsidRPr="000B4651">
              <w:rPr>
                <w:b/>
                <w:bCs/>
                <w:noProof/>
                <w:sz w:val="16"/>
                <w:szCs w:val="16"/>
              </w:rPr>
              <w:t>2</w:t>
            </w:r>
            <w:r w:rsidRPr="000B4651">
              <w:rPr>
                <w:b/>
                <w:bCs/>
                <w:sz w:val="16"/>
                <w:szCs w:val="16"/>
              </w:rPr>
              <w:fldChar w:fldCharType="end"/>
            </w:r>
          </w:p>
        </w:sdtContent>
      </w:sdt>
    </w:sdtContent>
  </w:sdt>
  <w:p w14:paraId="3CBAF7E1" w14:textId="77777777" w:rsidR="00372016" w:rsidRDefault="0037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7009" w14:textId="77777777" w:rsidR="00491B60" w:rsidRDefault="00491B60" w:rsidP="00220172">
      <w:pPr>
        <w:spacing w:after="0" w:line="240" w:lineRule="auto"/>
      </w:pPr>
      <w:r>
        <w:separator/>
      </w:r>
    </w:p>
  </w:footnote>
  <w:footnote w:type="continuationSeparator" w:id="0">
    <w:p w14:paraId="706D9E21" w14:textId="77777777" w:rsidR="00491B60" w:rsidRDefault="00491B60" w:rsidP="00220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468A" w14:textId="77777777" w:rsidR="000B4651" w:rsidRDefault="007C629F">
    <w:pPr>
      <w:pStyle w:val="Header"/>
    </w:pPr>
    <w:r>
      <w:rPr>
        <w:noProof/>
      </w:rPr>
      <w:pict w14:anchorId="08014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01297" o:spid="_x0000_s2052" type="#_x0000_t75" style="position:absolute;margin-left:0;margin-top:0;width:834.9pt;height:673.9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260" w14:textId="77777777" w:rsidR="00BA65E8" w:rsidRDefault="007C629F">
    <w:pPr>
      <w:pStyle w:val="Header"/>
    </w:pPr>
    <w:r>
      <w:rPr>
        <w:noProof/>
      </w:rPr>
      <w:pict w14:anchorId="34FD5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01298" o:spid="_x0000_s2053" type="#_x0000_t75" style="position:absolute;margin-left:0;margin-top:0;width:834.9pt;height:673.9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062B" w14:textId="77777777" w:rsidR="000B4651" w:rsidRDefault="007C629F">
    <w:pPr>
      <w:pStyle w:val="Header"/>
    </w:pPr>
    <w:r>
      <w:rPr>
        <w:noProof/>
      </w:rPr>
      <w:pict w14:anchorId="7588E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01296" o:spid="_x0000_s2051" type="#_x0000_t75" style="position:absolute;margin-left:0;margin-top:0;width:834.9pt;height:673.9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0464"/>
    <w:multiLevelType w:val="hybridMultilevel"/>
    <w:tmpl w:val="23862EB4"/>
    <w:lvl w:ilvl="0" w:tplc="0F56C3EA">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5097E"/>
    <w:multiLevelType w:val="hybridMultilevel"/>
    <w:tmpl w:val="4B24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0005"/>
    <w:multiLevelType w:val="hybridMultilevel"/>
    <w:tmpl w:val="DFD0EB22"/>
    <w:lvl w:ilvl="0" w:tplc="04090001">
      <w:start w:val="1"/>
      <w:numFmt w:val="bullet"/>
      <w:lvlText w:val=""/>
      <w:lvlJc w:val="left"/>
      <w:pPr>
        <w:ind w:left="720" w:hanging="360"/>
      </w:pPr>
      <w:rPr>
        <w:rFonts w:ascii="Symbol" w:hAnsi="Symbol" w:hint="default"/>
      </w:rPr>
    </w:lvl>
    <w:lvl w:ilvl="1" w:tplc="0F56C3EA">
      <w:numFmt w:val="bullet"/>
      <w:lvlText w:val="-"/>
      <w:lvlJc w:val="left"/>
      <w:pPr>
        <w:ind w:left="1440" w:hanging="36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32B39"/>
    <w:multiLevelType w:val="hybridMultilevel"/>
    <w:tmpl w:val="8AC42198"/>
    <w:lvl w:ilvl="0" w:tplc="0F56C3EA">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681ABD"/>
    <w:multiLevelType w:val="hybridMultilevel"/>
    <w:tmpl w:val="55FC2328"/>
    <w:lvl w:ilvl="0" w:tplc="07360C9E">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F7554F"/>
    <w:multiLevelType w:val="hybridMultilevel"/>
    <w:tmpl w:val="DA0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873AA"/>
    <w:multiLevelType w:val="hybridMultilevel"/>
    <w:tmpl w:val="E27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8777F"/>
    <w:multiLevelType w:val="hybridMultilevel"/>
    <w:tmpl w:val="226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09"/>
    <w:rsid w:val="00037867"/>
    <w:rsid w:val="000379E8"/>
    <w:rsid w:val="000A486D"/>
    <w:rsid w:val="000A674F"/>
    <w:rsid w:val="000B4651"/>
    <w:rsid w:val="000B72B3"/>
    <w:rsid w:val="000E3232"/>
    <w:rsid w:val="000E3BEB"/>
    <w:rsid w:val="00193B10"/>
    <w:rsid w:val="001A3F6C"/>
    <w:rsid w:val="001C5EF6"/>
    <w:rsid w:val="001E76D6"/>
    <w:rsid w:val="00200C45"/>
    <w:rsid w:val="00220172"/>
    <w:rsid w:val="00235389"/>
    <w:rsid w:val="002507EB"/>
    <w:rsid w:val="00255AFF"/>
    <w:rsid w:val="003138AB"/>
    <w:rsid w:val="0035638A"/>
    <w:rsid w:val="00372016"/>
    <w:rsid w:val="00396C26"/>
    <w:rsid w:val="0041726E"/>
    <w:rsid w:val="00491B60"/>
    <w:rsid w:val="004A4CBC"/>
    <w:rsid w:val="004D31F7"/>
    <w:rsid w:val="004E1511"/>
    <w:rsid w:val="004F7810"/>
    <w:rsid w:val="00507B2D"/>
    <w:rsid w:val="0051748F"/>
    <w:rsid w:val="00551DCE"/>
    <w:rsid w:val="00582637"/>
    <w:rsid w:val="005876BB"/>
    <w:rsid w:val="005A6992"/>
    <w:rsid w:val="006147CE"/>
    <w:rsid w:val="00626B60"/>
    <w:rsid w:val="006431C9"/>
    <w:rsid w:val="00674FCD"/>
    <w:rsid w:val="00681948"/>
    <w:rsid w:val="00702AF2"/>
    <w:rsid w:val="00781857"/>
    <w:rsid w:val="007C629F"/>
    <w:rsid w:val="007F0C55"/>
    <w:rsid w:val="00806E70"/>
    <w:rsid w:val="00835F67"/>
    <w:rsid w:val="00845C9E"/>
    <w:rsid w:val="0086459E"/>
    <w:rsid w:val="008C1A06"/>
    <w:rsid w:val="008F7026"/>
    <w:rsid w:val="00922BF2"/>
    <w:rsid w:val="009610F7"/>
    <w:rsid w:val="00996A5D"/>
    <w:rsid w:val="009B20D9"/>
    <w:rsid w:val="00A26364"/>
    <w:rsid w:val="00A40A8C"/>
    <w:rsid w:val="00A44000"/>
    <w:rsid w:val="00A465C0"/>
    <w:rsid w:val="00A53867"/>
    <w:rsid w:val="00A60279"/>
    <w:rsid w:val="00A740DF"/>
    <w:rsid w:val="00A87080"/>
    <w:rsid w:val="00AE3EED"/>
    <w:rsid w:val="00B115BB"/>
    <w:rsid w:val="00B15555"/>
    <w:rsid w:val="00B544AA"/>
    <w:rsid w:val="00B719BA"/>
    <w:rsid w:val="00BA65E8"/>
    <w:rsid w:val="00BB73F1"/>
    <w:rsid w:val="00BD3F0A"/>
    <w:rsid w:val="00C1378D"/>
    <w:rsid w:val="00C17F13"/>
    <w:rsid w:val="00C24D67"/>
    <w:rsid w:val="00C33C4A"/>
    <w:rsid w:val="00C466EC"/>
    <w:rsid w:val="00C757A9"/>
    <w:rsid w:val="00C819B1"/>
    <w:rsid w:val="00D854A0"/>
    <w:rsid w:val="00D94B39"/>
    <w:rsid w:val="00D97C72"/>
    <w:rsid w:val="00DA415C"/>
    <w:rsid w:val="00DA545E"/>
    <w:rsid w:val="00DA6791"/>
    <w:rsid w:val="00DD06C3"/>
    <w:rsid w:val="00DF6765"/>
    <w:rsid w:val="00E10349"/>
    <w:rsid w:val="00E2223A"/>
    <w:rsid w:val="00EB3979"/>
    <w:rsid w:val="00EB5F8B"/>
    <w:rsid w:val="00ED0B09"/>
    <w:rsid w:val="00EF3BF0"/>
    <w:rsid w:val="00F810B7"/>
    <w:rsid w:val="00FA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BA8A1C"/>
  <w15:docId w15:val="{A125EDCF-1910-4DC2-8D19-778C01C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09"/>
    <w:rPr>
      <w:rFonts w:ascii="Tahoma" w:hAnsi="Tahoma" w:cs="Tahoma"/>
      <w:sz w:val="16"/>
      <w:szCs w:val="16"/>
    </w:rPr>
  </w:style>
  <w:style w:type="paragraph" w:styleId="ListParagraph">
    <w:name w:val="List Paragraph"/>
    <w:basedOn w:val="Normal"/>
    <w:uiPriority w:val="34"/>
    <w:qFormat/>
    <w:rsid w:val="008F7026"/>
    <w:pPr>
      <w:ind w:left="720"/>
      <w:contextualSpacing/>
    </w:pPr>
  </w:style>
  <w:style w:type="paragraph" w:styleId="Header">
    <w:name w:val="header"/>
    <w:basedOn w:val="Normal"/>
    <w:link w:val="HeaderChar"/>
    <w:uiPriority w:val="99"/>
    <w:unhideWhenUsed/>
    <w:rsid w:val="0022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72"/>
  </w:style>
  <w:style w:type="paragraph" w:styleId="Footer">
    <w:name w:val="footer"/>
    <w:basedOn w:val="Normal"/>
    <w:link w:val="FooterChar"/>
    <w:uiPriority w:val="99"/>
    <w:unhideWhenUsed/>
    <w:rsid w:val="0022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8B7B7-0F1D-4A47-924C-2576C9C1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Craig Kwieran</cp:lastModifiedBy>
  <cp:revision>5</cp:revision>
  <cp:lastPrinted>2017-07-28T20:58:00Z</cp:lastPrinted>
  <dcterms:created xsi:type="dcterms:W3CDTF">2021-07-28T18:49:00Z</dcterms:created>
  <dcterms:modified xsi:type="dcterms:W3CDTF">2021-07-28T20:08:00Z</dcterms:modified>
</cp:coreProperties>
</file>