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48" w:rsidRDefault="005B7553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UNAPPROVED </w:t>
      </w:r>
      <w:r w:rsidR="00A226B7"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DE7E48">
        <w:rPr>
          <w:rFonts w:ascii="Times New Roman" w:hAnsi="Times New Roman"/>
          <w:b/>
          <w:sz w:val="28"/>
          <w:szCs w:val="28"/>
          <w:u w:val="single"/>
        </w:rPr>
        <w:t>ETING MINUTES</w:t>
      </w:r>
    </w:p>
    <w:p w:rsidR="000F1C18" w:rsidRPr="0068785E" w:rsidRDefault="00DB17F9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MAY 18</w:t>
      </w:r>
      <w:r w:rsidR="008B799B">
        <w:rPr>
          <w:rFonts w:ascii="Times New Roman" w:hAnsi="Times New Roman"/>
          <w:b/>
          <w:sz w:val="28"/>
          <w:szCs w:val="28"/>
          <w:u w:val="single"/>
        </w:rPr>
        <w:t>, 2022</w:t>
      </w:r>
    </w:p>
    <w:p w:rsidR="0068785E" w:rsidRDefault="0068785E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85E">
        <w:rPr>
          <w:rFonts w:ascii="Times New Roman" w:hAnsi="Times New Roman"/>
          <w:b/>
          <w:sz w:val="28"/>
          <w:szCs w:val="28"/>
          <w:u w:val="single"/>
        </w:rPr>
        <w:t>6:00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E4200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F80796" w:rsidRPr="00E178D5">
        <w:rPr>
          <w:b/>
          <w:sz w:val="22"/>
        </w:rPr>
        <w:tab/>
        <w:t xml:space="preserve"> </w:t>
      </w:r>
      <w:proofErr w:type="spellStart"/>
      <w:r w:rsidR="00DB17F9">
        <w:rPr>
          <w:b/>
          <w:sz w:val="22"/>
        </w:rPr>
        <w:t>BryAnna</w:t>
      </w:r>
      <w:proofErr w:type="spellEnd"/>
      <w:r w:rsidR="00DB17F9">
        <w:rPr>
          <w:b/>
          <w:sz w:val="22"/>
        </w:rPr>
        <w:t xml:space="preserve"> Vaughan, President</w:t>
      </w:r>
      <w:r w:rsidR="00BE4200">
        <w:rPr>
          <w:b/>
          <w:sz w:val="22"/>
        </w:rPr>
        <w:t xml:space="preserve">       </w:t>
      </w:r>
    </w:p>
    <w:p w:rsidR="004259DC" w:rsidRPr="00B93422" w:rsidRDefault="00BE4200" w:rsidP="004259DC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514A01" w:rsidRPr="00E178D5">
        <w:rPr>
          <w:b/>
          <w:sz w:val="22"/>
        </w:rPr>
        <w:t xml:space="preserve">Gary </w:t>
      </w:r>
      <w:proofErr w:type="spellStart"/>
      <w:r w:rsidR="00514A01" w:rsidRPr="00E178D5">
        <w:rPr>
          <w:b/>
          <w:sz w:val="22"/>
        </w:rPr>
        <w:t>Doyel</w:t>
      </w:r>
      <w:proofErr w:type="spellEnd"/>
      <w:r w:rsidR="00514A01" w:rsidRPr="00E178D5">
        <w:rPr>
          <w:b/>
          <w:sz w:val="22"/>
        </w:rPr>
        <w:t>, Vice-President</w:t>
      </w:r>
      <w:r w:rsidR="004259DC">
        <w:rPr>
          <w:b/>
          <w:sz w:val="22"/>
        </w:rPr>
        <w:tab/>
      </w:r>
    </w:p>
    <w:p w:rsidR="00D22283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4259DC" w:rsidRDefault="004259DC" w:rsidP="00514A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</w:p>
    <w:p w:rsidR="00B95D50" w:rsidRPr="008B799B" w:rsidRDefault="00C1535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8B799B" w:rsidRDefault="00B95D50" w:rsidP="00F2491F">
      <w:pPr>
        <w:ind w:firstLine="720"/>
        <w:rPr>
          <w:b/>
          <w:sz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8B799B">
        <w:rPr>
          <w:b/>
          <w:sz w:val="22"/>
        </w:rPr>
        <w:t xml:space="preserve">Dave </w:t>
      </w:r>
      <w:proofErr w:type="spellStart"/>
      <w:r w:rsidR="008B799B">
        <w:rPr>
          <w:b/>
          <w:sz w:val="22"/>
        </w:rPr>
        <w:t>Tanksley</w:t>
      </w:r>
      <w:proofErr w:type="spellEnd"/>
      <w:r w:rsidR="008B799B">
        <w:rPr>
          <w:b/>
          <w:sz w:val="22"/>
        </w:rPr>
        <w:t>, Contractor</w:t>
      </w:r>
      <w:r w:rsidR="005B7553">
        <w:rPr>
          <w:b/>
          <w:sz w:val="22"/>
        </w:rPr>
        <w:t xml:space="preserve"> </w:t>
      </w:r>
      <w:r w:rsidR="008B799B" w:rsidRPr="00E178D5">
        <w:rPr>
          <w:b/>
          <w:sz w:val="22"/>
        </w:rPr>
        <w:t xml:space="preserve"> </w:t>
      </w:r>
    </w:p>
    <w:p w:rsidR="00B15B6F" w:rsidRDefault="008B799B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Bobbie </w:t>
      </w:r>
      <w:proofErr w:type="spellStart"/>
      <w:r>
        <w:rPr>
          <w:b/>
          <w:sz w:val="22"/>
        </w:rPr>
        <w:t>Lovig</w:t>
      </w:r>
      <w:proofErr w:type="spellEnd"/>
      <w:r>
        <w:rPr>
          <w:b/>
          <w:sz w:val="22"/>
        </w:rPr>
        <w:t xml:space="preserve">, Board Secretary </w:t>
      </w:r>
      <w:r w:rsidR="001842D0">
        <w:rPr>
          <w:b/>
          <w:sz w:val="22"/>
        </w:rPr>
        <w:tab/>
      </w:r>
      <w:r w:rsidR="001842D0">
        <w:rPr>
          <w:b/>
          <w:sz w:val="22"/>
        </w:rPr>
        <w:tab/>
        <w:t xml:space="preserve"> </w:t>
      </w:r>
    </w:p>
    <w:p w:rsidR="00F2491F" w:rsidRPr="00514A01" w:rsidRDefault="00DE7E48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DC61B0" w:rsidRDefault="00974AFD" w:rsidP="00F2491F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DB17F9">
        <w:rPr>
          <w:b/>
        </w:rPr>
        <w:t>BryAnna</w:t>
      </w:r>
      <w:proofErr w:type="spellEnd"/>
      <w:r w:rsidR="00DB17F9">
        <w:rPr>
          <w:b/>
        </w:rPr>
        <w:t xml:space="preserve"> Vaughan, </w:t>
      </w:r>
      <w:r w:rsidR="00006239" w:rsidRPr="00006239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>eeting of the Big Pine Community Se</w:t>
      </w:r>
      <w:r w:rsidR="001842D0">
        <w:rPr>
          <w:b/>
        </w:rPr>
        <w:t>rvi</w:t>
      </w:r>
      <w:r w:rsidR="00BE4200">
        <w:rPr>
          <w:b/>
        </w:rPr>
        <w:t>ces District to order on W</w:t>
      </w:r>
      <w:r w:rsidR="00DB17F9">
        <w:rPr>
          <w:b/>
        </w:rPr>
        <w:t>ednesday, May 18, 2022 at 6:1</w:t>
      </w:r>
      <w:r w:rsidR="005B7553">
        <w:rPr>
          <w:b/>
        </w:rPr>
        <w:t>0</w:t>
      </w:r>
      <w:r w:rsidR="00B93422">
        <w:rPr>
          <w:b/>
        </w:rPr>
        <w:t xml:space="preserve"> p.m.</w:t>
      </w:r>
    </w:p>
    <w:p w:rsidR="00D47F77" w:rsidRPr="00E178D5" w:rsidRDefault="00DC61B0" w:rsidP="00F2491F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DB17F9" w:rsidRDefault="00974AFD" w:rsidP="00DB17F9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 xml:space="preserve">: </w:t>
      </w:r>
      <w:r w:rsidR="00DB17F9">
        <w:rPr>
          <w:b/>
        </w:rPr>
        <w:t>There were no public comments.</w:t>
      </w: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F2491F" w:rsidRDefault="00F2491F" w:rsidP="00F2491F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5B7553">
        <w:rPr>
          <w:b/>
        </w:rPr>
        <w:t xml:space="preserve">  </w:t>
      </w:r>
      <w:r w:rsidR="00DB17F9">
        <w:rPr>
          <w:b/>
        </w:rPr>
        <w:t>Walt Sharer</w:t>
      </w:r>
      <w:r w:rsidR="005B7553">
        <w:rPr>
          <w:b/>
        </w:rPr>
        <w:t xml:space="preserve"> made a motion</w:t>
      </w:r>
      <w:r w:rsidR="00262BA4">
        <w:rPr>
          <w:b/>
        </w:rPr>
        <w:t>,</w:t>
      </w:r>
      <w:r w:rsidR="00B15B6F">
        <w:rPr>
          <w:b/>
        </w:rPr>
        <w:t xml:space="preserve"> </w:t>
      </w:r>
      <w:r w:rsidR="00DB17F9">
        <w:rPr>
          <w:b/>
        </w:rPr>
        <w:t xml:space="preserve">seconded by Gary </w:t>
      </w:r>
      <w:proofErr w:type="spellStart"/>
      <w:r w:rsidR="00DB17F9">
        <w:rPr>
          <w:b/>
        </w:rPr>
        <w:t>Doyel</w:t>
      </w:r>
      <w:proofErr w:type="spellEnd"/>
      <w:r w:rsidRPr="00E178D5">
        <w:rPr>
          <w:b/>
        </w:rPr>
        <w:t xml:space="preserve"> to approve</w:t>
      </w:r>
      <w:r w:rsidR="000256B6" w:rsidRPr="00E178D5">
        <w:rPr>
          <w:b/>
        </w:rPr>
        <w:t xml:space="preserve"> the minutes</w:t>
      </w:r>
      <w:r w:rsidR="00DB17F9">
        <w:rPr>
          <w:b/>
        </w:rPr>
        <w:t xml:space="preserve"> of the April 20</w:t>
      </w:r>
      <w:r w:rsidR="00262BA4">
        <w:rPr>
          <w:b/>
        </w:rPr>
        <w:t xml:space="preserve">, </w:t>
      </w:r>
      <w:r w:rsidR="005B7553">
        <w:rPr>
          <w:b/>
        </w:rPr>
        <w:t>2022</w:t>
      </w:r>
      <w:r w:rsidR="00BE4200">
        <w:rPr>
          <w:b/>
        </w:rPr>
        <w:t>. Motion carried.</w:t>
      </w:r>
    </w:p>
    <w:p w:rsidR="00BE4200" w:rsidRPr="00E178D5" w:rsidRDefault="00BE4200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4049D4" w:rsidRPr="00E178D5">
        <w:rPr>
          <w:b/>
        </w:rPr>
        <w:t xml:space="preserve">  </w:t>
      </w:r>
      <w:r w:rsidR="00DB17F9">
        <w:rPr>
          <w:b/>
        </w:rPr>
        <w:t xml:space="preserve">Kent </w:t>
      </w:r>
      <w:proofErr w:type="spellStart"/>
      <w:r w:rsidR="00DB17F9">
        <w:rPr>
          <w:b/>
        </w:rPr>
        <w:t>Schlick</w:t>
      </w:r>
      <w:proofErr w:type="spellEnd"/>
      <w:r w:rsidR="00BE4200">
        <w:rPr>
          <w:b/>
        </w:rPr>
        <w:t xml:space="preserve"> </w:t>
      </w:r>
      <w:r w:rsidR="001842D0">
        <w:rPr>
          <w:b/>
        </w:rPr>
        <w:t>made a m</w:t>
      </w:r>
      <w:r w:rsidR="00943462">
        <w:rPr>
          <w:b/>
        </w:rPr>
        <w:t xml:space="preserve">otion, </w:t>
      </w:r>
      <w:r w:rsidR="00DB17F9">
        <w:rPr>
          <w:b/>
        </w:rPr>
        <w:t xml:space="preserve">seconded by Gary </w:t>
      </w:r>
      <w:proofErr w:type="spellStart"/>
      <w:r w:rsidR="00DB17F9">
        <w:rPr>
          <w:b/>
        </w:rPr>
        <w:t>Doyel</w:t>
      </w:r>
      <w:proofErr w:type="spellEnd"/>
      <w:r w:rsidR="005B7553">
        <w:rPr>
          <w:b/>
        </w:rPr>
        <w:t xml:space="preserve"> </w:t>
      </w:r>
      <w:r w:rsidR="00B35960">
        <w:rPr>
          <w:b/>
        </w:rPr>
        <w:t xml:space="preserve">to approve </w:t>
      </w:r>
      <w:r w:rsidR="0026439D">
        <w:rPr>
          <w:b/>
        </w:rPr>
        <w:t>the bills and wa</w:t>
      </w:r>
      <w:r w:rsidR="00372C88">
        <w:rPr>
          <w:b/>
        </w:rPr>
        <w:t>rrants</w:t>
      </w:r>
      <w:r w:rsidR="00D22283">
        <w:rPr>
          <w:b/>
        </w:rPr>
        <w:t xml:space="preserve"> incur</w:t>
      </w:r>
      <w:r w:rsidR="00B15B6F">
        <w:rPr>
          <w:b/>
        </w:rPr>
        <w:t xml:space="preserve">red </w:t>
      </w:r>
      <w:r w:rsidR="00BE4200">
        <w:rPr>
          <w:b/>
        </w:rPr>
        <w:t xml:space="preserve">from </w:t>
      </w:r>
      <w:r w:rsidR="00DB17F9">
        <w:rPr>
          <w:b/>
        </w:rPr>
        <w:t>April 18 through May 9</w:t>
      </w:r>
      <w:r w:rsidR="005B7553">
        <w:rPr>
          <w:b/>
        </w:rPr>
        <w:t>,</w:t>
      </w:r>
      <w:r w:rsidR="00BE4200">
        <w:rPr>
          <w:b/>
        </w:rPr>
        <w:t xml:space="preserve"> 2022</w:t>
      </w:r>
      <w:r w:rsidR="001842D0">
        <w:rPr>
          <w:b/>
        </w:rPr>
        <w:t>.</w:t>
      </w:r>
      <w:r w:rsidRPr="00E178D5">
        <w:rPr>
          <w:b/>
        </w:rPr>
        <w:t xml:space="preserve">  Motion carried.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DB17F9" w:rsidRDefault="00F2491F" w:rsidP="00DB17F9">
      <w:pPr>
        <w:pStyle w:val="BodyTextIndent"/>
        <w:ind w:left="0" w:firstLine="0"/>
        <w:outlineLvl w:val="0"/>
        <w:rPr>
          <w:b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DB17F9">
        <w:rPr>
          <w:b/>
        </w:rPr>
        <w:t xml:space="preserve">Letter from LADWP regarding Waste Water Treatment Plant Project to be signed by </w:t>
      </w:r>
      <w:proofErr w:type="spellStart"/>
      <w:r w:rsidR="00DB17F9">
        <w:rPr>
          <w:b/>
        </w:rPr>
        <w:t>BryAnna</w:t>
      </w:r>
      <w:proofErr w:type="spellEnd"/>
      <w:r w:rsidR="00DB17F9">
        <w:rPr>
          <w:b/>
        </w:rPr>
        <w:t xml:space="preserve"> Vaughan.</w:t>
      </w:r>
    </w:p>
    <w:p w:rsidR="00DB17F9" w:rsidRDefault="00DB17F9" w:rsidP="00DB17F9">
      <w:pPr>
        <w:pStyle w:val="BodyTextIndent"/>
        <w:ind w:left="0" w:firstLine="0"/>
        <w:outlineLvl w:val="0"/>
        <w:rPr>
          <w:b/>
        </w:rPr>
      </w:pPr>
    </w:p>
    <w:p w:rsidR="00DB17F9" w:rsidRDefault="00DB17F9" w:rsidP="00DB17F9">
      <w:pPr>
        <w:pStyle w:val="BodyTextIndent"/>
        <w:ind w:left="0" w:firstLine="0"/>
        <w:outlineLvl w:val="0"/>
        <w:rPr>
          <w:b/>
        </w:rPr>
      </w:pPr>
      <w:r>
        <w:rPr>
          <w:b/>
        </w:rPr>
        <w:t xml:space="preserve">The Board discussed and agreed to </w:t>
      </w:r>
      <w:proofErr w:type="gramStart"/>
      <w:r>
        <w:rPr>
          <w:b/>
        </w:rPr>
        <w:t>signing</w:t>
      </w:r>
      <w:proofErr w:type="gramEnd"/>
      <w:r>
        <w:rPr>
          <w:b/>
        </w:rPr>
        <w:t xml:space="preserve"> the letter.  The Insurance Carrier (SDRMA) will be notified and requested to comply with DWP’s stipulations as specified and Dave </w:t>
      </w:r>
      <w:proofErr w:type="spellStart"/>
      <w:r>
        <w:rPr>
          <w:b/>
        </w:rPr>
        <w:t>Tanksley</w:t>
      </w:r>
      <w:proofErr w:type="spellEnd"/>
      <w:r>
        <w:rPr>
          <w:b/>
        </w:rPr>
        <w:t xml:space="preserve"> will contact </w:t>
      </w:r>
      <w:proofErr w:type="spellStart"/>
      <w:r>
        <w:rPr>
          <w:b/>
        </w:rPr>
        <w:t>DigAlert</w:t>
      </w:r>
      <w:proofErr w:type="spellEnd"/>
      <w:r>
        <w:rPr>
          <w:b/>
        </w:rPr>
        <w:t xml:space="preserve"> regarding disturbing the ground.</w:t>
      </w:r>
    </w:p>
    <w:p w:rsidR="003C1619" w:rsidRDefault="003C1619" w:rsidP="00C15354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AD32D7" w:rsidRPr="00805B8B" w:rsidRDefault="005C4E6E" w:rsidP="00805B8B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AD32D7" w:rsidRDefault="00AD32D7" w:rsidP="006E1B38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805B8B" w:rsidRDefault="008B799B" w:rsidP="00805B8B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Dave </w:t>
      </w:r>
      <w:proofErr w:type="spellStart"/>
      <w:r>
        <w:rPr>
          <w:rFonts w:cs="Courier New"/>
          <w:b/>
          <w:szCs w:val="22"/>
        </w:rPr>
        <w:t>Tanksley</w:t>
      </w:r>
      <w:proofErr w:type="spellEnd"/>
      <w:r>
        <w:rPr>
          <w:rFonts w:cs="Courier New"/>
          <w:b/>
          <w:szCs w:val="22"/>
        </w:rPr>
        <w:t xml:space="preserve"> </w:t>
      </w:r>
    </w:p>
    <w:p w:rsidR="001842D0" w:rsidRDefault="008B799B" w:rsidP="00BE4200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Dave said </w:t>
      </w:r>
      <w:r w:rsidR="00BE4200">
        <w:rPr>
          <w:rFonts w:cs="Courier New"/>
          <w:b/>
          <w:szCs w:val="22"/>
        </w:rPr>
        <w:t>the o</w:t>
      </w:r>
      <w:r w:rsidR="00DB17F9">
        <w:rPr>
          <w:rFonts w:cs="Courier New"/>
          <w:b/>
          <w:szCs w:val="22"/>
        </w:rPr>
        <w:t xml:space="preserve">perations are running well with </w:t>
      </w:r>
      <w:r w:rsidR="00262BA4">
        <w:rPr>
          <w:rFonts w:cs="Courier New"/>
          <w:b/>
          <w:szCs w:val="22"/>
        </w:rPr>
        <w:t>BOD</w:t>
      </w:r>
      <w:r w:rsidR="00DB17F9">
        <w:rPr>
          <w:rFonts w:cs="Courier New"/>
          <w:b/>
          <w:szCs w:val="22"/>
        </w:rPr>
        <w:t>s</w:t>
      </w:r>
      <w:r w:rsidR="00262BA4">
        <w:rPr>
          <w:rFonts w:cs="Courier New"/>
          <w:b/>
          <w:szCs w:val="22"/>
        </w:rPr>
        <w:t xml:space="preserve"> </w:t>
      </w:r>
      <w:r w:rsidR="00DB17F9">
        <w:rPr>
          <w:rFonts w:cs="Courier New"/>
          <w:b/>
          <w:szCs w:val="22"/>
        </w:rPr>
        <w:t>remaining low. Color, odor and turbidity are all good.</w:t>
      </w:r>
    </w:p>
    <w:p w:rsidR="00262BA4" w:rsidRDefault="00BF4606" w:rsidP="00DB17F9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Dave </w:t>
      </w:r>
      <w:r w:rsidR="00DB17F9">
        <w:rPr>
          <w:rFonts w:cs="Courier New"/>
          <w:b/>
          <w:szCs w:val="22"/>
        </w:rPr>
        <w:t>is dealing with LADWP issues.</w:t>
      </w:r>
    </w:p>
    <w:p w:rsidR="00762C11" w:rsidRDefault="00762C11" w:rsidP="00762C11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Dave elaborated about not lining the ponds and how the digging will work and </w:t>
      </w:r>
      <w:r w:rsidR="0073662A">
        <w:rPr>
          <w:rFonts w:cs="Courier New"/>
          <w:b/>
          <w:szCs w:val="22"/>
        </w:rPr>
        <w:t>explained some Lahontan issues.</w:t>
      </w:r>
      <w:bookmarkStart w:id="0" w:name="_GoBack"/>
      <w:bookmarkEnd w:id="0"/>
    </w:p>
    <w:p w:rsidR="0066715E" w:rsidRDefault="0066715E" w:rsidP="0066715E">
      <w:pPr>
        <w:pStyle w:val="ListParagraph"/>
        <w:rPr>
          <w:rFonts w:cs="Courier New"/>
          <w:b/>
          <w:szCs w:val="22"/>
        </w:rPr>
      </w:pPr>
    </w:p>
    <w:p w:rsidR="00762C11" w:rsidRDefault="00762C11" w:rsidP="00762C11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 w:rsidRPr="00762C11">
        <w:rPr>
          <w:rFonts w:cs="Courier New"/>
          <w:b/>
          <w:szCs w:val="22"/>
        </w:rPr>
        <w:t xml:space="preserve">Groundwater Monitoring Plan (OVGA) </w:t>
      </w:r>
      <w:proofErr w:type="gramStart"/>
      <w:r w:rsidRPr="00762C11">
        <w:rPr>
          <w:rFonts w:cs="Courier New"/>
          <w:b/>
          <w:szCs w:val="22"/>
        </w:rPr>
        <w:t>update</w:t>
      </w:r>
      <w:proofErr w:type="gramEnd"/>
      <w:r w:rsidRPr="00762C11">
        <w:rPr>
          <w:rFonts w:cs="Courier New"/>
          <w:b/>
          <w:szCs w:val="22"/>
        </w:rPr>
        <w:t xml:space="preserve">. </w:t>
      </w:r>
      <w:proofErr w:type="spellStart"/>
      <w:r w:rsidRPr="00762C11">
        <w:rPr>
          <w:rFonts w:cs="Courier New"/>
          <w:b/>
          <w:szCs w:val="22"/>
        </w:rPr>
        <w:t>BryAnna</w:t>
      </w:r>
      <w:proofErr w:type="spellEnd"/>
      <w:r w:rsidRPr="00762C11">
        <w:rPr>
          <w:rFonts w:cs="Courier New"/>
          <w:b/>
          <w:szCs w:val="22"/>
        </w:rPr>
        <w:t xml:space="preserve"> said there was no meet</w:t>
      </w:r>
      <w:r>
        <w:rPr>
          <w:rFonts w:cs="Courier New"/>
          <w:b/>
          <w:szCs w:val="22"/>
        </w:rPr>
        <w:t>ing and the next one is in July.</w:t>
      </w:r>
    </w:p>
    <w:p w:rsidR="00762C11" w:rsidRDefault="00762C11" w:rsidP="00762C11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66715E" w:rsidRPr="00762C11" w:rsidRDefault="00262BA4" w:rsidP="00762C11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 w:rsidRPr="00762C11">
        <w:rPr>
          <w:rFonts w:cs="Courier New"/>
          <w:b/>
          <w:szCs w:val="22"/>
        </w:rPr>
        <w:t>Update</w:t>
      </w:r>
      <w:r w:rsidR="00762C11">
        <w:rPr>
          <w:rFonts w:cs="Courier New"/>
          <w:b/>
          <w:szCs w:val="22"/>
        </w:rPr>
        <w:t xml:space="preserve"> on Prop.1 Grant Implementation – Dave is in process with LADWP for soil analysis and approval of work on the permitting </w:t>
      </w:r>
      <w:r w:rsidR="00762C11">
        <w:rPr>
          <w:rFonts w:cs="Courier New"/>
          <w:b/>
          <w:szCs w:val="22"/>
        </w:rPr>
        <w:lastRenderedPageBreak/>
        <w:t>process and lease modification. The project will move forward thereafter.</w:t>
      </w:r>
    </w:p>
    <w:p w:rsidR="00262BA4" w:rsidRDefault="00262BA4" w:rsidP="00262BA4">
      <w:pPr>
        <w:pStyle w:val="ListParagraph"/>
        <w:rPr>
          <w:rFonts w:cs="Courier New"/>
          <w:b/>
          <w:szCs w:val="22"/>
        </w:rPr>
      </w:pPr>
    </w:p>
    <w:p w:rsidR="00762C11" w:rsidRDefault="00762C11" w:rsidP="00262BA4">
      <w:pPr>
        <w:pStyle w:val="BodyTextIndent"/>
        <w:numPr>
          <w:ilvl w:val="0"/>
          <w:numId w:val="20"/>
        </w:numPr>
        <w:ind w:firstLine="0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Preliminary Budgets for 2022-23 approval.  Motion.  After </w:t>
      </w:r>
      <w:r>
        <w:rPr>
          <w:rFonts w:cs="Courier New"/>
          <w:b/>
          <w:szCs w:val="22"/>
        </w:rPr>
        <w:tab/>
        <w:t xml:space="preserve">discussion, Kent </w:t>
      </w:r>
      <w:proofErr w:type="spellStart"/>
      <w:r>
        <w:rPr>
          <w:rFonts w:cs="Courier New"/>
          <w:b/>
          <w:szCs w:val="22"/>
        </w:rPr>
        <w:t>Schlick</w:t>
      </w:r>
      <w:proofErr w:type="spellEnd"/>
      <w:r>
        <w:rPr>
          <w:rFonts w:cs="Courier New"/>
          <w:b/>
          <w:szCs w:val="22"/>
        </w:rPr>
        <w:t xml:space="preserve"> moved and Gary </w:t>
      </w:r>
      <w:proofErr w:type="spellStart"/>
      <w:r>
        <w:rPr>
          <w:rFonts w:cs="Courier New"/>
          <w:b/>
          <w:szCs w:val="22"/>
        </w:rPr>
        <w:t>Doyel</w:t>
      </w:r>
      <w:proofErr w:type="spellEnd"/>
      <w:r>
        <w:rPr>
          <w:rFonts w:cs="Courier New"/>
          <w:b/>
          <w:szCs w:val="22"/>
        </w:rPr>
        <w:t xml:space="preserve"> seconded the </w:t>
      </w:r>
      <w:r>
        <w:rPr>
          <w:rFonts w:cs="Courier New"/>
          <w:b/>
          <w:szCs w:val="22"/>
        </w:rPr>
        <w:tab/>
        <w:t>motion to approve the Preliminary Budgets as presented.</w:t>
      </w:r>
    </w:p>
    <w:p w:rsidR="00762C11" w:rsidRDefault="00762C11" w:rsidP="00762C11">
      <w:pPr>
        <w:pStyle w:val="ListParagraph"/>
        <w:rPr>
          <w:rFonts w:cs="Courier New"/>
          <w:b/>
          <w:szCs w:val="22"/>
        </w:rPr>
      </w:pPr>
    </w:p>
    <w:p w:rsidR="00762C11" w:rsidRDefault="00762C11" w:rsidP="00262BA4">
      <w:pPr>
        <w:pStyle w:val="BodyTextIndent"/>
        <w:numPr>
          <w:ilvl w:val="0"/>
          <w:numId w:val="20"/>
        </w:numPr>
        <w:ind w:firstLine="0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Dave </w:t>
      </w:r>
      <w:proofErr w:type="spellStart"/>
      <w:r>
        <w:rPr>
          <w:rFonts w:cs="Courier New"/>
          <w:b/>
          <w:szCs w:val="22"/>
        </w:rPr>
        <w:t>Tanksley</w:t>
      </w:r>
      <w:proofErr w:type="spellEnd"/>
      <w:r>
        <w:rPr>
          <w:rFonts w:cs="Courier New"/>
          <w:b/>
          <w:szCs w:val="22"/>
        </w:rPr>
        <w:t xml:space="preserve"> Contract for 2022-23 discussion and approval </w:t>
      </w:r>
      <w:r>
        <w:rPr>
          <w:rFonts w:cs="Courier New"/>
          <w:b/>
          <w:szCs w:val="22"/>
        </w:rPr>
        <w:tab/>
        <w:t xml:space="preserve">Motion.  Dave will prepare and present his proposed </w:t>
      </w:r>
      <w:r>
        <w:rPr>
          <w:rFonts w:cs="Courier New"/>
          <w:b/>
          <w:szCs w:val="22"/>
        </w:rPr>
        <w:tab/>
        <w:t>contract at the June meeting for discussion and approval.</w:t>
      </w:r>
    </w:p>
    <w:p w:rsidR="00762C11" w:rsidRDefault="00762C11" w:rsidP="00762C11">
      <w:pPr>
        <w:pStyle w:val="ListParagraph"/>
        <w:rPr>
          <w:rFonts w:cs="Courier New"/>
          <w:b/>
          <w:szCs w:val="22"/>
        </w:rPr>
      </w:pPr>
    </w:p>
    <w:p w:rsidR="008E0059" w:rsidRDefault="00762C11" w:rsidP="00262BA4">
      <w:pPr>
        <w:pStyle w:val="BodyTextIndent"/>
        <w:numPr>
          <w:ilvl w:val="0"/>
          <w:numId w:val="20"/>
        </w:numPr>
        <w:ind w:firstLine="0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S</w:t>
      </w:r>
      <w:r w:rsidR="00262BA4">
        <w:rPr>
          <w:rFonts w:cs="Courier New"/>
          <w:b/>
          <w:szCs w:val="22"/>
        </w:rPr>
        <w:t xml:space="preserve">ecretarial position. </w:t>
      </w:r>
      <w:r w:rsidR="008E0059">
        <w:rPr>
          <w:rFonts w:cs="Courier New"/>
          <w:b/>
          <w:szCs w:val="22"/>
        </w:rPr>
        <w:t>–</w:t>
      </w:r>
      <w:r w:rsidR="00E00B25">
        <w:rPr>
          <w:rFonts w:cs="Courier New"/>
          <w:b/>
          <w:szCs w:val="22"/>
        </w:rPr>
        <w:t xml:space="preserve"> </w:t>
      </w:r>
    </w:p>
    <w:p w:rsidR="008E0059" w:rsidRDefault="008E0059" w:rsidP="008E0059">
      <w:pPr>
        <w:pStyle w:val="ListParagraph"/>
        <w:rPr>
          <w:rFonts w:cs="Courier New"/>
          <w:b/>
          <w:szCs w:val="22"/>
        </w:rPr>
      </w:pPr>
    </w:p>
    <w:p w:rsidR="008E0059" w:rsidRPr="008E0059" w:rsidRDefault="008E0059" w:rsidP="008E0059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 w:val="24"/>
          <w:szCs w:val="22"/>
        </w:rPr>
        <w:t>Bobbie pointed out the modifications to the position responsibilities and they were discussed.</w:t>
      </w:r>
    </w:p>
    <w:p w:rsidR="00262BA4" w:rsidRPr="00262BA4" w:rsidRDefault="008E0059" w:rsidP="008E0059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proofErr w:type="spellStart"/>
      <w:r>
        <w:rPr>
          <w:rFonts w:cs="Courier New"/>
          <w:b/>
          <w:sz w:val="24"/>
          <w:szCs w:val="22"/>
        </w:rPr>
        <w:t>BryAnna</w:t>
      </w:r>
      <w:proofErr w:type="spellEnd"/>
      <w:r>
        <w:rPr>
          <w:rFonts w:cs="Courier New"/>
          <w:b/>
          <w:sz w:val="24"/>
          <w:szCs w:val="22"/>
        </w:rPr>
        <w:t xml:space="preserve"> will put that document, as well as the ad and application on the website.  The ad will be sent to the Inyo Register when the website is complete.</w:t>
      </w:r>
    </w:p>
    <w:p w:rsidR="00262BA4" w:rsidRDefault="00262BA4" w:rsidP="00262BA4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8E0059" w:rsidRDefault="00697EAD" w:rsidP="008E0059">
      <w:pPr>
        <w:pStyle w:val="BodyTextIndent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  <w:u w:val="single"/>
        </w:rPr>
        <w:t xml:space="preserve">NEW </w:t>
      </w:r>
      <w:r w:rsidRPr="005C4E6E">
        <w:rPr>
          <w:rFonts w:cs="Courier New"/>
          <w:b/>
          <w:szCs w:val="22"/>
          <w:u w:val="single"/>
        </w:rPr>
        <w:t>BUSINESS:</w:t>
      </w:r>
      <w:r w:rsidRPr="005C4E6E">
        <w:rPr>
          <w:rFonts w:cs="Courier New"/>
          <w:b/>
          <w:szCs w:val="22"/>
        </w:rPr>
        <w:t xml:space="preserve"> </w:t>
      </w:r>
      <w:r w:rsidR="008E0059">
        <w:rPr>
          <w:rFonts w:cs="Courier New"/>
          <w:b/>
          <w:szCs w:val="22"/>
        </w:rPr>
        <w:t xml:space="preserve">Kent </w:t>
      </w:r>
      <w:proofErr w:type="spellStart"/>
      <w:r w:rsidR="008E0059">
        <w:rPr>
          <w:rFonts w:cs="Courier New"/>
          <w:b/>
          <w:szCs w:val="22"/>
        </w:rPr>
        <w:t>Schlick</w:t>
      </w:r>
      <w:proofErr w:type="spellEnd"/>
      <w:r w:rsidR="008E0059">
        <w:rPr>
          <w:rFonts w:cs="Courier New"/>
          <w:b/>
          <w:szCs w:val="22"/>
        </w:rPr>
        <w:t xml:space="preserve"> handed out his report on connection fees </w:t>
      </w:r>
      <w:r w:rsidR="008E0059">
        <w:rPr>
          <w:rFonts w:cs="Courier New"/>
          <w:b/>
          <w:szCs w:val="22"/>
        </w:rPr>
        <w:tab/>
        <w:t xml:space="preserve">        </w:t>
      </w:r>
      <w:r w:rsidR="008E0059">
        <w:rPr>
          <w:rFonts w:cs="Courier New"/>
          <w:b/>
          <w:szCs w:val="22"/>
        </w:rPr>
        <w:tab/>
        <w:t xml:space="preserve">   for Mammoth and Bishop. There was a discussion.</w:t>
      </w:r>
    </w:p>
    <w:p w:rsidR="008E0059" w:rsidRPr="008E0059" w:rsidRDefault="008E0059" w:rsidP="008E0059">
      <w:pPr>
        <w:pStyle w:val="BodyTextIndent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747448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6D391A" w:rsidRPr="00747448">
        <w:rPr>
          <w:b/>
          <w:szCs w:val="22"/>
        </w:rPr>
        <w:t xml:space="preserve">ve </w:t>
      </w:r>
      <w:proofErr w:type="spellStart"/>
      <w:r w:rsidR="006D391A" w:rsidRPr="00747448">
        <w:rPr>
          <w:b/>
          <w:szCs w:val="22"/>
        </w:rPr>
        <w:t>Tanksley</w:t>
      </w:r>
      <w:proofErr w:type="spellEnd"/>
      <w:r w:rsidR="006D391A" w:rsidRPr="00747448">
        <w:rPr>
          <w:b/>
          <w:szCs w:val="22"/>
        </w:rPr>
        <w:t xml:space="preserve"> </w:t>
      </w:r>
      <w:r w:rsidR="00E209AB">
        <w:rPr>
          <w:b/>
          <w:szCs w:val="22"/>
        </w:rPr>
        <w:t>with reports.</w:t>
      </w:r>
    </w:p>
    <w:p w:rsidR="00747448" w:rsidRDefault="00747448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OVGA Updates</w:t>
      </w:r>
    </w:p>
    <w:p w:rsidR="0075497F" w:rsidRPr="00D5498B" w:rsidRDefault="00747448" w:rsidP="00D5498B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Prop. 1 Grant implementation</w:t>
      </w:r>
      <w:r w:rsidR="003D6D23">
        <w:rPr>
          <w:b/>
          <w:szCs w:val="22"/>
        </w:rPr>
        <w:t xml:space="preserve"> for sewer expansion</w:t>
      </w:r>
      <w:r w:rsidR="0075497F">
        <w:rPr>
          <w:b/>
          <w:szCs w:val="22"/>
        </w:rPr>
        <w:t>.</w:t>
      </w:r>
    </w:p>
    <w:p w:rsidR="00E00B25" w:rsidRDefault="00E00B25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 xml:space="preserve">Dave </w:t>
      </w:r>
      <w:proofErr w:type="spellStart"/>
      <w:r>
        <w:rPr>
          <w:b/>
          <w:szCs w:val="22"/>
        </w:rPr>
        <w:t>Tanksley’</w:t>
      </w:r>
      <w:r w:rsidR="00E806AB">
        <w:rPr>
          <w:b/>
          <w:szCs w:val="22"/>
        </w:rPr>
        <w:t>s</w:t>
      </w:r>
      <w:proofErr w:type="spellEnd"/>
      <w:r>
        <w:rPr>
          <w:b/>
          <w:szCs w:val="22"/>
        </w:rPr>
        <w:t xml:space="preserve"> contract discussion and approval with Motion.</w:t>
      </w:r>
    </w:p>
    <w:p w:rsidR="00E00B25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Future fire hook-up buy-in costs.</w:t>
      </w:r>
    </w:p>
    <w:p w:rsidR="008E0059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New housing back-flow cross connection requirement.</w:t>
      </w:r>
    </w:p>
    <w:p w:rsidR="008E0059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Secretarial position interviews.</w:t>
      </w:r>
    </w:p>
    <w:p w:rsidR="008E0059" w:rsidRPr="00833419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 xml:space="preserve">Invite Jen </w:t>
      </w:r>
      <w:proofErr w:type="spellStart"/>
      <w:r>
        <w:rPr>
          <w:b/>
          <w:szCs w:val="22"/>
        </w:rPr>
        <w:t>Roeser</w:t>
      </w:r>
      <w:proofErr w:type="spellEnd"/>
      <w:r>
        <w:rPr>
          <w:b/>
          <w:szCs w:val="22"/>
        </w:rPr>
        <w:t>, Supervisor to a future meeting.</w:t>
      </w:r>
    </w:p>
    <w:p w:rsidR="00D5498B" w:rsidRDefault="006F6E90" w:rsidP="00664314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</w:p>
    <w:p w:rsidR="00996E3D" w:rsidRDefault="00D148C2" w:rsidP="00664314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</w:p>
    <w:p w:rsidR="0083697C" w:rsidRPr="00D5498B" w:rsidRDefault="00996E3D" w:rsidP="00996E3D">
      <w:pPr>
        <w:pStyle w:val="BodyTextIndent"/>
        <w:numPr>
          <w:ilvl w:val="0"/>
          <w:numId w:val="38"/>
        </w:numPr>
        <w:outlineLvl w:val="0"/>
        <w:rPr>
          <w:b/>
          <w:szCs w:val="22"/>
          <w:u w:val="single"/>
        </w:rPr>
      </w:pPr>
      <w:r w:rsidRPr="00D5498B">
        <w:rPr>
          <w:b/>
          <w:szCs w:val="22"/>
        </w:rPr>
        <w:t>A closed meeting was not 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Pr="00E178D5">
        <w:rPr>
          <w:b/>
          <w:szCs w:val="22"/>
        </w:rPr>
        <w:t xml:space="preserve">  The next regular meeting</w:t>
      </w:r>
      <w:r w:rsidR="003D6D23">
        <w:rPr>
          <w:b/>
          <w:szCs w:val="22"/>
        </w:rPr>
        <w:t xml:space="preserve"> scheduled</w:t>
      </w:r>
      <w:r w:rsidR="00A23940">
        <w:rPr>
          <w:b/>
          <w:szCs w:val="22"/>
        </w:rPr>
        <w:t xml:space="preserve"> </w:t>
      </w:r>
      <w:r w:rsidR="008E0059">
        <w:rPr>
          <w:b/>
          <w:szCs w:val="22"/>
        </w:rPr>
        <w:t>for Wednesday, June 15</w:t>
      </w:r>
      <w:r w:rsidR="00833419">
        <w:rPr>
          <w:b/>
          <w:szCs w:val="22"/>
        </w:rPr>
        <w:t xml:space="preserve">, </w:t>
      </w:r>
      <w:r w:rsidR="0047798F">
        <w:rPr>
          <w:b/>
          <w:szCs w:val="22"/>
        </w:rPr>
        <w:t>2022</w:t>
      </w:r>
      <w:r w:rsidR="007E3E33">
        <w:rPr>
          <w:b/>
          <w:szCs w:val="22"/>
        </w:rPr>
        <w:t xml:space="preserve"> </w:t>
      </w:r>
      <w:r w:rsidR="000015F1">
        <w:rPr>
          <w:b/>
          <w:szCs w:val="22"/>
        </w:rPr>
        <w:t>unless otherwise posted.</w:t>
      </w:r>
      <w:r w:rsidR="00850693">
        <w:rPr>
          <w:b/>
          <w:szCs w:val="22"/>
        </w:rPr>
        <w:tab/>
        <w:t xml:space="preserve">    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 meeting was adjourned by</w:t>
      </w:r>
      <w:r w:rsidR="00943462">
        <w:rPr>
          <w:b/>
          <w:szCs w:val="22"/>
        </w:rPr>
        <w:t xml:space="preserve"> President, </w:t>
      </w:r>
      <w:proofErr w:type="spellStart"/>
      <w:r w:rsidR="00943462">
        <w:rPr>
          <w:b/>
          <w:szCs w:val="22"/>
        </w:rPr>
        <w:t>BryAnna</w:t>
      </w:r>
      <w:proofErr w:type="spellEnd"/>
      <w:r w:rsidR="00943462">
        <w:rPr>
          <w:b/>
          <w:szCs w:val="22"/>
        </w:rPr>
        <w:t xml:space="preserve"> Vaughan       </w:t>
      </w:r>
      <w:r w:rsidR="00943462">
        <w:rPr>
          <w:b/>
          <w:szCs w:val="22"/>
        </w:rPr>
        <w:tab/>
        <w:t xml:space="preserve">   </w:t>
      </w:r>
      <w:r w:rsidR="008E0059">
        <w:rPr>
          <w:b/>
          <w:szCs w:val="22"/>
        </w:rPr>
        <w:t>at 7:40</w:t>
      </w:r>
      <w:r w:rsidR="00D5498B">
        <w:rPr>
          <w:b/>
          <w:szCs w:val="22"/>
        </w:rPr>
        <w:t xml:space="preserve"> p.m.</w:t>
      </w:r>
    </w:p>
    <w:p w:rsidR="00D5498B" w:rsidRDefault="00D5498B" w:rsidP="00CA0E42">
      <w:pPr>
        <w:pStyle w:val="BodyTextIndent"/>
        <w:outlineLvl w:val="0"/>
        <w:rPr>
          <w:b/>
          <w:szCs w:val="22"/>
        </w:rPr>
      </w:pPr>
    </w:p>
    <w:p w:rsidR="00030FB2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3D6D23" w:rsidRDefault="003D6D23" w:rsidP="00CA0E42">
      <w:pPr>
        <w:pStyle w:val="BodyTextIndent"/>
        <w:outlineLvl w:val="0"/>
        <w:rPr>
          <w:b/>
          <w:szCs w:val="22"/>
        </w:rPr>
      </w:pPr>
    </w:p>
    <w:p w:rsidR="003D6D23" w:rsidRPr="00E178D5" w:rsidRDefault="003D6D23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463153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>B</w:t>
      </w:r>
      <w:r w:rsidR="002731A6">
        <w:rPr>
          <w:b/>
          <w:szCs w:val="22"/>
        </w:rPr>
        <w:t xml:space="preserve">obbie </w:t>
      </w:r>
      <w:proofErr w:type="spellStart"/>
      <w:r w:rsidR="002731A6">
        <w:rPr>
          <w:b/>
          <w:szCs w:val="22"/>
        </w:rPr>
        <w:t>Lovig</w:t>
      </w:r>
      <w:proofErr w:type="spellEnd"/>
      <w:r w:rsidR="002731A6">
        <w:rPr>
          <w:b/>
          <w:szCs w:val="22"/>
        </w:rPr>
        <w:t>, Board Secretary</w:t>
      </w:r>
    </w:p>
    <w:sectPr w:rsidR="006013CC" w:rsidRPr="00E1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9E" w:rsidRDefault="00162D9E" w:rsidP="00495A57">
      <w:r>
        <w:separator/>
      </w:r>
    </w:p>
  </w:endnote>
  <w:endnote w:type="continuationSeparator" w:id="0">
    <w:p w:rsidR="00162D9E" w:rsidRDefault="00162D9E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9E" w:rsidRDefault="00162D9E" w:rsidP="00495A57">
      <w:r>
        <w:separator/>
      </w:r>
    </w:p>
  </w:footnote>
  <w:footnote w:type="continuationSeparator" w:id="0">
    <w:p w:rsidR="00162D9E" w:rsidRDefault="00162D9E" w:rsidP="0049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315ACF62"/>
    <w:lvl w:ilvl="0" w:tplc="6D723A3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36"/>
  </w:num>
  <w:num w:numId="5">
    <w:abstractNumId w:val="22"/>
  </w:num>
  <w:num w:numId="6">
    <w:abstractNumId w:val="15"/>
  </w:num>
  <w:num w:numId="7">
    <w:abstractNumId w:val="11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9"/>
  </w:num>
  <w:num w:numId="17">
    <w:abstractNumId w:val="3"/>
  </w:num>
  <w:num w:numId="18">
    <w:abstractNumId w:val="35"/>
  </w:num>
  <w:num w:numId="19">
    <w:abstractNumId w:val="25"/>
  </w:num>
  <w:num w:numId="20">
    <w:abstractNumId w:val="1"/>
  </w:num>
  <w:num w:numId="21">
    <w:abstractNumId w:val="20"/>
  </w:num>
  <w:num w:numId="22">
    <w:abstractNumId w:val="4"/>
  </w:num>
  <w:num w:numId="23">
    <w:abstractNumId w:val="9"/>
  </w:num>
  <w:num w:numId="24">
    <w:abstractNumId w:val="7"/>
  </w:num>
  <w:num w:numId="25">
    <w:abstractNumId w:val="32"/>
  </w:num>
  <w:num w:numId="26">
    <w:abstractNumId w:val="8"/>
  </w:num>
  <w:num w:numId="27">
    <w:abstractNumId w:val="19"/>
  </w:num>
  <w:num w:numId="28">
    <w:abstractNumId w:val="16"/>
  </w:num>
  <w:num w:numId="29">
    <w:abstractNumId w:val="26"/>
  </w:num>
  <w:num w:numId="30">
    <w:abstractNumId w:val="34"/>
  </w:num>
  <w:num w:numId="31">
    <w:abstractNumId w:val="30"/>
  </w:num>
  <w:num w:numId="32">
    <w:abstractNumId w:val="38"/>
  </w:num>
  <w:num w:numId="33">
    <w:abstractNumId w:val="33"/>
  </w:num>
  <w:num w:numId="34">
    <w:abstractNumId w:val="28"/>
  </w:num>
  <w:num w:numId="35">
    <w:abstractNumId w:val="17"/>
  </w:num>
  <w:num w:numId="36">
    <w:abstractNumId w:val="2"/>
  </w:num>
  <w:num w:numId="37">
    <w:abstractNumId w:val="18"/>
  </w:num>
  <w:num w:numId="38">
    <w:abstractNumId w:val="27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42DB"/>
    <w:rsid w:val="00006239"/>
    <w:rsid w:val="00024209"/>
    <w:rsid w:val="00024919"/>
    <w:rsid w:val="000256B6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3C8A"/>
    <w:rsid w:val="000953BC"/>
    <w:rsid w:val="000A16F6"/>
    <w:rsid w:val="000A1B68"/>
    <w:rsid w:val="000A32E5"/>
    <w:rsid w:val="000A3DA8"/>
    <w:rsid w:val="000B56FB"/>
    <w:rsid w:val="000B7456"/>
    <w:rsid w:val="000B7461"/>
    <w:rsid w:val="000C3824"/>
    <w:rsid w:val="000C3B03"/>
    <w:rsid w:val="000C421E"/>
    <w:rsid w:val="000D694F"/>
    <w:rsid w:val="000D7A18"/>
    <w:rsid w:val="000E0FB1"/>
    <w:rsid w:val="000E242E"/>
    <w:rsid w:val="000E2ACE"/>
    <w:rsid w:val="000E67C5"/>
    <w:rsid w:val="000F1C18"/>
    <w:rsid w:val="000F1E6B"/>
    <w:rsid w:val="000F366D"/>
    <w:rsid w:val="000F5BF5"/>
    <w:rsid w:val="000F7586"/>
    <w:rsid w:val="0010042D"/>
    <w:rsid w:val="00100D92"/>
    <w:rsid w:val="0010237E"/>
    <w:rsid w:val="00102614"/>
    <w:rsid w:val="0011105F"/>
    <w:rsid w:val="00124BFA"/>
    <w:rsid w:val="00156D3A"/>
    <w:rsid w:val="00162D9E"/>
    <w:rsid w:val="00166BA4"/>
    <w:rsid w:val="00182254"/>
    <w:rsid w:val="00183A36"/>
    <w:rsid w:val="001842D0"/>
    <w:rsid w:val="0019581A"/>
    <w:rsid w:val="001A20A4"/>
    <w:rsid w:val="001A4A95"/>
    <w:rsid w:val="001A4CD2"/>
    <w:rsid w:val="001B1465"/>
    <w:rsid w:val="001C6474"/>
    <w:rsid w:val="001C711B"/>
    <w:rsid w:val="001D250E"/>
    <w:rsid w:val="001D485C"/>
    <w:rsid w:val="001F11B8"/>
    <w:rsid w:val="001F47CC"/>
    <w:rsid w:val="001F5824"/>
    <w:rsid w:val="00205A00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22DA"/>
    <w:rsid w:val="00257C31"/>
    <w:rsid w:val="00262BA4"/>
    <w:rsid w:val="0026439D"/>
    <w:rsid w:val="0027319B"/>
    <w:rsid w:val="002731A6"/>
    <w:rsid w:val="00275BE0"/>
    <w:rsid w:val="00282411"/>
    <w:rsid w:val="00285608"/>
    <w:rsid w:val="00285967"/>
    <w:rsid w:val="00287959"/>
    <w:rsid w:val="00291F15"/>
    <w:rsid w:val="0029505A"/>
    <w:rsid w:val="002A0C08"/>
    <w:rsid w:val="002A4956"/>
    <w:rsid w:val="002A5ADE"/>
    <w:rsid w:val="002D2E94"/>
    <w:rsid w:val="002D3710"/>
    <w:rsid w:val="002D673A"/>
    <w:rsid w:val="002E2F8D"/>
    <w:rsid w:val="002F0E1D"/>
    <w:rsid w:val="002F16F0"/>
    <w:rsid w:val="002F29DC"/>
    <w:rsid w:val="002F38FB"/>
    <w:rsid w:val="002F7489"/>
    <w:rsid w:val="00301EDB"/>
    <w:rsid w:val="0031512B"/>
    <w:rsid w:val="0032167D"/>
    <w:rsid w:val="00330417"/>
    <w:rsid w:val="0033333B"/>
    <w:rsid w:val="00344BD5"/>
    <w:rsid w:val="00346021"/>
    <w:rsid w:val="003465A9"/>
    <w:rsid w:val="0035149A"/>
    <w:rsid w:val="0035392D"/>
    <w:rsid w:val="00353E15"/>
    <w:rsid w:val="00366560"/>
    <w:rsid w:val="00367DE8"/>
    <w:rsid w:val="00372C88"/>
    <w:rsid w:val="003879D5"/>
    <w:rsid w:val="0039580E"/>
    <w:rsid w:val="00395F58"/>
    <w:rsid w:val="00397207"/>
    <w:rsid w:val="003A61EA"/>
    <w:rsid w:val="003B1FBF"/>
    <w:rsid w:val="003B3DAF"/>
    <w:rsid w:val="003B6F8B"/>
    <w:rsid w:val="003B7B19"/>
    <w:rsid w:val="003C1619"/>
    <w:rsid w:val="003C2EC2"/>
    <w:rsid w:val="003D2AF7"/>
    <w:rsid w:val="003D6D23"/>
    <w:rsid w:val="003D6DA4"/>
    <w:rsid w:val="003E7D2D"/>
    <w:rsid w:val="003F7AAB"/>
    <w:rsid w:val="004033C8"/>
    <w:rsid w:val="004049D4"/>
    <w:rsid w:val="004065C1"/>
    <w:rsid w:val="00410356"/>
    <w:rsid w:val="00425297"/>
    <w:rsid w:val="004259DC"/>
    <w:rsid w:val="004265EC"/>
    <w:rsid w:val="00431ABE"/>
    <w:rsid w:val="004350A5"/>
    <w:rsid w:val="00452110"/>
    <w:rsid w:val="00463153"/>
    <w:rsid w:val="004720AD"/>
    <w:rsid w:val="0047798F"/>
    <w:rsid w:val="00482E77"/>
    <w:rsid w:val="00483CD2"/>
    <w:rsid w:val="00485F19"/>
    <w:rsid w:val="004921BE"/>
    <w:rsid w:val="00495A57"/>
    <w:rsid w:val="004C7F49"/>
    <w:rsid w:val="004D26E5"/>
    <w:rsid w:val="004D3454"/>
    <w:rsid w:val="004E6D0B"/>
    <w:rsid w:val="004F43D6"/>
    <w:rsid w:val="004F5D0D"/>
    <w:rsid w:val="004F7037"/>
    <w:rsid w:val="004F725B"/>
    <w:rsid w:val="0050271E"/>
    <w:rsid w:val="0051306E"/>
    <w:rsid w:val="0051413B"/>
    <w:rsid w:val="00514A01"/>
    <w:rsid w:val="00515A0D"/>
    <w:rsid w:val="00525A91"/>
    <w:rsid w:val="00525D3F"/>
    <w:rsid w:val="00526BDB"/>
    <w:rsid w:val="00531521"/>
    <w:rsid w:val="005340A9"/>
    <w:rsid w:val="00542007"/>
    <w:rsid w:val="00542BB1"/>
    <w:rsid w:val="00543FEA"/>
    <w:rsid w:val="005660FD"/>
    <w:rsid w:val="005707E9"/>
    <w:rsid w:val="00572248"/>
    <w:rsid w:val="00583701"/>
    <w:rsid w:val="005850DE"/>
    <w:rsid w:val="005857DA"/>
    <w:rsid w:val="00585D71"/>
    <w:rsid w:val="00596FD7"/>
    <w:rsid w:val="00597E4A"/>
    <w:rsid w:val="005A09D9"/>
    <w:rsid w:val="005A241D"/>
    <w:rsid w:val="005B187E"/>
    <w:rsid w:val="005B5229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501B"/>
    <w:rsid w:val="005E1199"/>
    <w:rsid w:val="005F0C90"/>
    <w:rsid w:val="005F7D04"/>
    <w:rsid w:val="006013CC"/>
    <w:rsid w:val="0060243C"/>
    <w:rsid w:val="00604136"/>
    <w:rsid w:val="00605C91"/>
    <w:rsid w:val="006142B0"/>
    <w:rsid w:val="0061614C"/>
    <w:rsid w:val="006218DD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7382"/>
    <w:rsid w:val="006D0DEF"/>
    <w:rsid w:val="006D313B"/>
    <w:rsid w:val="006D391A"/>
    <w:rsid w:val="006E095E"/>
    <w:rsid w:val="006E0CDF"/>
    <w:rsid w:val="006E1B38"/>
    <w:rsid w:val="006F1157"/>
    <w:rsid w:val="006F39F9"/>
    <w:rsid w:val="006F6E90"/>
    <w:rsid w:val="00704216"/>
    <w:rsid w:val="007079FE"/>
    <w:rsid w:val="00712FFF"/>
    <w:rsid w:val="00714073"/>
    <w:rsid w:val="0071553A"/>
    <w:rsid w:val="007157D5"/>
    <w:rsid w:val="0072199C"/>
    <w:rsid w:val="007244BD"/>
    <w:rsid w:val="0072653C"/>
    <w:rsid w:val="00731371"/>
    <w:rsid w:val="0073662A"/>
    <w:rsid w:val="007367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E33"/>
    <w:rsid w:val="007E6BCF"/>
    <w:rsid w:val="007E741F"/>
    <w:rsid w:val="007F25CE"/>
    <w:rsid w:val="007F2A5F"/>
    <w:rsid w:val="007F5520"/>
    <w:rsid w:val="007F74B7"/>
    <w:rsid w:val="0080177D"/>
    <w:rsid w:val="008030A9"/>
    <w:rsid w:val="00804A8D"/>
    <w:rsid w:val="00805B8B"/>
    <w:rsid w:val="00806B95"/>
    <w:rsid w:val="00820116"/>
    <w:rsid w:val="0082212A"/>
    <w:rsid w:val="0082771E"/>
    <w:rsid w:val="00833419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90B20"/>
    <w:rsid w:val="00891AC8"/>
    <w:rsid w:val="00893170"/>
    <w:rsid w:val="008966F5"/>
    <w:rsid w:val="00896DD4"/>
    <w:rsid w:val="008B4D80"/>
    <w:rsid w:val="008B799B"/>
    <w:rsid w:val="008C0346"/>
    <w:rsid w:val="008C7A9E"/>
    <w:rsid w:val="008D6095"/>
    <w:rsid w:val="008D6796"/>
    <w:rsid w:val="008D68F5"/>
    <w:rsid w:val="008E0059"/>
    <w:rsid w:val="008E2E55"/>
    <w:rsid w:val="008E3A5D"/>
    <w:rsid w:val="008E5F1A"/>
    <w:rsid w:val="00912D9A"/>
    <w:rsid w:val="00915C72"/>
    <w:rsid w:val="00924D98"/>
    <w:rsid w:val="00932DB0"/>
    <w:rsid w:val="0093398F"/>
    <w:rsid w:val="00937D9D"/>
    <w:rsid w:val="00943462"/>
    <w:rsid w:val="00946118"/>
    <w:rsid w:val="00955277"/>
    <w:rsid w:val="009670C4"/>
    <w:rsid w:val="0097071C"/>
    <w:rsid w:val="00974AFD"/>
    <w:rsid w:val="009802BB"/>
    <w:rsid w:val="00981BE8"/>
    <w:rsid w:val="00986611"/>
    <w:rsid w:val="0099161C"/>
    <w:rsid w:val="0099237B"/>
    <w:rsid w:val="00993DE0"/>
    <w:rsid w:val="00996E3D"/>
    <w:rsid w:val="009A013E"/>
    <w:rsid w:val="009A6786"/>
    <w:rsid w:val="009A6F1C"/>
    <w:rsid w:val="009C1AE0"/>
    <w:rsid w:val="009D269B"/>
    <w:rsid w:val="009D33DF"/>
    <w:rsid w:val="009E2963"/>
    <w:rsid w:val="009E4676"/>
    <w:rsid w:val="009E703E"/>
    <w:rsid w:val="009E7446"/>
    <w:rsid w:val="009F1918"/>
    <w:rsid w:val="009F522E"/>
    <w:rsid w:val="00A02CC7"/>
    <w:rsid w:val="00A043C6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6303"/>
    <w:rsid w:val="00A3071B"/>
    <w:rsid w:val="00A3178E"/>
    <w:rsid w:val="00A40731"/>
    <w:rsid w:val="00A42F5E"/>
    <w:rsid w:val="00A50139"/>
    <w:rsid w:val="00A55E66"/>
    <w:rsid w:val="00A630FD"/>
    <w:rsid w:val="00A8302C"/>
    <w:rsid w:val="00A86E1F"/>
    <w:rsid w:val="00A92FE7"/>
    <w:rsid w:val="00AA0E28"/>
    <w:rsid w:val="00AA7ED5"/>
    <w:rsid w:val="00AB12FF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12E4B"/>
    <w:rsid w:val="00B15B6F"/>
    <w:rsid w:val="00B15B8B"/>
    <w:rsid w:val="00B15C03"/>
    <w:rsid w:val="00B21BF0"/>
    <w:rsid w:val="00B251D0"/>
    <w:rsid w:val="00B32CDA"/>
    <w:rsid w:val="00B3339C"/>
    <w:rsid w:val="00B33723"/>
    <w:rsid w:val="00B35960"/>
    <w:rsid w:val="00B44BD8"/>
    <w:rsid w:val="00B53AC9"/>
    <w:rsid w:val="00B61417"/>
    <w:rsid w:val="00B6239D"/>
    <w:rsid w:val="00B67039"/>
    <w:rsid w:val="00B710CA"/>
    <w:rsid w:val="00B743B5"/>
    <w:rsid w:val="00B93422"/>
    <w:rsid w:val="00B95D50"/>
    <w:rsid w:val="00B96ECD"/>
    <w:rsid w:val="00BA0916"/>
    <w:rsid w:val="00BA170D"/>
    <w:rsid w:val="00BA7AE9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7B67"/>
    <w:rsid w:val="00C15354"/>
    <w:rsid w:val="00C21C49"/>
    <w:rsid w:val="00C25204"/>
    <w:rsid w:val="00C278D2"/>
    <w:rsid w:val="00C37238"/>
    <w:rsid w:val="00C43B9B"/>
    <w:rsid w:val="00C465CE"/>
    <w:rsid w:val="00C50C7C"/>
    <w:rsid w:val="00C532F4"/>
    <w:rsid w:val="00C64706"/>
    <w:rsid w:val="00C705F4"/>
    <w:rsid w:val="00C70AF8"/>
    <w:rsid w:val="00C75B42"/>
    <w:rsid w:val="00C8426C"/>
    <w:rsid w:val="00C916C8"/>
    <w:rsid w:val="00C96ADB"/>
    <w:rsid w:val="00CA0E42"/>
    <w:rsid w:val="00CA5298"/>
    <w:rsid w:val="00CA5583"/>
    <w:rsid w:val="00CA5E2A"/>
    <w:rsid w:val="00CA703C"/>
    <w:rsid w:val="00CA7F94"/>
    <w:rsid w:val="00CB03C9"/>
    <w:rsid w:val="00CB126E"/>
    <w:rsid w:val="00CB5A8F"/>
    <w:rsid w:val="00CC2A9C"/>
    <w:rsid w:val="00CC5E8C"/>
    <w:rsid w:val="00CD7126"/>
    <w:rsid w:val="00CE15FD"/>
    <w:rsid w:val="00D009F9"/>
    <w:rsid w:val="00D00D2F"/>
    <w:rsid w:val="00D148C2"/>
    <w:rsid w:val="00D22283"/>
    <w:rsid w:val="00D24274"/>
    <w:rsid w:val="00D24585"/>
    <w:rsid w:val="00D320D8"/>
    <w:rsid w:val="00D360ED"/>
    <w:rsid w:val="00D45972"/>
    <w:rsid w:val="00D46EF1"/>
    <w:rsid w:val="00D47F77"/>
    <w:rsid w:val="00D5498B"/>
    <w:rsid w:val="00D706FE"/>
    <w:rsid w:val="00D853F0"/>
    <w:rsid w:val="00DA1968"/>
    <w:rsid w:val="00DA3B20"/>
    <w:rsid w:val="00DA3BF0"/>
    <w:rsid w:val="00DA4BAA"/>
    <w:rsid w:val="00DB17F9"/>
    <w:rsid w:val="00DC0D79"/>
    <w:rsid w:val="00DC61B0"/>
    <w:rsid w:val="00DC693C"/>
    <w:rsid w:val="00DC6E48"/>
    <w:rsid w:val="00DD1C8D"/>
    <w:rsid w:val="00DD21EB"/>
    <w:rsid w:val="00DD2225"/>
    <w:rsid w:val="00DD247F"/>
    <w:rsid w:val="00DE7E48"/>
    <w:rsid w:val="00DF0C68"/>
    <w:rsid w:val="00DF1CAB"/>
    <w:rsid w:val="00DF3448"/>
    <w:rsid w:val="00E00B25"/>
    <w:rsid w:val="00E00FE2"/>
    <w:rsid w:val="00E1319D"/>
    <w:rsid w:val="00E167EA"/>
    <w:rsid w:val="00E178D5"/>
    <w:rsid w:val="00E209AB"/>
    <w:rsid w:val="00E2425B"/>
    <w:rsid w:val="00E375D3"/>
    <w:rsid w:val="00E437AC"/>
    <w:rsid w:val="00E458BE"/>
    <w:rsid w:val="00E549DE"/>
    <w:rsid w:val="00E5663A"/>
    <w:rsid w:val="00E665D9"/>
    <w:rsid w:val="00E70B03"/>
    <w:rsid w:val="00E71B98"/>
    <w:rsid w:val="00E806AB"/>
    <w:rsid w:val="00E91725"/>
    <w:rsid w:val="00E919E4"/>
    <w:rsid w:val="00E9682B"/>
    <w:rsid w:val="00EA0D83"/>
    <w:rsid w:val="00EA31E2"/>
    <w:rsid w:val="00EC1924"/>
    <w:rsid w:val="00EC4D61"/>
    <w:rsid w:val="00EC6BB8"/>
    <w:rsid w:val="00ED48DB"/>
    <w:rsid w:val="00ED49E2"/>
    <w:rsid w:val="00EE294F"/>
    <w:rsid w:val="00EE5F8D"/>
    <w:rsid w:val="00EF0931"/>
    <w:rsid w:val="00EF20CC"/>
    <w:rsid w:val="00EF23A4"/>
    <w:rsid w:val="00EF4A5B"/>
    <w:rsid w:val="00EF75A5"/>
    <w:rsid w:val="00F067FD"/>
    <w:rsid w:val="00F112E5"/>
    <w:rsid w:val="00F1449E"/>
    <w:rsid w:val="00F1765F"/>
    <w:rsid w:val="00F24491"/>
    <w:rsid w:val="00F2491F"/>
    <w:rsid w:val="00F24A97"/>
    <w:rsid w:val="00F26DD3"/>
    <w:rsid w:val="00F30275"/>
    <w:rsid w:val="00F33969"/>
    <w:rsid w:val="00F33977"/>
    <w:rsid w:val="00F43D10"/>
    <w:rsid w:val="00F4579E"/>
    <w:rsid w:val="00F45D9B"/>
    <w:rsid w:val="00F60590"/>
    <w:rsid w:val="00F60B9F"/>
    <w:rsid w:val="00F636CE"/>
    <w:rsid w:val="00F668B1"/>
    <w:rsid w:val="00F72B4F"/>
    <w:rsid w:val="00F80796"/>
    <w:rsid w:val="00F81763"/>
    <w:rsid w:val="00F876B4"/>
    <w:rsid w:val="00F9055B"/>
    <w:rsid w:val="00F96965"/>
    <w:rsid w:val="00FA05E0"/>
    <w:rsid w:val="00FB0796"/>
    <w:rsid w:val="00FC28DB"/>
    <w:rsid w:val="00FC4E6F"/>
    <w:rsid w:val="00FD08BC"/>
    <w:rsid w:val="00FF21F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53</vt:i4>
      </vt:variant>
    </vt:vector>
  </HeadingPairs>
  <TitlesOfParts>
    <vt:vector size="54" baseType="lpstr">
      <vt:lpstr/>
      <vt:lpstr>AGENDA</vt:lpstr>
      <vt:lpstr/>
      <vt:lpstr>CALL TO ORDER:	BryAnna Vaughan, President, called the meeting of the Big Pine Co</vt:lpstr>
      <vt:lpstr/>
      <vt:lpstr>PUBLIC COMMENTS &amp; PUBLIC HEARING: There were no public comments.</vt:lpstr>
      <vt:lpstr/>
      <vt:lpstr>MINUTES:  Walt Sharer made a motion, seconded by Gary Doyel to approve the minut</vt:lpstr>
      <vt:lpstr/>
      <vt:lpstr>BILLS AND WARRANTS:  Kent Schlick made a motion, seconded by Gary Doyel to appro</vt:lpstr>
      <vt:lpstr/>
      <vt:lpstr>CORRESPONDENCE: Letter from LADWP regarding Waste Water Treatment Plant Project </vt:lpstr>
      <vt:lpstr/>
      <vt:lpstr>The Board discussed and agreed to signing the letter.  The Insurance Carrier (SD</vt:lpstr>
      <vt:lpstr/>
      <vt:lpstr>OLD BUSINESS: </vt:lpstr>
      <vt:lpstr/>
      <vt:lpstr>Report from Dave Tanksley </vt:lpstr>
      <vt:lpstr>Dave said the operations are running well with BODs remaining low. Color, odor a</vt:lpstr>
      <vt:lpstr>Dave is dealing with LADWP issues.</vt:lpstr>
      <vt:lpstr>Dave elaborated about not lining the ponds and how the digging will work and exp</vt:lpstr>
      <vt:lpstr>Groundwater Monitoring Plan (OVGA) update. BryAnna said there was no meeting and</vt:lpstr>
      <vt:lpstr/>
      <vt:lpstr>Update on Prop.1 Grant Implementation – Dave is in process with LADWP for soil a</vt:lpstr>
      <vt:lpstr>Preliminary Budgets for 2022-23 approval.  Motion.  After 	discussion, Kent Schl</vt:lpstr>
      <vt:lpstr>Dave Tanksley Contract for 2022-23 discussion and approval 	Motion.  Dave will p</vt:lpstr>
      <vt:lpstr>Secretarial position. – </vt:lpstr>
      <vt:lpstr>Bobbie pointed out the modifications to the position responsibilities and they w</vt:lpstr>
      <vt:lpstr>BryAnna will put that document, as well as the ad and application on the website</vt:lpstr>
      <vt:lpstr/>
      <vt:lpstr>NEW BUSINESS: Kent Schlick handed out his report on connection fees 	        	  </vt:lpstr>
      <vt:lpstr/>
      <vt:lpstr>FUTURE AGENDA ITEMS:</vt:lpstr>
      <vt:lpstr/>
      <vt:lpstr>Report from Dave Tanksley with reports.</vt:lpstr>
      <vt:lpstr>OVGA Updates</vt:lpstr>
      <vt:lpstr>Update on Prop. 1 Grant implementation for sewer expansion.</vt:lpstr>
      <vt:lpstr>Dave Tanksley’s contract discussion and approval with Motion.</vt:lpstr>
      <vt:lpstr>Future fire hook-up buy-in costs.</vt:lpstr>
      <vt:lpstr>New housing back-flow cross connection requirement.</vt:lpstr>
      <vt:lpstr>Secretarial position interviews.</vt:lpstr>
      <vt:lpstr>Invite Jen Roeser, Supervisor to a future meeting.</vt:lpstr>
      <vt:lpstr>OTHER:  </vt:lpstr>
      <vt:lpstr/>
      <vt:lpstr>A closed meeting was not needed.</vt:lpstr>
      <vt:lpstr/>
      <vt:lpstr>NEXT MEETING:  The next regular meeting scheduled for Wednesday, June 15, 2022 u</vt:lpstr>
      <vt:lpstr/>
      <vt:lpstr>ADJOURNMENT:  The meeting was adjourned by President, BryAnna Vaughan       	   </vt:lpstr>
      <vt:lpstr/>
      <vt:lpstr>Signed:</vt:lpstr>
      <vt:lpstr/>
      <vt:lpstr/>
      <vt:lpstr>Bobbie Lovig, Board Secretary</vt:lpstr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5</cp:revision>
  <cp:lastPrinted>2022-06-02T17:31:00Z</cp:lastPrinted>
  <dcterms:created xsi:type="dcterms:W3CDTF">2022-05-23T16:36:00Z</dcterms:created>
  <dcterms:modified xsi:type="dcterms:W3CDTF">2022-06-02T17:38:00Z</dcterms:modified>
</cp:coreProperties>
</file>