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080" w:rsidRDefault="00665080" w:rsidP="00665080">
      <w:pPr>
        <w:spacing w:after="0" w:line="240" w:lineRule="exact"/>
        <w:jc w:val="center"/>
        <w:rPr>
          <w:rFonts w:ascii="Times" w:eastAsia="Times New Roman" w:hAnsi="Times" w:cs="Times New Roman"/>
          <w:b/>
          <w:sz w:val="24"/>
          <w:szCs w:val="20"/>
          <w:lang w:eastAsia="ja-JP"/>
        </w:rPr>
      </w:pPr>
      <w:bookmarkStart w:id="0" w:name="_GoBack"/>
      <w:bookmarkEnd w:id="0"/>
      <w:r w:rsidRPr="00665080">
        <w:rPr>
          <w:rFonts w:ascii="Times" w:eastAsia="Times New Roman" w:hAnsi="Times" w:cs="Times New Roman"/>
          <w:b/>
          <w:sz w:val="24"/>
          <w:szCs w:val="20"/>
          <w:lang w:eastAsia="ja-JP"/>
        </w:rPr>
        <w:t xml:space="preserve">Extracts from IPCC AR5 </w:t>
      </w:r>
      <w:r w:rsidR="00B74744" w:rsidRPr="00665080">
        <w:rPr>
          <w:rFonts w:ascii="Times" w:eastAsia="Times New Roman" w:hAnsi="Times" w:cs="Times New Roman"/>
          <w:b/>
          <w:sz w:val="24"/>
          <w:szCs w:val="20"/>
          <w:lang w:eastAsia="ja-JP"/>
        </w:rPr>
        <w:t>with respect</w:t>
      </w:r>
      <w:r w:rsidRPr="00665080">
        <w:rPr>
          <w:rFonts w:ascii="Times" w:eastAsia="Times New Roman" w:hAnsi="Times" w:cs="Times New Roman"/>
          <w:b/>
          <w:sz w:val="24"/>
          <w:szCs w:val="20"/>
          <w:lang w:eastAsia="ja-JP"/>
        </w:rPr>
        <w:t xml:space="preserve"> indigenous populations</w:t>
      </w:r>
    </w:p>
    <w:p w:rsidR="00865B28" w:rsidRDefault="00865B28" w:rsidP="00665080">
      <w:pPr>
        <w:spacing w:after="0" w:line="240" w:lineRule="exact"/>
        <w:jc w:val="center"/>
        <w:rPr>
          <w:rFonts w:ascii="Times" w:eastAsia="Times New Roman" w:hAnsi="Times" w:cs="Times New Roman"/>
          <w:b/>
          <w:sz w:val="24"/>
          <w:szCs w:val="20"/>
          <w:lang w:eastAsia="ja-JP"/>
        </w:rPr>
      </w:pPr>
    </w:p>
    <w:p w:rsidR="00665080" w:rsidRPr="00665080" w:rsidRDefault="00665080" w:rsidP="00665080">
      <w:pPr>
        <w:spacing w:after="0" w:line="240" w:lineRule="exact"/>
        <w:jc w:val="center"/>
        <w:rPr>
          <w:rFonts w:ascii="Times" w:eastAsia="Times New Roman" w:hAnsi="Times" w:cs="Times New Roman"/>
          <w:b/>
          <w:sz w:val="24"/>
          <w:szCs w:val="20"/>
          <w:lang w:eastAsia="ja-JP"/>
        </w:rPr>
      </w:pPr>
      <w:r>
        <w:rPr>
          <w:rFonts w:ascii="Times" w:eastAsia="Times New Roman" w:hAnsi="Times" w:cs="Times New Roman"/>
          <w:b/>
          <w:sz w:val="24"/>
          <w:szCs w:val="20"/>
          <w:lang w:eastAsia="ja-JP"/>
        </w:rPr>
        <w:t>Dr Peter Carter Jan 2016</w:t>
      </w:r>
    </w:p>
    <w:p w:rsidR="00665080" w:rsidRDefault="00665080" w:rsidP="00C2590C">
      <w:pPr>
        <w:spacing w:after="0" w:line="240" w:lineRule="exact"/>
        <w:rPr>
          <w:rFonts w:ascii="Times" w:eastAsia="Times New Roman" w:hAnsi="Times" w:cs="Times New Roman"/>
          <w:b/>
          <w:sz w:val="20"/>
          <w:szCs w:val="20"/>
          <w:lang w:eastAsia="ja-JP"/>
        </w:rPr>
      </w:pPr>
    </w:p>
    <w:p w:rsidR="00665080" w:rsidRDefault="00665080" w:rsidP="00C2590C">
      <w:pPr>
        <w:spacing w:after="0" w:line="240" w:lineRule="exact"/>
        <w:rPr>
          <w:rFonts w:ascii="Times" w:eastAsia="Times New Roman" w:hAnsi="Times" w:cs="Times New Roman"/>
          <w:b/>
          <w:sz w:val="20"/>
          <w:szCs w:val="20"/>
          <w:lang w:eastAsia="ja-JP"/>
        </w:rPr>
      </w:pPr>
    </w:p>
    <w:p w:rsidR="00665080" w:rsidRDefault="0072539D" w:rsidP="00C2590C">
      <w:pPr>
        <w:spacing w:after="0" w:line="240" w:lineRule="exact"/>
        <w:rPr>
          <w:rFonts w:ascii="Times" w:eastAsia="Times New Roman" w:hAnsi="Times" w:cs="Times New Roman"/>
          <w:b/>
          <w:sz w:val="20"/>
          <w:szCs w:val="20"/>
          <w:lang w:eastAsia="ja-JP"/>
        </w:rPr>
      </w:pPr>
      <w:r>
        <w:rPr>
          <w:rFonts w:ascii="Times" w:eastAsia="Times New Roman" w:hAnsi="Times" w:cs="Times New Roman"/>
          <w:b/>
          <w:sz w:val="20"/>
          <w:szCs w:val="20"/>
          <w:lang w:eastAsia="ja-JP"/>
        </w:rPr>
        <w:t>Conclusion:</w:t>
      </w:r>
      <w:r>
        <w:rPr>
          <w:rFonts w:ascii="Times" w:eastAsia="Times New Roman" w:hAnsi="Times" w:cs="Times New Roman"/>
          <w:b/>
          <w:sz w:val="20"/>
          <w:szCs w:val="20"/>
          <w:lang w:eastAsia="ja-JP"/>
        </w:rPr>
        <w:tab/>
      </w:r>
      <w:r>
        <w:rPr>
          <w:rFonts w:ascii="Times" w:eastAsia="Times New Roman" w:hAnsi="Times" w:cs="Times New Roman"/>
          <w:b/>
          <w:sz w:val="20"/>
          <w:szCs w:val="20"/>
          <w:lang w:eastAsia="ja-JP"/>
        </w:rPr>
        <w:tab/>
      </w:r>
      <w:r>
        <w:rPr>
          <w:rFonts w:ascii="Times" w:eastAsia="Times New Roman" w:hAnsi="Times" w:cs="Times New Roman"/>
          <w:b/>
          <w:sz w:val="20"/>
          <w:szCs w:val="20"/>
          <w:lang w:eastAsia="ja-JP"/>
        </w:rPr>
        <w:tab/>
      </w:r>
    </w:p>
    <w:p w:rsidR="0072539D" w:rsidRDefault="0072539D" w:rsidP="00C2590C">
      <w:pPr>
        <w:spacing w:after="0" w:line="240" w:lineRule="exact"/>
        <w:rPr>
          <w:rFonts w:ascii="Times" w:eastAsia="Times New Roman" w:hAnsi="Times" w:cs="Times New Roman"/>
          <w:b/>
          <w:sz w:val="20"/>
          <w:szCs w:val="20"/>
          <w:lang w:eastAsia="ja-JP"/>
        </w:rPr>
      </w:pPr>
    </w:p>
    <w:p w:rsidR="0072539D" w:rsidRDefault="0072539D" w:rsidP="00C2590C">
      <w:pPr>
        <w:spacing w:after="0" w:line="240" w:lineRule="exact"/>
        <w:rPr>
          <w:rFonts w:ascii="Times" w:eastAsia="Times New Roman" w:hAnsi="Times" w:cs="Times New Roman"/>
          <w:sz w:val="20"/>
          <w:szCs w:val="20"/>
          <w:lang w:eastAsia="ja-JP"/>
        </w:rPr>
      </w:pPr>
      <w:r w:rsidRPr="00865B28">
        <w:rPr>
          <w:rFonts w:ascii="Times" w:eastAsia="Times New Roman" w:hAnsi="Times" w:cs="Times New Roman"/>
          <w:sz w:val="20"/>
          <w:szCs w:val="20"/>
          <w:lang w:eastAsia="ja-JP"/>
        </w:rPr>
        <w:t xml:space="preserve">This evidence from the IPCC shows that the greatest ever crime / human rights injustice is </w:t>
      </w:r>
      <w:r w:rsidR="00865B28" w:rsidRPr="00865B28">
        <w:rPr>
          <w:rFonts w:ascii="Times" w:eastAsia="Times New Roman" w:hAnsi="Times" w:cs="Times New Roman"/>
          <w:sz w:val="20"/>
          <w:szCs w:val="20"/>
          <w:lang w:eastAsia="ja-JP"/>
        </w:rPr>
        <w:t>being perpet</w:t>
      </w:r>
      <w:r w:rsidRPr="00865B28">
        <w:rPr>
          <w:rFonts w:ascii="Times" w:eastAsia="Times New Roman" w:hAnsi="Times" w:cs="Times New Roman"/>
          <w:sz w:val="20"/>
          <w:szCs w:val="20"/>
          <w:lang w:eastAsia="ja-JP"/>
        </w:rPr>
        <w:t xml:space="preserve">rated against the huge </w:t>
      </w:r>
      <w:r w:rsidR="00865B28" w:rsidRPr="00865B28">
        <w:rPr>
          <w:rFonts w:ascii="Times" w:eastAsia="Times New Roman" w:hAnsi="Times" w:cs="Times New Roman"/>
          <w:sz w:val="20"/>
          <w:szCs w:val="20"/>
          <w:lang w:eastAsia="ja-JP"/>
        </w:rPr>
        <w:t xml:space="preserve">numbers of most climate change vulnerable populations, which includes indigenous peoples </w:t>
      </w:r>
      <w:r w:rsidR="00B74744" w:rsidRPr="00865B28">
        <w:rPr>
          <w:rFonts w:ascii="Times" w:eastAsia="Times New Roman" w:hAnsi="Times" w:cs="Times New Roman"/>
          <w:sz w:val="20"/>
          <w:szCs w:val="20"/>
          <w:lang w:eastAsia="ja-JP"/>
        </w:rPr>
        <w:t>worldwide</w:t>
      </w:r>
      <w:r w:rsidR="00865B28" w:rsidRPr="00865B28">
        <w:rPr>
          <w:rFonts w:ascii="Times" w:eastAsia="Times New Roman" w:hAnsi="Times" w:cs="Times New Roman"/>
          <w:sz w:val="20"/>
          <w:szCs w:val="20"/>
          <w:lang w:eastAsia="ja-JP"/>
        </w:rPr>
        <w:t xml:space="preserve">. </w:t>
      </w:r>
    </w:p>
    <w:p w:rsidR="00865B28" w:rsidRDefault="00865B28" w:rsidP="00C2590C">
      <w:pPr>
        <w:spacing w:after="0" w:line="240" w:lineRule="exact"/>
        <w:rPr>
          <w:rFonts w:ascii="Times" w:eastAsia="Times New Roman" w:hAnsi="Times" w:cs="Times New Roman"/>
          <w:sz w:val="20"/>
          <w:szCs w:val="20"/>
          <w:lang w:eastAsia="ja-JP"/>
        </w:rPr>
      </w:pPr>
    </w:p>
    <w:p w:rsidR="00865B28" w:rsidRPr="00865B28" w:rsidRDefault="00865B28" w:rsidP="00C2590C">
      <w:pPr>
        <w:spacing w:after="0" w:line="240" w:lineRule="exact"/>
        <w:rPr>
          <w:rFonts w:ascii="Times" w:eastAsia="Times New Roman" w:hAnsi="Times" w:cs="Times New Roman"/>
          <w:sz w:val="20"/>
          <w:szCs w:val="20"/>
          <w:lang w:eastAsia="ja-JP"/>
        </w:rPr>
      </w:pPr>
      <w:r>
        <w:rPr>
          <w:rFonts w:ascii="Times" w:eastAsia="Times New Roman" w:hAnsi="Times" w:cs="Times New Roman"/>
          <w:sz w:val="20"/>
          <w:szCs w:val="20"/>
          <w:lang w:eastAsia="ja-JP"/>
        </w:rPr>
        <w:t xml:space="preserve">The most documented population in this regard is the Northern Arctic indigenous people. </w:t>
      </w:r>
    </w:p>
    <w:p w:rsidR="00865B28" w:rsidRDefault="00865B28" w:rsidP="00C2590C">
      <w:pPr>
        <w:spacing w:after="0" w:line="240" w:lineRule="exact"/>
        <w:rPr>
          <w:rFonts w:ascii="Times" w:eastAsia="Times New Roman" w:hAnsi="Times" w:cs="Times New Roman"/>
          <w:b/>
          <w:sz w:val="20"/>
          <w:szCs w:val="20"/>
          <w:lang w:eastAsia="ja-JP"/>
        </w:rPr>
      </w:pPr>
    </w:p>
    <w:p w:rsidR="0072539D" w:rsidRDefault="0072539D" w:rsidP="00C2590C">
      <w:pPr>
        <w:spacing w:after="0" w:line="240" w:lineRule="exact"/>
        <w:rPr>
          <w:rFonts w:ascii="Times" w:eastAsia="Times New Roman" w:hAnsi="Times" w:cs="Times New Roman"/>
          <w:b/>
          <w:sz w:val="20"/>
          <w:szCs w:val="20"/>
          <w:lang w:eastAsia="ja-JP"/>
        </w:rPr>
      </w:pPr>
    </w:p>
    <w:p w:rsidR="00C2590C" w:rsidRPr="00C11F92" w:rsidRDefault="00C2590C" w:rsidP="00C2590C">
      <w:pPr>
        <w:spacing w:after="0" w:line="240" w:lineRule="exact"/>
        <w:rPr>
          <w:rFonts w:ascii="Times" w:eastAsia="Times New Roman" w:hAnsi="Times" w:cs="Times New Roman"/>
          <w:b/>
          <w:sz w:val="20"/>
          <w:szCs w:val="20"/>
          <w:lang w:eastAsia="ja-JP"/>
        </w:rPr>
      </w:pPr>
      <w:r w:rsidRPr="00C11F92">
        <w:rPr>
          <w:rFonts w:ascii="Times" w:eastAsia="Times New Roman" w:hAnsi="Times" w:cs="Times New Roman"/>
          <w:b/>
          <w:sz w:val="20"/>
          <w:szCs w:val="20"/>
          <w:lang w:eastAsia="ja-JP"/>
        </w:rPr>
        <w:t xml:space="preserve">IPCC AR5 WG2 </w:t>
      </w:r>
      <w:r w:rsidR="00665080">
        <w:rPr>
          <w:rFonts w:ascii="Times" w:eastAsia="Times New Roman" w:hAnsi="Times" w:cs="Times New Roman"/>
          <w:b/>
          <w:sz w:val="20"/>
          <w:szCs w:val="20"/>
          <w:lang w:eastAsia="ja-JP"/>
        </w:rPr>
        <w:t>(impacts)</w:t>
      </w:r>
    </w:p>
    <w:p w:rsidR="00C2590C" w:rsidRDefault="00C2590C" w:rsidP="00C2590C">
      <w:pPr>
        <w:spacing w:after="0" w:line="240" w:lineRule="exact"/>
        <w:rPr>
          <w:rFonts w:ascii="Times" w:eastAsia="Times New Roman" w:hAnsi="Times" w:cs="Times New Roman"/>
          <w:b/>
          <w:sz w:val="20"/>
          <w:szCs w:val="20"/>
          <w:lang w:eastAsia="ja-JP"/>
        </w:rPr>
      </w:pPr>
      <w:r w:rsidRPr="00C11F92">
        <w:rPr>
          <w:rFonts w:ascii="Times" w:eastAsia="Times New Roman" w:hAnsi="Times" w:cs="Times New Roman"/>
          <w:b/>
          <w:sz w:val="20"/>
          <w:szCs w:val="20"/>
          <w:lang w:eastAsia="ja-JP"/>
        </w:rPr>
        <w:t>Indigenous Peoples</w:t>
      </w:r>
    </w:p>
    <w:p w:rsidR="00BC3B32" w:rsidRDefault="00BC3B32" w:rsidP="00C2590C">
      <w:pPr>
        <w:spacing w:after="0" w:line="240" w:lineRule="exact"/>
        <w:rPr>
          <w:rFonts w:ascii="Times" w:eastAsia="Times New Roman" w:hAnsi="Times" w:cs="Times New Roman"/>
          <w:b/>
          <w:sz w:val="20"/>
          <w:szCs w:val="20"/>
          <w:lang w:eastAsia="ja-JP"/>
        </w:rPr>
      </w:pPr>
    </w:p>
    <w:p w:rsidR="00BC3B32" w:rsidRDefault="00DF5292" w:rsidP="00C2590C">
      <w:pPr>
        <w:spacing w:after="0" w:line="240" w:lineRule="exact"/>
        <w:rPr>
          <w:rFonts w:ascii="Times" w:eastAsia="Times New Roman" w:hAnsi="Times" w:cs="Times New Roman"/>
          <w:sz w:val="20"/>
          <w:szCs w:val="20"/>
          <w:lang w:eastAsia="ja-JP"/>
        </w:rPr>
      </w:pPr>
      <w:r w:rsidRPr="0072539D">
        <w:rPr>
          <w:rFonts w:ascii="Times" w:eastAsia="Times New Roman" w:hAnsi="Times" w:cs="Times New Roman"/>
          <w:b/>
          <w:sz w:val="20"/>
          <w:szCs w:val="20"/>
          <w:lang w:eastAsia="ja-JP"/>
        </w:rPr>
        <w:t>Note.</w:t>
      </w:r>
      <w:r>
        <w:rPr>
          <w:rFonts w:ascii="Times" w:eastAsia="Times New Roman" w:hAnsi="Times" w:cs="Times New Roman"/>
          <w:sz w:val="20"/>
          <w:szCs w:val="20"/>
          <w:lang w:eastAsia="ja-JP"/>
        </w:rPr>
        <w:t xml:space="preserve"> </w:t>
      </w:r>
      <w:r w:rsidR="00BC3B32" w:rsidRPr="00BC3B32">
        <w:rPr>
          <w:rFonts w:ascii="Times" w:eastAsia="Times New Roman" w:hAnsi="Times" w:cs="Times New Roman"/>
          <w:sz w:val="20"/>
          <w:szCs w:val="20"/>
          <w:lang w:eastAsia="ja-JP"/>
        </w:rPr>
        <w:t xml:space="preserve">Most of this AR5 science </w:t>
      </w:r>
      <w:r>
        <w:rPr>
          <w:rFonts w:ascii="Times" w:eastAsia="Times New Roman" w:hAnsi="Times" w:cs="Times New Roman"/>
          <w:sz w:val="20"/>
          <w:szCs w:val="20"/>
          <w:lang w:eastAsia="ja-JP"/>
        </w:rPr>
        <w:t xml:space="preserve">comes from the long </w:t>
      </w:r>
      <w:r w:rsidR="003D0192">
        <w:rPr>
          <w:rFonts w:ascii="Times" w:eastAsia="Times New Roman" w:hAnsi="Times" w:cs="Times New Roman"/>
          <w:sz w:val="20"/>
          <w:szCs w:val="20"/>
          <w:lang w:eastAsia="ja-JP"/>
        </w:rPr>
        <w:t>‘</w:t>
      </w:r>
      <w:r>
        <w:rPr>
          <w:rFonts w:ascii="Times" w:eastAsia="Times New Roman" w:hAnsi="Times" w:cs="Times New Roman"/>
          <w:sz w:val="20"/>
          <w:szCs w:val="20"/>
          <w:lang w:eastAsia="ja-JP"/>
        </w:rPr>
        <w:t>technical</w:t>
      </w:r>
      <w:r w:rsidR="003D0192">
        <w:rPr>
          <w:rFonts w:ascii="Times" w:eastAsia="Times New Roman" w:hAnsi="Times" w:cs="Times New Roman"/>
          <w:sz w:val="20"/>
          <w:szCs w:val="20"/>
          <w:lang w:eastAsia="ja-JP"/>
        </w:rPr>
        <w:t>’</w:t>
      </w:r>
      <w:r>
        <w:rPr>
          <w:rFonts w:ascii="Times" w:eastAsia="Times New Roman" w:hAnsi="Times" w:cs="Times New Roman"/>
          <w:sz w:val="20"/>
          <w:szCs w:val="20"/>
          <w:lang w:eastAsia="ja-JP"/>
        </w:rPr>
        <w:t xml:space="preserve"> reports of the three Working Groups. These are condensed and negotiated with IPCC Panel government bureaucrats (called IPCC Policy Makers) to produce the final short IPCC Summaries </w:t>
      </w:r>
      <w:r w:rsidR="00B74744">
        <w:rPr>
          <w:rFonts w:ascii="Times" w:eastAsia="Times New Roman" w:hAnsi="Times" w:cs="Times New Roman"/>
          <w:sz w:val="20"/>
          <w:szCs w:val="20"/>
          <w:lang w:eastAsia="ja-JP"/>
        </w:rPr>
        <w:t>for Policy Makers</w:t>
      </w:r>
      <w:r>
        <w:rPr>
          <w:rFonts w:ascii="Times" w:eastAsia="Times New Roman" w:hAnsi="Times" w:cs="Times New Roman"/>
          <w:sz w:val="20"/>
          <w:szCs w:val="20"/>
          <w:lang w:eastAsia="ja-JP"/>
        </w:rPr>
        <w:t xml:space="preserve"> (SPMs). Only these SPMs are recognized by governments for policy and international negotiations. </w:t>
      </w:r>
    </w:p>
    <w:p w:rsidR="0072539D" w:rsidRDefault="0072539D" w:rsidP="00C2590C">
      <w:pPr>
        <w:spacing w:after="0" w:line="240" w:lineRule="exact"/>
        <w:rPr>
          <w:rFonts w:ascii="Times" w:eastAsia="Times New Roman" w:hAnsi="Times" w:cs="Times New Roman"/>
          <w:sz w:val="20"/>
          <w:szCs w:val="20"/>
          <w:lang w:eastAsia="ja-JP"/>
        </w:rPr>
      </w:pPr>
    </w:p>
    <w:p w:rsidR="0072539D" w:rsidRPr="00BC3B32" w:rsidRDefault="0072539D" w:rsidP="00C2590C">
      <w:pPr>
        <w:spacing w:after="0" w:line="240" w:lineRule="exact"/>
        <w:rPr>
          <w:rFonts w:ascii="Times" w:eastAsia="Times New Roman" w:hAnsi="Times" w:cs="Times New Roman"/>
          <w:sz w:val="20"/>
          <w:szCs w:val="20"/>
          <w:lang w:eastAsia="ja-JP"/>
        </w:rPr>
      </w:pPr>
      <w:r>
        <w:rPr>
          <w:rFonts w:ascii="Times" w:eastAsia="Times New Roman" w:hAnsi="Times" w:cs="Times New Roman"/>
          <w:sz w:val="20"/>
          <w:szCs w:val="20"/>
          <w:lang w:eastAsia="ja-JP"/>
        </w:rPr>
        <w:t>A more complete coverage of impacts and risks to indigenous peoples would include the AR5 WG2 documentation on ecosystems and species</w:t>
      </w:r>
      <w:r w:rsidR="00865B28">
        <w:rPr>
          <w:rFonts w:ascii="Times" w:eastAsia="Times New Roman" w:hAnsi="Times" w:cs="Times New Roman"/>
          <w:sz w:val="20"/>
          <w:szCs w:val="20"/>
          <w:lang w:eastAsia="ja-JP"/>
        </w:rPr>
        <w:t xml:space="preserve">. </w:t>
      </w:r>
    </w:p>
    <w:p w:rsidR="009034E0" w:rsidRDefault="009034E0" w:rsidP="00C2590C">
      <w:pPr>
        <w:spacing w:after="0" w:line="240" w:lineRule="exact"/>
        <w:rPr>
          <w:rFonts w:ascii="Times" w:eastAsia="Times New Roman" w:hAnsi="Times" w:cs="Times New Roman"/>
          <w:sz w:val="20"/>
          <w:szCs w:val="20"/>
          <w:lang w:eastAsia="ja-JP"/>
        </w:rPr>
      </w:pPr>
    </w:p>
    <w:p w:rsidR="009034E0" w:rsidRPr="00DF5292" w:rsidRDefault="00DF5292" w:rsidP="00C2590C">
      <w:pPr>
        <w:spacing w:after="0" w:line="240" w:lineRule="exact"/>
        <w:rPr>
          <w:rFonts w:ascii="Times" w:eastAsia="Times New Roman" w:hAnsi="Times" w:cs="Times New Roman"/>
          <w:b/>
          <w:sz w:val="20"/>
          <w:szCs w:val="20"/>
          <w:lang w:eastAsia="ja-JP"/>
        </w:rPr>
      </w:pPr>
      <w:r>
        <w:rPr>
          <w:rFonts w:ascii="Times" w:eastAsia="Times New Roman" w:hAnsi="Times" w:cs="Times New Roman"/>
          <w:b/>
          <w:sz w:val="20"/>
          <w:szCs w:val="20"/>
          <w:lang w:eastAsia="ja-JP"/>
        </w:rPr>
        <w:t xml:space="preserve">WG2 </w:t>
      </w:r>
      <w:r w:rsidR="009034E0" w:rsidRPr="00DF5292">
        <w:rPr>
          <w:rFonts w:ascii="Times" w:eastAsia="Times New Roman" w:hAnsi="Times" w:cs="Times New Roman"/>
          <w:b/>
          <w:sz w:val="20"/>
          <w:szCs w:val="20"/>
          <w:lang w:eastAsia="ja-JP"/>
        </w:rPr>
        <w:t>Summary for Policy Makers</w:t>
      </w:r>
    </w:p>
    <w:p w:rsidR="00C2590C" w:rsidRDefault="00C2590C" w:rsidP="00C2590C">
      <w:pPr>
        <w:spacing w:after="0" w:line="240" w:lineRule="exact"/>
        <w:rPr>
          <w:rFonts w:ascii="Times" w:eastAsia="Times New Roman" w:hAnsi="Times" w:cs="Times New Roman"/>
          <w:sz w:val="20"/>
          <w:szCs w:val="20"/>
          <w:lang w:eastAsia="ja-JP"/>
        </w:rPr>
      </w:pPr>
    </w:p>
    <w:p w:rsidR="00C2590C" w:rsidRDefault="00C2590C" w:rsidP="007845D9">
      <w:pPr>
        <w:spacing w:after="0" w:line="240" w:lineRule="exact"/>
        <w:rPr>
          <w:rFonts w:ascii="Times" w:eastAsia="Times New Roman" w:hAnsi="Times" w:cs="Times New Roman"/>
          <w:sz w:val="20"/>
          <w:szCs w:val="20"/>
          <w:lang w:eastAsia="ja-JP"/>
        </w:rPr>
      </w:pPr>
      <w:r w:rsidRPr="003D0192">
        <w:rPr>
          <w:rFonts w:ascii="Times" w:eastAsia="Times New Roman" w:hAnsi="Times" w:cs="Times New Roman"/>
          <w:b/>
          <w:sz w:val="20"/>
          <w:szCs w:val="20"/>
          <w:lang w:eastAsia="ja-JP"/>
        </w:rPr>
        <w:t>Table SPM.A1 | Observed impacts</w:t>
      </w:r>
      <w:r w:rsidRPr="00C2590C">
        <w:rPr>
          <w:rFonts w:ascii="Times" w:eastAsia="Times New Roman" w:hAnsi="Times" w:cs="Times New Roman"/>
          <w:sz w:val="20"/>
          <w:szCs w:val="20"/>
          <w:lang w:eastAsia="ja-JP"/>
        </w:rPr>
        <w:t xml:space="preserve"> attributed to climate c</w:t>
      </w:r>
      <w:r w:rsidR="003D0192">
        <w:rPr>
          <w:rFonts w:ascii="Times" w:eastAsia="Times New Roman" w:hAnsi="Times" w:cs="Times New Roman"/>
          <w:sz w:val="20"/>
          <w:szCs w:val="20"/>
          <w:lang w:eastAsia="ja-JP"/>
        </w:rPr>
        <w:t>hange reported in the scientifi</w:t>
      </w:r>
      <w:r w:rsidRPr="00C2590C">
        <w:rPr>
          <w:rFonts w:ascii="Times" w:eastAsia="Times New Roman" w:hAnsi="Times" w:cs="Times New Roman"/>
          <w:sz w:val="20"/>
          <w:szCs w:val="20"/>
          <w:lang w:eastAsia="ja-JP"/>
        </w:rPr>
        <w:t>c literature since the AR4</w:t>
      </w:r>
    </w:p>
    <w:p w:rsidR="00C2590C" w:rsidRPr="00DF5292" w:rsidRDefault="00C2590C" w:rsidP="007845D9">
      <w:pPr>
        <w:spacing w:after="0" w:line="240" w:lineRule="exact"/>
        <w:rPr>
          <w:rFonts w:ascii="Times" w:eastAsia="Times New Roman" w:hAnsi="Times" w:cs="Times New Roman"/>
          <w:b/>
          <w:sz w:val="20"/>
          <w:szCs w:val="20"/>
          <w:lang w:eastAsia="ja-JP"/>
        </w:rPr>
      </w:pPr>
    </w:p>
    <w:p w:rsidR="007845D9" w:rsidRPr="00DF5292" w:rsidRDefault="007845D9" w:rsidP="007845D9">
      <w:pPr>
        <w:spacing w:after="0" w:line="240" w:lineRule="exact"/>
        <w:rPr>
          <w:rFonts w:ascii="Times" w:eastAsia="Times New Roman" w:hAnsi="Times" w:cs="Times New Roman"/>
          <w:b/>
          <w:sz w:val="20"/>
          <w:szCs w:val="20"/>
          <w:lang w:eastAsia="ja-JP"/>
        </w:rPr>
      </w:pPr>
      <w:r w:rsidRPr="00DF5292">
        <w:rPr>
          <w:rFonts w:ascii="Times" w:eastAsia="Times New Roman" w:hAnsi="Times" w:cs="Times New Roman"/>
          <w:b/>
          <w:sz w:val="20"/>
          <w:szCs w:val="20"/>
          <w:lang w:eastAsia="ja-JP"/>
        </w:rPr>
        <w:t>Food Production &amp; Livelihoods</w:t>
      </w:r>
    </w:p>
    <w:p w:rsidR="007845D9" w:rsidRDefault="007845D9" w:rsidP="007845D9">
      <w:pPr>
        <w:spacing w:after="0" w:line="240" w:lineRule="exact"/>
        <w:rPr>
          <w:rFonts w:ascii="Times" w:eastAsia="Times New Roman" w:hAnsi="Times" w:cs="Times New Roman"/>
          <w:sz w:val="20"/>
          <w:szCs w:val="20"/>
          <w:lang w:eastAsia="ja-JP"/>
        </w:rPr>
      </w:pPr>
      <w:r w:rsidRPr="007845D9">
        <w:rPr>
          <w:rFonts w:ascii="Times" w:eastAsia="Times New Roman" w:hAnsi="Times" w:cs="Times New Roman"/>
          <w:sz w:val="20"/>
          <w:szCs w:val="20"/>
          <w:lang w:eastAsia="ja-JP"/>
        </w:rPr>
        <w:t>• Impacts on livelihoods of indigenous groups in Arctic Russia, beyond economic and sociopolitical changes (major contribution from climate change</w:t>
      </w:r>
    </w:p>
    <w:p w:rsidR="007845D9" w:rsidRDefault="007845D9" w:rsidP="007845D9">
      <w:pPr>
        <w:spacing w:after="0" w:line="240" w:lineRule="exact"/>
        <w:rPr>
          <w:rFonts w:ascii="Times" w:eastAsia="Times New Roman" w:hAnsi="Times" w:cs="Times New Roman"/>
          <w:sz w:val="20"/>
          <w:szCs w:val="20"/>
          <w:lang w:eastAsia="ja-JP"/>
        </w:rPr>
      </w:pPr>
      <w:r w:rsidRPr="007845D9">
        <w:rPr>
          <w:rFonts w:ascii="Times" w:eastAsia="Times New Roman" w:hAnsi="Times" w:cs="Times New Roman"/>
          <w:sz w:val="20"/>
          <w:szCs w:val="20"/>
          <w:lang w:eastAsia="ja-JP"/>
        </w:rPr>
        <w:t>Impacts on livelihoods of indigenous groups in the Canadian Arctic, beyond effects of economic and sociopolitical changes (</w:t>
      </w:r>
      <w:r>
        <w:rPr>
          <w:rFonts w:ascii="Times" w:eastAsia="Times New Roman" w:hAnsi="Times" w:cs="Times New Roman"/>
          <w:sz w:val="20"/>
          <w:szCs w:val="20"/>
          <w:lang w:eastAsia="ja-JP"/>
        </w:rPr>
        <w:t xml:space="preserve">major contribution </w:t>
      </w:r>
      <w:r w:rsidRPr="007845D9">
        <w:rPr>
          <w:rFonts w:ascii="Times" w:eastAsia="Times New Roman" w:hAnsi="Times" w:cs="Times New Roman"/>
          <w:sz w:val="20"/>
          <w:szCs w:val="20"/>
          <w:lang w:eastAsia="ja-JP"/>
        </w:rPr>
        <w:t>from climate change)</w:t>
      </w:r>
    </w:p>
    <w:p w:rsidR="00C2590C" w:rsidRDefault="00C2590C" w:rsidP="00C2590C">
      <w:pPr>
        <w:spacing w:after="0" w:line="240" w:lineRule="exact"/>
        <w:rPr>
          <w:rFonts w:ascii="Times" w:eastAsia="Times New Roman" w:hAnsi="Times" w:cs="Times New Roman"/>
          <w:sz w:val="20"/>
          <w:szCs w:val="20"/>
          <w:lang w:eastAsia="ja-JP"/>
        </w:rPr>
      </w:pPr>
      <w:r w:rsidRPr="00C2590C">
        <w:rPr>
          <w:rFonts w:ascii="Times" w:eastAsia="Times New Roman" w:hAnsi="Times" w:cs="Times New Roman"/>
          <w:sz w:val="20"/>
          <w:szCs w:val="20"/>
          <w:lang w:eastAsia="ja-JP"/>
        </w:rPr>
        <w:t>More vulnerable livelihood trajectories for indigenous Aymara farmers in Bolivia due to water shortage, beyond effects of increa</w:t>
      </w:r>
      <w:r>
        <w:rPr>
          <w:rFonts w:ascii="Times" w:eastAsia="Times New Roman" w:hAnsi="Times" w:cs="Times New Roman"/>
          <w:sz w:val="20"/>
          <w:szCs w:val="20"/>
          <w:lang w:eastAsia="ja-JP"/>
        </w:rPr>
        <w:t xml:space="preserve">sing social and economic stress </w:t>
      </w:r>
      <w:r w:rsidRPr="00C2590C">
        <w:rPr>
          <w:rFonts w:ascii="Times" w:eastAsia="Times New Roman" w:hAnsi="Times" w:cs="Times New Roman"/>
          <w:sz w:val="20"/>
          <w:szCs w:val="20"/>
          <w:lang w:eastAsia="ja-JP"/>
        </w:rPr>
        <w:t>(major contribution from climate change)</w:t>
      </w:r>
    </w:p>
    <w:p w:rsidR="00C2590C" w:rsidRDefault="00C2590C" w:rsidP="00C2590C">
      <w:pPr>
        <w:spacing w:after="0" w:line="240" w:lineRule="exact"/>
        <w:rPr>
          <w:rFonts w:ascii="Times" w:eastAsia="Times New Roman" w:hAnsi="Times" w:cs="Times New Roman"/>
          <w:sz w:val="20"/>
          <w:szCs w:val="20"/>
          <w:lang w:eastAsia="ja-JP"/>
        </w:rPr>
      </w:pPr>
      <w:r w:rsidRPr="00C2590C">
        <w:rPr>
          <w:rFonts w:ascii="Times" w:eastAsia="Times New Roman" w:hAnsi="Times" w:cs="Times New Roman"/>
          <w:sz w:val="20"/>
          <w:szCs w:val="20"/>
          <w:lang w:eastAsia="ja-JP"/>
        </w:rPr>
        <w:t>Impact on livelihoods of Arctic indigenous peoples, beyond effects of econo</w:t>
      </w:r>
      <w:r>
        <w:rPr>
          <w:rFonts w:ascii="Times" w:eastAsia="Times New Roman" w:hAnsi="Times" w:cs="Times New Roman"/>
          <w:sz w:val="20"/>
          <w:szCs w:val="20"/>
          <w:lang w:eastAsia="ja-JP"/>
        </w:rPr>
        <w:t xml:space="preserve">mic and sociopolitical changes </w:t>
      </w:r>
    </w:p>
    <w:p w:rsidR="00C2590C" w:rsidRDefault="00C2590C" w:rsidP="00C2590C">
      <w:pPr>
        <w:spacing w:after="0" w:line="240" w:lineRule="exact"/>
        <w:rPr>
          <w:rFonts w:ascii="Times" w:eastAsia="Times New Roman" w:hAnsi="Times" w:cs="Times New Roman"/>
          <w:sz w:val="20"/>
          <w:szCs w:val="20"/>
          <w:lang w:eastAsia="ja-JP"/>
        </w:rPr>
      </w:pPr>
    </w:p>
    <w:p w:rsidR="00C2590C" w:rsidRPr="003D0192" w:rsidRDefault="00C2590C" w:rsidP="00C2590C">
      <w:pPr>
        <w:spacing w:after="0" w:line="240" w:lineRule="exact"/>
        <w:rPr>
          <w:rFonts w:ascii="Times" w:eastAsia="Times New Roman" w:hAnsi="Times" w:cs="Times New Roman"/>
          <w:b/>
          <w:sz w:val="20"/>
          <w:szCs w:val="20"/>
          <w:lang w:eastAsia="ja-JP"/>
        </w:rPr>
      </w:pPr>
      <w:r w:rsidRPr="003D0192">
        <w:rPr>
          <w:rFonts w:ascii="Times" w:eastAsia="Times New Roman" w:hAnsi="Times" w:cs="Times New Roman"/>
          <w:b/>
          <w:sz w:val="20"/>
          <w:szCs w:val="20"/>
          <w:lang w:eastAsia="ja-JP"/>
        </w:rPr>
        <w:t>Polar Regions</w:t>
      </w:r>
    </w:p>
    <w:p w:rsidR="00C2590C" w:rsidRPr="00C2590C" w:rsidRDefault="00C2590C" w:rsidP="00C2590C">
      <w:pPr>
        <w:spacing w:after="0" w:line="240" w:lineRule="exact"/>
        <w:rPr>
          <w:rFonts w:ascii="Times" w:eastAsia="Times New Roman" w:hAnsi="Times" w:cs="Times New Roman"/>
          <w:sz w:val="20"/>
          <w:szCs w:val="20"/>
          <w:lang w:eastAsia="ja-JP"/>
        </w:rPr>
      </w:pPr>
      <w:r w:rsidRPr="00C2590C">
        <w:rPr>
          <w:rFonts w:ascii="Times" w:eastAsia="Times New Roman" w:hAnsi="Times" w:cs="Times New Roman"/>
          <w:sz w:val="20"/>
          <w:szCs w:val="20"/>
          <w:lang w:eastAsia="ja-JP"/>
        </w:rPr>
        <w:t>Risks for freshw</w:t>
      </w:r>
      <w:r>
        <w:rPr>
          <w:rFonts w:ascii="Times" w:eastAsia="Times New Roman" w:hAnsi="Times" w:cs="Times New Roman"/>
          <w:sz w:val="20"/>
          <w:szCs w:val="20"/>
          <w:lang w:eastAsia="ja-JP"/>
        </w:rPr>
        <w:t xml:space="preserve">ater and terrestrial ecosystems </w:t>
      </w:r>
      <w:r w:rsidRPr="00C2590C">
        <w:rPr>
          <w:rFonts w:ascii="Times" w:eastAsia="Times New Roman" w:hAnsi="Times" w:cs="Times New Roman"/>
          <w:sz w:val="20"/>
          <w:szCs w:val="20"/>
          <w:lang w:eastAsia="ja-JP"/>
        </w:rPr>
        <w:t>(high co</w:t>
      </w:r>
      <w:r>
        <w:rPr>
          <w:rFonts w:ascii="Times" w:eastAsia="Times New Roman" w:hAnsi="Times" w:cs="Times New Roman"/>
          <w:sz w:val="20"/>
          <w:szCs w:val="20"/>
          <w:lang w:eastAsia="ja-JP"/>
        </w:rPr>
        <w:t xml:space="preserve">nfidence) and marine ecosystems </w:t>
      </w:r>
      <w:r w:rsidRPr="00C2590C">
        <w:rPr>
          <w:rFonts w:ascii="Times" w:eastAsia="Times New Roman" w:hAnsi="Times" w:cs="Times New Roman"/>
          <w:sz w:val="20"/>
          <w:szCs w:val="20"/>
          <w:lang w:eastAsia="ja-JP"/>
        </w:rPr>
        <w:t>due to changes in ice,</w:t>
      </w:r>
    </w:p>
    <w:p w:rsidR="00C2590C" w:rsidRDefault="00C2590C" w:rsidP="00C2590C">
      <w:pPr>
        <w:spacing w:after="0" w:line="240" w:lineRule="exact"/>
        <w:rPr>
          <w:rFonts w:ascii="Times" w:eastAsia="Times New Roman" w:hAnsi="Times" w:cs="Times New Roman"/>
          <w:sz w:val="20"/>
          <w:szCs w:val="20"/>
          <w:lang w:eastAsia="ja-JP"/>
        </w:rPr>
      </w:pPr>
      <w:r w:rsidRPr="00C2590C">
        <w:rPr>
          <w:rFonts w:ascii="Times" w:eastAsia="Times New Roman" w:hAnsi="Times" w:cs="Times New Roman"/>
          <w:sz w:val="20"/>
          <w:szCs w:val="20"/>
          <w:lang w:eastAsia="ja-JP"/>
        </w:rPr>
        <w:t>snow cover, p</w:t>
      </w:r>
      <w:r>
        <w:rPr>
          <w:rFonts w:ascii="Times" w:eastAsia="Times New Roman" w:hAnsi="Times" w:cs="Times New Roman"/>
          <w:sz w:val="20"/>
          <w:szCs w:val="20"/>
          <w:lang w:eastAsia="ja-JP"/>
        </w:rPr>
        <w:t xml:space="preserve">ermafrost, and freshwater/ocean </w:t>
      </w:r>
      <w:r w:rsidRPr="00C2590C">
        <w:rPr>
          <w:rFonts w:ascii="Times" w:eastAsia="Times New Roman" w:hAnsi="Times" w:cs="Times New Roman"/>
          <w:sz w:val="20"/>
          <w:szCs w:val="20"/>
          <w:lang w:eastAsia="ja-JP"/>
        </w:rPr>
        <w:t>conditions, affe</w:t>
      </w:r>
      <w:r>
        <w:rPr>
          <w:rFonts w:ascii="Times" w:eastAsia="Times New Roman" w:hAnsi="Times" w:cs="Times New Roman"/>
          <w:sz w:val="20"/>
          <w:szCs w:val="20"/>
          <w:lang w:eastAsia="ja-JP"/>
        </w:rPr>
        <w:t xml:space="preserve">cting species´ habitat quality, </w:t>
      </w:r>
      <w:r w:rsidRPr="00C2590C">
        <w:rPr>
          <w:rFonts w:ascii="Times" w:eastAsia="Times New Roman" w:hAnsi="Times" w:cs="Times New Roman"/>
          <w:sz w:val="20"/>
          <w:szCs w:val="20"/>
          <w:lang w:eastAsia="ja-JP"/>
        </w:rPr>
        <w:t>ranges, phenolog</w:t>
      </w:r>
      <w:r>
        <w:rPr>
          <w:rFonts w:ascii="Times" w:eastAsia="Times New Roman" w:hAnsi="Times" w:cs="Times New Roman"/>
          <w:sz w:val="20"/>
          <w:szCs w:val="20"/>
          <w:lang w:eastAsia="ja-JP"/>
        </w:rPr>
        <w:t xml:space="preserve">y, and productivity, as well as </w:t>
      </w:r>
      <w:r w:rsidRPr="00C2590C">
        <w:rPr>
          <w:rFonts w:ascii="Times" w:eastAsia="Times New Roman" w:hAnsi="Times" w:cs="Times New Roman"/>
          <w:sz w:val="20"/>
          <w:szCs w:val="20"/>
          <w:lang w:eastAsia="ja-JP"/>
        </w:rPr>
        <w:t>dependent economies</w:t>
      </w:r>
    </w:p>
    <w:p w:rsidR="00C2590C" w:rsidRDefault="00C2590C" w:rsidP="00C2590C">
      <w:pPr>
        <w:spacing w:after="0" w:line="240" w:lineRule="exact"/>
        <w:rPr>
          <w:rFonts w:ascii="Times" w:eastAsia="Times New Roman" w:hAnsi="Times" w:cs="Times New Roman"/>
          <w:sz w:val="20"/>
          <w:szCs w:val="20"/>
          <w:lang w:eastAsia="ja-JP"/>
        </w:rPr>
      </w:pPr>
    </w:p>
    <w:p w:rsidR="00C2590C" w:rsidRDefault="00C2590C" w:rsidP="00C2590C">
      <w:pPr>
        <w:spacing w:after="0" w:line="240" w:lineRule="exact"/>
        <w:rPr>
          <w:rFonts w:ascii="Times" w:eastAsia="Times New Roman" w:hAnsi="Times" w:cs="Times New Roman"/>
          <w:sz w:val="20"/>
          <w:szCs w:val="20"/>
          <w:lang w:eastAsia="ja-JP"/>
        </w:rPr>
      </w:pPr>
      <w:r w:rsidRPr="00C2590C">
        <w:rPr>
          <w:rFonts w:ascii="Times" w:eastAsia="Times New Roman" w:hAnsi="Times" w:cs="Times New Roman"/>
          <w:sz w:val="20"/>
          <w:szCs w:val="20"/>
          <w:lang w:eastAsia="ja-JP"/>
        </w:rPr>
        <w:t xml:space="preserve">Risks for the </w:t>
      </w:r>
      <w:r>
        <w:rPr>
          <w:rFonts w:ascii="Times" w:eastAsia="Times New Roman" w:hAnsi="Times" w:cs="Times New Roman"/>
          <w:sz w:val="20"/>
          <w:szCs w:val="20"/>
          <w:lang w:eastAsia="ja-JP"/>
        </w:rPr>
        <w:t xml:space="preserve">health and well-being of Arctic </w:t>
      </w:r>
      <w:r w:rsidRPr="00C2590C">
        <w:rPr>
          <w:rFonts w:ascii="Times" w:eastAsia="Times New Roman" w:hAnsi="Times" w:cs="Times New Roman"/>
          <w:sz w:val="20"/>
          <w:szCs w:val="20"/>
          <w:lang w:eastAsia="ja-JP"/>
        </w:rPr>
        <w:t>residents, resu</w:t>
      </w:r>
      <w:r>
        <w:rPr>
          <w:rFonts w:ascii="Times" w:eastAsia="Times New Roman" w:hAnsi="Times" w:cs="Times New Roman"/>
          <w:sz w:val="20"/>
          <w:szCs w:val="20"/>
          <w:lang w:eastAsia="ja-JP"/>
        </w:rPr>
        <w:t xml:space="preserve">lting from injuries and illness </w:t>
      </w:r>
      <w:r w:rsidRPr="00C2590C">
        <w:rPr>
          <w:rFonts w:ascii="Times" w:eastAsia="Times New Roman" w:hAnsi="Times" w:cs="Times New Roman"/>
          <w:sz w:val="20"/>
          <w:szCs w:val="20"/>
          <w:lang w:eastAsia="ja-JP"/>
        </w:rPr>
        <w:t>from the</w:t>
      </w:r>
      <w:r>
        <w:rPr>
          <w:rFonts w:ascii="Times" w:eastAsia="Times New Roman" w:hAnsi="Times" w:cs="Times New Roman"/>
          <w:sz w:val="20"/>
          <w:szCs w:val="20"/>
          <w:lang w:eastAsia="ja-JP"/>
        </w:rPr>
        <w:t xml:space="preserve"> changing physical environment, </w:t>
      </w:r>
      <w:r w:rsidRPr="00C2590C">
        <w:rPr>
          <w:rFonts w:ascii="Times" w:eastAsia="Times New Roman" w:hAnsi="Times" w:cs="Times New Roman"/>
          <w:sz w:val="20"/>
          <w:szCs w:val="20"/>
          <w:lang w:eastAsia="ja-JP"/>
        </w:rPr>
        <w:t>food insecu</w:t>
      </w:r>
      <w:r>
        <w:rPr>
          <w:rFonts w:ascii="Times" w:eastAsia="Times New Roman" w:hAnsi="Times" w:cs="Times New Roman"/>
          <w:sz w:val="20"/>
          <w:szCs w:val="20"/>
          <w:lang w:eastAsia="ja-JP"/>
        </w:rPr>
        <w:t xml:space="preserve">rity, lack of reliable and safe drinking water, and damage to </w:t>
      </w:r>
      <w:r w:rsidRPr="00C2590C">
        <w:rPr>
          <w:rFonts w:ascii="Times" w:eastAsia="Times New Roman" w:hAnsi="Times" w:cs="Times New Roman"/>
          <w:sz w:val="20"/>
          <w:szCs w:val="20"/>
          <w:lang w:eastAsia="ja-JP"/>
        </w:rPr>
        <w:t>infrastructu</w:t>
      </w:r>
      <w:r>
        <w:rPr>
          <w:rFonts w:ascii="Times" w:eastAsia="Times New Roman" w:hAnsi="Times" w:cs="Times New Roman"/>
          <w:sz w:val="20"/>
          <w:szCs w:val="20"/>
          <w:lang w:eastAsia="ja-JP"/>
        </w:rPr>
        <w:t xml:space="preserve">re, including infrastructure in </w:t>
      </w:r>
      <w:r w:rsidRPr="00C2590C">
        <w:rPr>
          <w:rFonts w:ascii="Times" w:eastAsia="Times New Roman" w:hAnsi="Times" w:cs="Times New Roman"/>
          <w:sz w:val="20"/>
          <w:szCs w:val="20"/>
          <w:lang w:eastAsia="ja-JP"/>
        </w:rPr>
        <w:t>permafrost regions (high confidence)</w:t>
      </w:r>
      <w:r w:rsidR="003D0192">
        <w:rPr>
          <w:rFonts w:ascii="Times" w:eastAsia="Times New Roman" w:hAnsi="Times" w:cs="Times New Roman"/>
          <w:sz w:val="20"/>
          <w:szCs w:val="20"/>
          <w:lang w:eastAsia="ja-JP"/>
        </w:rPr>
        <w:t xml:space="preserve">. </w:t>
      </w:r>
    </w:p>
    <w:p w:rsidR="00C2590C" w:rsidRDefault="00C2590C" w:rsidP="00C2590C">
      <w:pPr>
        <w:spacing w:after="0" w:line="240" w:lineRule="exact"/>
        <w:rPr>
          <w:rFonts w:ascii="Times" w:eastAsia="Times New Roman" w:hAnsi="Times" w:cs="Times New Roman"/>
          <w:sz w:val="20"/>
          <w:szCs w:val="20"/>
          <w:lang w:eastAsia="ja-JP"/>
        </w:rPr>
      </w:pPr>
    </w:p>
    <w:p w:rsidR="00C2590C" w:rsidRDefault="00C2590C" w:rsidP="00C2590C">
      <w:pPr>
        <w:spacing w:after="0" w:line="240" w:lineRule="exact"/>
        <w:rPr>
          <w:rFonts w:ascii="Times" w:eastAsia="Times New Roman" w:hAnsi="Times" w:cs="Times New Roman"/>
          <w:sz w:val="20"/>
          <w:szCs w:val="20"/>
          <w:lang w:eastAsia="ja-JP"/>
        </w:rPr>
      </w:pPr>
      <w:r w:rsidRPr="00C2590C">
        <w:rPr>
          <w:rFonts w:ascii="Times" w:eastAsia="Times New Roman" w:hAnsi="Times" w:cs="Times New Roman"/>
          <w:sz w:val="20"/>
          <w:szCs w:val="20"/>
          <w:lang w:eastAsia="ja-JP"/>
        </w:rPr>
        <w:t>Unprec</w:t>
      </w:r>
      <w:r>
        <w:rPr>
          <w:rFonts w:ascii="Times" w:eastAsia="Times New Roman" w:hAnsi="Times" w:cs="Times New Roman"/>
          <w:sz w:val="20"/>
          <w:szCs w:val="20"/>
          <w:lang w:eastAsia="ja-JP"/>
        </w:rPr>
        <w:t xml:space="preserve">edented challenges for northern </w:t>
      </w:r>
      <w:r w:rsidRPr="00C2590C">
        <w:rPr>
          <w:rFonts w:ascii="Times" w:eastAsia="Times New Roman" w:hAnsi="Times" w:cs="Times New Roman"/>
          <w:sz w:val="20"/>
          <w:szCs w:val="20"/>
          <w:lang w:eastAsia="ja-JP"/>
        </w:rPr>
        <w:t>communitie</w:t>
      </w:r>
      <w:r>
        <w:rPr>
          <w:rFonts w:ascii="Times" w:eastAsia="Times New Roman" w:hAnsi="Times" w:cs="Times New Roman"/>
          <w:sz w:val="20"/>
          <w:szCs w:val="20"/>
          <w:lang w:eastAsia="ja-JP"/>
        </w:rPr>
        <w:t xml:space="preserve">s due to complex inter-linkages </w:t>
      </w:r>
      <w:r w:rsidRPr="00C2590C">
        <w:rPr>
          <w:rFonts w:ascii="Times" w:eastAsia="Times New Roman" w:hAnsi="Times" w:cs="Times New Roman"/>
          <w:sz w:val="20"/>
          <w:szCs w:val="20"/>
          <w:lang w:eastAsia="ja-JP"/>
        </w:rPr>
        <w:t>between climate-related</w:t>
      </w:r>
      <w:r>
        <w:rPr>
          <w:rFonts w:ascii="Times" w:eastAsia="Times New Roman" w:hAnsi="Times" w:cs="Times New Roman"/>
          <w:sz w:val="20"/>
          <w:szCs w:val="20"/>
          <w:lang w:eastAsia="ja-JP"/>
        </w:rPr>
        <w:t xml:space="preserve"> hazards and societal </w:t>
      </w:r>
      <w:r w:rsidRPr="00C2590C">
        <w:rPr>
          <w:rFonts w:ascii="Times" w:eastAsia="Times New Roman" w:hAnsi="Times" w:cs="Times New Roman"/>
          <w:sz w:val="20"/>
          <w:szCs w:val="20"/>
          <w:lang w:eastAsia="ja-JP"/>
        </w:rPr>
        <w:t>factors, particula</w:t>
      </w:r>
      <w:r>
        <w:rPr>
          <w:rFonts w:ascii="Times" w:eastAsia="Times New Roman" w:hAnsi="Times" w:cs="Times New Roman"/>
          <w:sz w:val="20"/>
          <w:szCs w:val="20"/>
          <w:lang w:eastAsia="ja-JP"/>
        </w:rPr>
        <w:t xml:space="preserve">rly if rate of change is faster than social systems can adapt </w:t>
      </w:r>
      <w:r w:rsidRPr="00C2590C">
        <w:rPr>
          <w:rFonts w:ascii="Times" w:eastAsia="Times New Roman" w:hAnsi="Times" w:cs="Times New Roman"/>
          <w:sz w:val="20"/>
          <w:szCs w:val="20"/>
          <w:lang w:eastAsia="ja-JP"/>
        </w:rPr>
        <w:t>(high confidence)</w:t>
      </w:r>
    </w:p>
    <w:p w:rsidR="0038666E" w:rsidRDefault="0038666E" w:rsidP="00C2590C">
      <w:pPr>
        <w:spacing w:after="0" w:line="240" w:lineRule="exact"/>
        <w:rPr>
          <w:rFonts w:ascii="Times" w:eastAsia="Times New Roman" w:hAnsi="Times" w:cs="Times New Roman"/>
          <w:sz w:val="20"/>
          <w:szCs w:val="20"/>
          <w:lang w:eastAsia="ja-JP"/>
        </w:rPr>
      </w:pPr>
    </w:p>
    <w:p w:rsidR="0038666E" w:rsidRDefault="0038666E" w:rsidP="00C2590C">
      <w:pPr>
        <w:spacing w:after="0" w:line="240" w:lineRule="exact"/>
        <w:rPr>
          <w:rFonts w:ascii="Times" w:eastAsia="Times New Roman" w:hAnsi="Times" w:cs="Times New Roman"/>
          <w:sz w:val="20"/>
          <w:szCs w:val="20"/>
          <w:lang w:eastAsia="ja-JP"/>
        </w:rPr>
      </w:pPr>
    </w:p>
    <w:p w:rsidR="0038666E" w:rsidRPr="003D0192" w:rsidRDefault="0038666E" w:rsidP="0038666E">
      <w:pPr>
        <w:spacing w:after="0" w:line="240" w:lineRule="exact"/>
        <w:rPr>
          <w:rFonts w:ascii="Times" w:eastAsia="Times New Roman" w:hAnsi="Times" w:cs="Times New Roman"/>
          <w:b/>
          <w:sz w:val="20"/>
          <w:szCs w:val="20"/>
          <w:lang w:eastAsia="ja-JP"/>
        </w:rPr>
      </w:pPr>
      <w:r w:rsidRPr="003D0192">
        <w:rPr>
          <w:rFonts w:ascii="Times" w:eastAsia="Times New Roman" w:hAnsi="Times" w:cs="Times New Roman"/>
          <w:b/>
          <w:sz w:val="20"/>
          <w:szCs w:val="20"/>
          <w:lang w:eastAsia="ja-JP"/>
        </w:rPr>
        <w:t>T</w:t>
      </w:r>
      <w:r w:rsidR="003D0192">
        <w:rPr>
          <w:rFonts w:ascii="Times" w:eastAsia="Times New Roman" w:hAnsi="Times" w:cs="Times New Roman"/>
          <w:b/>
          <w:sz w:val="20"/>
          <w:szCs w:val="20"/>
          <w:lang w:eastAsia="ja-JP"/>
        </w:rPr>
        <w:t xml:space="preserve">echnical </w:t>
      </w:r>
      <w:r w:rsidRPr="003D0192">
        <w:rPr>
          <w:rFonts w:ascii="Times" w:eastAsia="Times New Roman" w:hAnsi="Times" w:cs="Times New Roman"/>
          <w:b/>
          <w:sz w:val="20"/>
          <w:szCs w:val="20"/>
          <w:lang w:eastAsia="ja-JP"/>
        </w:rPr>
        <w:t>S</w:t>
      </w:r>
      <w:r w:rsidR="003D0192">
        <w:rPr>
          <w:rFonts w:ascii="Times" w:eastAsia="Times New Roman" w:hAnsi="Times" w:cs="Times New Roman"/>
          <w:b/>
          <w:sz w:val="20"/>
          <w:szCs w:val="20"/>
          <w:lang w:eastAsia="ja-JP"/>
        </w:rPr>
        <w:t>ummary</w:t>
      </w:r>
    </w:p>
    <w:p w:rsidR="00C11F92" w:rsidRDefault="00C11F92" w:rsidP="00C2590C">
      <w:pPr>
        <w:spacing w:after="0" w:line="240" w:lineRule="exact"/>
        <w:rPr>
          <w:rFonts w:ascii="Times" w:eastAsia="Times New Roman" w:hAnsi="Times" w:cs="Times New Roman"/>
          <w:sz w:val="20"/>
          <w:szCs w:val="20"/>
          <w:lang w:eastAsia="ja-JP"/>
        </w:rPr>
      </w:pPr>
    </w:p>
    <w:p w:rsidR="007B72BF" w:rsidRDefault="007B72BF" w:rsidP="00C2590C">
      <w:pPr>
        <w:spacing w:after="0" w:line="240" w:lineRule="exact"/>
        <w:rPr>
          <w:rFonts w:ascii="Times" w:eastAsia="Times New Roman" w:hAnsi="Times" w:cs="Times New Roman"/>
          <w:sz w:val="20"/>
          <w:szCs w:val="20"/>
          <w:lang w:eastAsia="ja-JP"/>
        </w:rPr>
      </w:pPr>
      <w:r>
        <w:rPr>
          <w:rFonts w:ascii="Times" w:eastAsia="Times New Roman" w:hAnsi="Times" w:cs="Times New Roman"/>
          <w:sz w:val="20"/>
          <w:szCs w:val="20"/>
          <w:lang w:eastAsia="ja-JP"/>
        </w:rPr>
        <w:t>Table KR 1</w:t>
      </w:r>
    </w:p>
    <w:p w:rsidR="00665080" w:rsidRDefault="00665080" w:rsidP="00C2590C">
      <w:pPr>
        <w:spacing w:after="0" w:line="240" w:lineRule="exact"/>
        <w:rPr>
          <w:rFonts w:ascii="Times" w:eastAsia="Times New Roman" w:hAnsi="Times" w:cs="Times New Roman"/>
          <w:sz w:val="20"/>
          <w:szCs w:val="20"/>
          <w:lang w:eastAsia="ja-JP"/>
        </w:rPr>
      </w:pPr>
    </w:p>
    <w:p w:rsidR="007B72BF" w:rsidRPr="00F222F4" w:rsidRDefault="007B72BF" w:rsidP="00C2590C">
      <w:pPr>
        <w:spacing w:after="0" w:line="240" w:lineRule="exact"/>
        <w:rPr>
          <w:rFonts w:ascii="Times" w:eastAsia="Times New Roman" w:hAnsi="Times" w:cs="Times New Roman"/>
          <w:b/>
          <w:sz w:val="20"/>
          <w:szCs w:val="20"/>
          <w:lang w:eastAsia="ja-JP"/>
        </w:rPr>
      </w:pPr>
      <w:r w:rsidRPr="00F222F4">
        <w:rPr>
          <w:rFonts w:ascii="Times" w:eastAsia="Times New Roman" w:hAnsi="Times" w:cs="Times New Roman"/>
          <w:b/>
          <w:sz w:val="20"/>
          <w:szCs w:val="20"/>
          <w:lang w:eastAsia="ja-JP"/>
        </w:rPr>
        <w:t>Sea level rise</w:t>
      </w:r>
    </w:p>
    <w:p w:rsidR="00665080" w:rsidRDefault="00665080" w:rsidP="00C2590C">
      <w:pPr>
        <w:spacing w:after="0" w:line="240" w:lineRule="exact"/>
        <w:rPr>
          <w:rFonts w:ascii="Times" w:eastAsia="Times New Roman" w:hAnsi="Times" w:cs="Times New Roman"/>
          <w:sz w:val="20"/>
          <w:szCs w:val="20"/>
          <w:lang w:eastAsia="ja-JP"/>
        </w:rPr>
      </w:pPr>
    </w:p>
    <w:p w:rsidR="007B72BF" w:rsidRDefault="007B72BF" w:rsidP="007B72BF">
      <w:pPr>
        <w:spacing w:after="0" w:line="240" w:lineRule="exact"/>
        <w:rPr>
          <w:rFonts w:ascii="Times" w:eastAsia="Times New Roman" w:hAnsi="Times" w:cs="Times New Roman"/>
          <w:sz w:val="20"/>
          <w:szCs w:val="20"/>
          <w:lang w:eastAsia="ja-JP"/>
        </w:rPr>
      </w:pPr>
      <w:r w:rsidRPr="007B72BF">
        <w:rPr>
          <w:rFonts w:ascii="Times" w:eastAsia="Times New Roman" w:hAnsi="Times" w:cs="Times New Roman"/>
          <w:sz w:val="20"/>
          <w:szCs w:val="20"/>
          <w:lang w:eastAsia="ja-JP"/>
        </w:rPr>
        <w:t>Risk of sever</w:t>
      </w:r>
      <w:r>
        <w:rPr>
          <w:rFonts w:ascii="Times" w:eastAsia="Times New Roman" w:hAnsi="Times" w:cs="Times New Roman"/>
          <w:sz w:val="20"/>
          <w:szCs w:val="20"/>
          <w:lang w:eastAsia="ja-JP"/>
        </w:rPr>
        <w:t xml:space="preserve">e harm and loss of livelihoods. </w:t>
      </w:r>
      <w:r w:rsidRPr="007B72BF">
        <w:rPr>
          <w:rFonts w:ascii="Times" w:eastAsia="Times New Roman" w:hAnsi="Times" w:cs="Times New Roman"/>
          <w:sz w:val="20"/>
          <w:szCs w:val="20"/>
          <w:lang w:eastAsia="ja-JP"/>
        </w:rPr>
        <w:t>Potential</w:t>
      </w:r>
      <w:r>
        <w:rPr>
          <w:rFonts w:ascii="Times" w:eastAsia="Times New Roman" w:hAnsi="Times" w:cs="Times New Roman"/>
          <w:sz w:val="20"/>
          <w:szCs w:val="20"/>
          <w:lang w:eastAsia="ja-JP"/>
        </w:rPr>
        <w:t xml:space="preserve"> loss of common-pool resources; </w:t>
      </w:r>
      <w:r w:rsidRPr="007B72BF">
        <w:rPr>
          <w:rFonts w:ascii="Times" w:eastAsia="Times New Roman" w:hAnsi="Times" w:cs="Times New Roman"/>
          <w:sz w:val="20"/>
          <w:szCs w:val="20"/>
          <w:lang w:eastAsia="ja-JP"/>
        </w:rPr>
        <w:t xml:space="preserve">of sense of </w:t>
      </w:r>
      <w:r>
        <w:rPr>
          <w:rFonts w:ascii="Times" w:eastAsia="Times New Roman" w:hAnsi="Times" w:cs="Times New Roman"/>
          <w:sz w:val="20"/>
          <w:szCs w:val="20"/>
          <w:lang w:eastAsia="ja-JP"/>
        </w:rPr>
        <w:t xml:space="preserve">place, belonging, and </w:t>
      </w:r>
      <w:r w:rsidR="00B74744">
        <w:rPr>
          <w:rFonts w:ascii="Times" w:eastAsia="Times New Roman" w:hAnsi="Times" w:cs="Times New Roman"/>
          <w:sz w:val="20"/>
          <w:szCs w:val="20"/>
          <w:lang w:eastAsia="ja-JP"/>
        </w:rPr>
        <w:t>identity,</w:t>
      </w:r>
      <w:r w:rsidR="00B74744" w:rsidRPr="007B72BF">
        <w:rPr>
          <w:rFonts w:ascii="Times" w:eastAsia="Times New Roman" w:hAnsi="Times" w:cs="Times New Roman"/>
          <w:sz w:val="20"/>
          <w:szCs w:val="20"/>
          <w:lang w:eastAsia="ja-JP"/>
        </w:rPr>
        <w:t xml:space="preserve"> especially</w:t>
      </w:r>
      <w:r w:rsidRPr="007B72BF">
        <w:rPr>
          <w:rFonts w:ascii="Times" w:eastAsia="Times New Roman" w:hAnsi="Times" w:cs="Times New Roman"/>
          <w:sz w:val="20"/>
          <w:szCs w:val="20"/>
          <w:lang w:eastAsia="ja-JP"/>
        </w:rPr>
        <w:t xml:space="preserve"> among indigenous populations</w:t>
      </w:r>
    </w:p>
    <w:p w:rsidR="00665080" w:rsidRDefault="00665080" w:rsidP="007B72BF">
      <w:pPr>
        <w:spacing w:after="0" w:line="240" w:lineRule="exact"/>
        <w:rPr>
          <w:rFonts w:ascii="Times" w:eastAsia="Times New Roman" w:hAnsi="Times" w:cs="Times New Roman"/>
          <w:sz w:val="20"/>
          <w:szCs w:val="20"/>
          <w:lang w:eastAsia="ja-JP"/>
        </w:rPr>
      </w:pPr>
    </w:p>
    <w:p w:rsidR="007B72BF" w:rsidRPr="00F222F4" w:rsidRDefault="007B72BF" w:rsidP="007B72BF">
      <w:pPr>
        <w:spacing w:after="0" w:line="240" w:lineRule="exact"/>
        <w:rPr>
          <w:rFonts w:ascii="Times" w:eastAsia="Times New Roman" w:hAnsi="Times" w:cs="Times New Roman"/>
          <w:b/>
          <w:sz w:val="20"/>
          <w:szCs w:val="20"/>
          <w:lang w:eastAsia="ja-JP"/>
        </w:rPr>
      </w:pPr>
    </w:p>
    <w:p w:rsidR="007B72BF" w:rsidRPr="00F222F4" w:rsidRDefault="007B72BF" w:rsidP="007B72BF">
      <w:pPr>
        <w:spacing w:after="0" w:line="240" w:lineRule="exact"/>
        <w:rPr>
          <w:rFonts w:ascii="Times" w:eastAsia="Times New Roman" w:hAnsi="Times" w:cs="Times New Roman"/>
          <w:b/>
          <w:sz w:val="20"/>
          <w:szCs w:val="20"/>
          <w:lang w:eastAsia="ja-JP"/>
        </w:rPr>
      </w:pPr>
      <w:r w:rsidRPr="00F222F4">
        <w:rPr>
          <w:rFonts w:ascii="Times" w:eastAsia="Times New Roman" w:hAnsi="Times" w:cs="Times New Roman"/>
          <w:b/>
          <w:sz w:val="20"/>
          <w:szCs w:val="20"/>
          <w:lang w:eastAsia="ja-JP"/>
        </w:rPr>
        <w:t>North America</w:t>
      </w:r>
    </w:p>
    <w:p w:rsidR="00665080" w:rsidRPr="007B72BF" w:rsidRDefault="00665080" w:rsidP="007B72BF">
      <w:pPr>
        <w:spacing w:after="0" w:line="240" w:lineRule="exact"/>
        <w:rPr>
          <w:rFonts w:ascii="Times" w:eastAsia="Times New Roman" w:hAnsi="Times" w:cs="Times New Roman"/>
          <w:sz w:val="20"/>
          <w:szCs w:val="20"/>
          <w:lang w:eastAsia="ja-JP"/>
        </w:rPr>
      </w:pPr>
    </w:p>
    <w:p w:rsidR="007B72BF" w:rsidRPr="00F222F4" w:rsidRDefault="007B72BF" w:rsidP="007B72BF">
      <w:pPr>
        <w:spacing w:after="0" w:line="240" w:lineRule="exact"/>
        <w:rPr>
          <w:rFonts w:ascii="Times" w:eastAsia="Times New Roman" w:hAnsi="Times" w:cs="Times New Roman"/>
          <w:b/>
          <w:sz w:val="20"/>
          <w:szCs w:val="20"/>
          <w:lang w:eastAsia="ja-JP"/>
        </w:rPr>
      </w:pPr>
      <w:r w:rsidRPr="00F222F4">
        <w:rPr>
          <w:rFonts w:ascii="Times" w:eastAsia="Times New Roman" w:hAnsi="Times" w:cs="Times New Roman"/>
          <w:b/>
          <w:sz w:val="20"/>
          <w:szCs w:val="20"/>
          <w:lang w:eastAsia="ja-JP"/>
        </w:rPr>
        <w:t>Wildfires and drought conditions</w:t>
      </w:r>
    </w:p>
    <w:p w:rsidR="007B72BF" w:rsidRDefault="007B72BF" w:rsidP="007B72BF">
      <w:pPr>
        <w:spacing w:after="0" w:line="240" w:lineRule="exact"/>
        <w:rPr>
          <w:rFonts w:ascii="Times" w:eastAsia="Times New Roman" w:hAnsi="Times" w:cs="Times New Roman"/>
          <w:sz w:val="20"/>
          <w:szCs w:val="20"/>
          <w:lang w:eastAsia="ja-JP"/>
        </w:rPr>
      </w:pPr>
      <w:r w:rsidRPr="007B72BF">
        <w:rPr>
          <w:rFonts w:ascii="Times" w:eastAsia="Times New Roman" w:hAnsi="Times" w:cs="Times New Roman"/>
          <w:sz w:val="20"/>
          <w:szCs w:val="20"/>
          <w:lang w:eastAsia="ja-JP"/>
        </w:rPr>
        <w:t xml:space="preserve">Indigenous </w:t>
      </w:r>
      <w:r>
        <w:rPr>
          <w:rFonts w:ascii="Times" w:eastAsia="Times New Roman" w:hAnsi="Times" w:cs="Times New Roman"/>
          <w:sz w:val="20"/>
          <w:szCs w:val="20"/>
          <w:lang w:eastAsia="ja-JP"/>
        </w:rPr>
        <w:t xml:space="preserve">groups, low-income residents in </w:t>
      </w:r>
      <w:r w:rsidRPr="007B72BF">
        <w:rPr>
          <w:rFonts w:ascii="Times" w:eastAsia="Times New Roman" w:hAnsi="Times" w:cs="Times New Roman"/>
          <w:sz w:val="20"/>
          <w:szCs w:val="20"/>
          <w:lang w:eastAsia="ja-JP"/>
        </w:rPr>
        <w:t>peri-urban areas, and forest systems</w:t>
      </w:r>
      <w:r w:rsidR="0038666E">
        <w:rPr>
          <w:rFonts w:ascii="Times" w:eastAsia="Times New Roman" w:hAnsi="Times" w:cs="Times New Roman"/>
          <w:sz w:val="20"/>
          <w:szCs w:val="20"/>
          <w:lang w:eastAsia="ja-JP"/>
        </w:rPr>
        <w:t>.</w:t>
      </w:r>
    </w:p>
    <w:p w:rsidR="0038666E"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Risk of loss of ecos</w:t>
      </w:r>
      <w:r>
        <w:rPr>
          <w:rFonts w:ascii="Times" w:eastAsia="Times New Roman" w:hAnsi="Times" w:cs="Times New Roman"/>
          <w:sz w:val="20"/>
          <w:szCs w:val="20"/>
          <w:lang w:eastAsia="ja-JP"/>
        </w:rPr>
        <w:t xml:space="preserve">ystem integrity, property loss, </w:t>
      </w:r>
      <w:r w:rsidRPr="0038666E">
        <w:rPr>
          <w:rFonts w:ascii="Times" w:eastAsia="Times New Roman" w:hAnsi="Times" w:cs="Times New Roman"/>
          <w:sz w:val="20"/>
          <w:szCs w:val="20"/>
          <w:lang w:eastAsia="ja-JP"/>
        </w:rPr>
        <w:t>human morbidity, and mortality due to wildfires</w:t>
      </w:r>
    </w:p>
    <w:p w:rsidR="003D0192" w:rsidRDefault="003D0192" w:rsidP="0038666E">
      <w:pPr>
        <w:spacing w:after="0" w:line="240" w:lineRule="exact"/>
        <w:rPr>
          <w:rFonts w:ascii="Times" w:eastAsia="Times New Roman" w:hAnsi="Times" w:cs="Times New Roman"/>
          <w:sz w:val="20"/>
          <w:szCs w:val="20"/>
          <w:lang w:eastAsia="ja-JP"/>
        </w:rPr>
      </w:pPr>
    </w:p>
    <w:p w:rsidR="0038666E" w:rsidRPr="00F222F4" w:rsidRDefault="0038666E" w:rsidP="0038666E">
      <w:pPr>
        <w:spacing w:after="0" w:line="240" w:lineRule="exact"/>
        <w:rPr>
          <w:rFonts w:ascii="Times" w:eastAsia="Times New Roman" w:hAnsi="Times" w:cs="Times New Roman"/>
          <w:b/>
          <w:sz w:val="20"/>
          <w:szCs w:val="20"/>
          <w:lang w:eastAsia="ja-JP"/>
        </w:rPr>
      </w:pPr>
      <w:r w:rsidRPr="00F222F4">
        <w:rPr>
          <w:rFonts w:ascii="Times" w:eastAsia="Times New Roman" w:hAnsi="Times" w:cs="Times New Roman"/>
          <w:b/>
          <w:sz w:val="20"/>
          <w:szCs w:val="20"/>
          <w:lang w:eastAsia="ja-JP"/>
        </w:rPr>
        <w:t>Polar Regions</w:t>
      </w:r>
    </w:p>
    <w:p w:rsidR="0038666E" w:rsidRPr="0038666E"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Indigenous</w:t>
      </w:r>
      <w:r>
        <w:rPr>
          <w:rFonts w:ascii="Times" w:eastAsia="Times New Roman" w:hAnsi="Times" w:cs="Times New Roman"/>
          <w:sz w:val="20"/>
          <w:szCs w:val="20"/>
          <w:lang w:eastAsia="ja-JP"/>
        </w:rPr>
        <w:t xml:space="preserve"> communities that depend on sea </w:t>
      </w:r>
      <w:r w:rsidRPr="0038666E">
        <w:rPr>
          <w:rFonts w:ascii="Times" w:eastAsia="Times New Roman" w:hAnsi="Times" w:cs="Times New Roman"/>
          <w:sz w:val="20"/>
          <w:szCs w:val="20"/>
          <w:lang w:eastAsia="ja-JP"/>
        </w:rPr>
        <w:t>ice for traditi</w:t>
      </w:r>
      <w:r>
        <w:rPr>
          <w:rFonts w:ascii="Times" w:eastAsia="Times New Roman" w:hAnsi="Times" w:cs="Times New Roman"/>
          <w:sz w:val="20"/>
          <w:szCs w:val="20"/>
          <w:lang w:eastAsia="ja-JP"/>
        </w:rPr>
        <w:t xml:space="preserve">onal livelihoods are vulnerable </w:t>
      </w:r>
      <w:r w:rsidRPr="0038666E">
        <w:rPr>
          <w:rFonts w:ascii="Times" w:eastAsia="Times New Roman" w:hAnsi="Times" w:cs="Times New Roman"/>
          <w:sz w:val="20"/>
          <w:szCs w:val="20"/>
          <w:lang w:eastAsia="ja-JP"/>
        </w:rPr>
        <w:t>to this haza</w:t>
      </w:r>
      <w:r>
        <w:rPr>
          <w:rFonts w:ascii="Times" w:eastAsia="Times New Roman" w:hAnsi="Times" w:cs="Times New Roman"/>
          <w:sz w:val="20"/>
          <w:szCs w:val="20"/>
          <w:lang w:eastAsia="ja-JP"/>
        </w:rPr>
        <w:t xml:space="preserve">rd, particularly due to loss </w:t>
      </w:r>
      <w:r w:rsidR="00B74744">
        <w:rPr>
          <w:rFonts w:ascii="Times" w:eastAsia="Times New Roman" w:hAnsi="Times" w:cs="Times New Roman"/>
          <w:sz w:val="20"/>
          <w:szCs w:val="20"/>
          <w:lang w:eastAsia="ja-JP"/>
        </w:rPr>
        <w:t>of breeding</w:t>
      </w:r>
      <w:r w:rsidRPr="0038666E">
        <w:rPr>
          <w:rFonts w:ascii="Times" w:eastAsia="Times New Roman" w:hAnsi="Times" w:cs="Times New Roman"/>
          <w:sz w:val="20"/>
          <w:szCs w:val="20"/>
          <w:lang w:eastAsia="ja-JP"/>
        </w:rPr>
        <w:t xml:space="preserve"> an</w:t>
      </w:r>
      <w:r>
        <w:rPr>
          <w:rFonts w:ascii="Times" w:eastAsia="Times New Roman" w:hAnsi="Times" w:cs="Times New Roman"/>
          <w:sz w:val="20"/>
          <w:szCs w:val="20"/>
          <w:lang w:eastAsia="ja-JP"/>
        </w:rPr>
        <w:t xml:space="preserve">d foraging platforms for marine </w:t>
      </w:r>
      <w:r w:rsidRPr="0038666E">
        <w:rPr>
          <w:rFonts w:ascii="Times" w:eastAsia="Times New Roman" w:hAnsi="Times" w:cs="Times New Roman"/>
          <w:sz w:val="20"/>
          <w:szCs w:val="20"/>
          <w:lang w:eastAsia="ja-JP"/>
        </w:rPr>
        <w:t>mammals.</w:t>
      </w:r>
      <w:r>
        <w:rPr>
          <w:rFonts w:ascii="Times" w:eastAsia="Times New Roman" w:hAnsi="Times" w:cs="Times New Roman"/>
          <w:sz w:val="20"/>
          <w:szCs w:val="20"/>
          <w:lang w:eastAsia="ja-JP"/>
        </w:rPr>
        <w:t xml:space="preserve"> </w:t>
      </w:r>
      <w:r w:rsidRPr="0038666E">
        <w:rPr>
          <w:rFonts w:ascii="Times" w:eastAsia="Times New Roman" w:hAnsi="Times" w:cs="Times New Roman"/>
          <w:sz w:val="20"/>
          <w:szCs w:val="20"/>
          <w:lang w:eastAsia="ja-JP"/>
        </w:rPr>
        <w:t>Ecosystems are vulnerable owing to the shifts</w:t>
      </w:r>
    </w:p>
    <w:p w:rsidR="0038666E"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in the distribut</w:t>
      </w:r>
      <w:r>
        <w:rPr>
          <w:rFonts w:ascii="Times" w:eastAsia="Times New Roman" w:hAnsi="Times" w:cs="Times New Roman"/>
          <w:sz w:val="20"/>
          <w:szCs w:val="20"/>
          <w:lang w:eastAsia="ja-JP"/>
        </w:rPr>
        <w:t xml:space="preserve">ion and timing of ice algal and </w:t>
      </w:r>
      <w:r w:rsidRPr="0038666E">
        <w:rPr>
          <w:rFonts w:ascii="Times" w:eastAsia="Times New Roman" w:hAnsi="Times" w:cs="Times New Roman"/>
          <w:sz w:val="20"/>
          <w:szCs w:val="20"/>
          <w:lang w:eastAsia="ja-JP"/>
        </w:rPr>
        <w:t>ocean phytoplankton blooms.</w:t>
      </w:r>
    </w:p>
    <w:p w:rsidR="0038666E" w:rsidRPr="00F222F4" w:rsidRDefault="0038666E" w:rsidP="0038666E">
      <w:pPr>
        <w:spacing w:after="0" w:line="240" w:lineRule="exact"/>
        <w:rPr>
          <w:rFonts w:ascii="Times" w:eastAsia="Times New Roman" w:hAnsi="Times" w:cs="Times New Roman"/>
          <w:b/>
          <w:sz w:val="20"/>
          <w:szCs w:val="20"/>
          <w:lang w:eastAsia="ja-JP"/>
        </w:rPr>
      </w:pPr>
      <w:r w:rsidRPr="00F222F4">
        <w:rPr>
          <w:rFonts w:ascii="Times" w:eastAsia="Times New Roman" w:hAnsi="Times" w:cs="Times New Roman"/>
          <w:b/>
          <w:sz w:val="20"/>
          <w:szCs w:val="20"/>
          <w:lang w:eastAsia="ja-JP"/>
        </w:rPr>
        <w:t>Risk of loss of traditional livelihoods and food sources.</w:t>
      </w:r>
    </w:p>
    <w:p w:rsidR="0038666E" w:rsidRPr="0038666E"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Risk of disru</w:t>
      </w:r>
      <w:r>
        <w:rPr>
          <w:rFonts w:ascii="Times" w:eastAsia="Times New Roman" w:hAnsi="Times" w:cs="Times New Roman"/>
          <w:sz w:val="20"/>
          <w:szCs w:val="20"/>
          <w:lang w:eastAsia="ja-JP"/>
        </w:rPr>
        <w:t xml:space="preserve">ption of synchronized timing of </w:t>
      </w:r>
      <w:r w:rsidRPr="0038666E">
        <w:rPr>
          <w:rFonts w:ascii="Times" w:eastAsia="Times New Roman" w:hAnsi="Times" w:cs="Times New Roman"/>
          <w:sz w:val="20"/>
          <w:szCs w:val="20"/>
          <w:lang w:eastAsia="ja-JP"/>
        </w:rPr>
        <w:t>zooplankton ontogeny and availability of prey.</w:t>
      </w:r>
    </w:p>
    <w:p w:rsidR="0038666E" w:rsidRPr="0038666E"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Increased vari</w:t>
      </w:r>
      <w:r>
        <w:rPr>
          <w:rFonts w:ascii="Times" w:eastAsia="Times New Roman" w:hAnsi="Times" w:cs="Times New Roman"/>
          <w:sz w:val="20"/>
          <w:szCs w:val="20"/>
          <w:lang w:eastAsia="ja-JP"/>
        </w:rPr>
        <w:t xml:space="preserve">ability in secondary production </w:t>
      </w:r>
      <w:r w:rsidRPr="0038666E">
        <w:rPr>
          <w:rFonts w:ascii="Times" w:eastAsia="Times New Roman" w:hAnsi="Times" w:cs="Times New Roman"/>
          <w:sz w:val="20"/>
          <w:szCs w:val="20"/>
          <w:lang w:eastAsia="ja-JP"/>
        </w:rPr>
        <w:t>while zooplankton adapt to shifts in timing.</w:t>
      </w:r>
    </w:p>
    <w:p w:rsidR="0038666E"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Risks also to local marine food webs.</w:t>
      </w:r>
    </w:p>
    <w:p w:rsidR="0038666E" w:rsidRDefault="0038666E" w:rsidP="0038666E">
      <w:pPr>
        <w:spacing w:after="0" w:line="240" w:lineRule="exact"/>
        <w:rPr>
          <w:rFonts w:ascii="Times" w:eastAsia="Times New Roman" w:hAnsi="Times" w:cs="Times New Roman"/>
          <w:sz w:val="20"/>
          <w:szCs w:val="20"/>
          <w:lang w:eastAsia="ja-JP"/>
        </w:rPr>
      </w:pPr>
      <w:r>
        <w:rPr>
          <w:rFonts w:ascii="Times" w:eastAsia="Times New Roman" w:hAnsi="Times" w:cs="Times New Roman"/>
          <w:sz w:val="20"/>
          <w:szCs w:val="20"/>
          <w:lang w:eastAsia="ja-JP"/>
        </w:rPr>
        <w:t>To m</w:t>
      </w:r>
      <w:r w:rsidRPr="0038666E">
        <w:rPr>
          <w:rFonts w:ascii="Times" w:eastAsia="Times New Roman" w:hAnsi="Times" w:cs="Times New Roman"/>
          <w:sz w:val="20"/>
          <w:szCs w:val="20"/>
          <w:lang w:eastAsia="ja-JP"/>
        </w:rPr>
        <w:t xml:space="preserve">any traditional subsistence food </w:t>
      </w:r>
      <w:r>
        <w:rPr>
          <w:rFonts w:ascii="Times" w:eastAsia="Times New Roman" w:hAnsi="Times" w:cs="Times New Roman"/>
          <w:sz w:val="20"/>
          <w:szCs w:val="20"/>
          <w:lang w:eastAsia="ja-JP"/>
        </w:rPr>
        <w:t xml:space="preserve">sources— </w:t>
      </w:r>
      <w:r w:rsidRPr="0038666E">
        <w:rPr>
          <w:rFonts w:ascii="Times" w:eastAsia="Times New Roman" w:hAnsi="Times" w:cs="Times New Roman"/>
          <w:sz w:val="20"/>
          <w:szCs w:val="20"/>
          <w:lang w:eastAsia="ja-JP"/>
        </w:rPr>
        <w:t>especially</w:t>
      </w:r>
      <w:r>
        <w:rPr>
          <w:rFonts w:ascii="Times" w:eastAsia="Times New Roman" w:hAnsi="Times" w:cs="Times New Roman"/>
          <w:sz w:val="20"/>
          <w:szCs w:val="20"/>
          <w:lang w:eastAsia="ja-JP"/>
        </w:rPr>
        <w:t xml:space="preserve"> for indigenous peoples—such as </w:t>
      </w:r>
      <w:r w:rsidRPr="0038666E">
        <w:rPr>
          <w:rFonts w:ascii="Times" w:eastAsia="Times New Roman" w:hAnsi="Times" w:cs="Times New Roman"/>
          <w:sz w:val="20"/>
          <w:szCs w:val="20"/>
          <w:lang w:eastAsia="ja-JP"/>
        </w:rPr>
        <w:t>Arctic mar</w:t>
      </w:r>
      <w:r>
        <w:rPr>
          <w:rFonts w:ascii="Times" w:eastAsia="Times New Roman" w:hAnsi="Times" w:cs="Times New Roman"/>
          <w:sz w:val="20"/>
          <w:szCs w:val="20"/>
          <w:lang w:eastAsia="ja-JP"/>
        </w:rPr>
        <w:t xml:space="preserve">ine and land mammals, fish, and </w:t>
      </w:r>
      <w:r w:rsidRPr="0038666E">
        <w:rPr>
          <w:rFonts w:ascii="Times" w:eastAsia="Times New Roman" w:hAnsi="Times" w:cs="Times New Roman"/>
          <w:sz w:val="20"/>
          <w:szCs w:val="20"/>
          <w:lang w:eastAsia="ja-JP"/>
        </w:rPr>
        <w:t>waterfowl. Vari</w:t>
      </w:r>
      <w:r>
        <w:rPr>
          <w:rFonts w:ascii="Times" w:eastAsia="Times New Roman" w:hAnsi="Times" w:cs="Times New Roman"/>
          <w:sz w:val="20"/>
          <w:szCs w:val="20"/>
          <w:lang w:eastAsia="ja-JP"/>
        </w:rPr>
        <w:t xml:space="preserve">ous traditional livelihoods are </w:t>
      </w:r>
      <w:r w:rsidRPr="0038666E">
        <w:rPr>
          <w:rFonts w:ascii="Times" w:eastAsia="Times New Roman" w:hAnsi="Times" w:cs="Times New Roman"/>
          <w:sz w:val="20"/>
          <w:szCs w:val="20"/>
          <w:lang w:eastAsia="ja-JP"/>
        </w:rPr>
        <w:t>susceptible to these hazards.</w:t>
      </w:r>
    </w:p>
    <w:p w:rsidR="0038666E"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Rural an</w:t>
      </w:r>
      <w:r>
        <w:rPr>
          <w:rFonts w:ascii="Times" w:eastAsia="Times New Roman" w:hAnsi="Times" w:cs="Times New Roman"/>
          <w:sz w:val="20"/>
          <w:szCs w:val="20"/>
          <w:lang w:eastAsia="ja-JP"/>
        </w:rPr>
        <w:t xml:space="preserve">d remote communities as well as </w:t>
      </w:r>
      <w:r w:rsidRPr="0038666E">
        <w:rPr>
          <w:rFonts w:ascii="Times" w:eastAsia="Times New Roman" w:hAnsi="Times" w:cs="Times New Roman"/>
          <w:sz w:val="20"/>
          <w:szCs w:val="20"/>
          <w:lang w:eastAsia="ja-JP"/>
        </w:rPr>
        <w:t>urban commun</w:t>
      </w:r>
      <w:r>
        <w:rPr>
          <w:rFonts w:ascii="Times" w:eastAsia="Times New Roman" w:hAnsi="Times" w:cs="Times New Roman"/>
          <w:sz w:val="20"/>
          <w:szCs w:val="20"/>
          <w:lang w:eastAsia="ja-JP"/>
        </w:rPr>
        <w:t xml:space="preserve">ities in low-lying Arctic areas </w:t>
      </w:r>
      <w:r w:rsidRPr="0038666E">
        <w:rPr>
          <w:rFonts w:ascii="Times" w:eastAsia="Times New Roman" w:hAnsi="Times" w:cs="Times New Roman"/>
          <w:sz w:val="20"/>
          <w:szCs w:val="20"/>
          <w:lang w:eastAsia="ja-JP"/>
        </w:rPr>
        <w:t>are exposed. Susceptibility and limited coping</w:t>
      </w:r>
      <w:r>
        <w:rPr>
          <w:rFonts w:ascii="Times" w:eastAsia="Times New Roman" w:hAnsi="Times" w:cs="Times New Roman"/>
          <w:sz w:val="20"/>
          <w:szCs w:val="20"/>
          <w:lang w:eastAsia="ja-JP"/>
        </w:rPr>
        <w:t xml:space="preserve"> </w:t>
      </w:r>
      <w:r w:rsidRPr="0038666E">
        <w:rPr>
          <w:rFonts w:ascii="Times" w:eastAsia="Times New Roman" w:hAnsi="Times" w:cs="Times New Roman"/>
          <w:sz w:val="20"/>
          <w:szCs w:val="20"/>
          <w:lang w:eastAsia="ja-JP"/>
        </w:rPr>
        <w:t xml:space="preserve">capacity of </w:t>
      </w:r>
      <w:r>
        <w:rPr>
          <w:rFonts w:ascii="Times" w:eastAsia="Times New Roman" w:hAnsi="Times" w:cs="Times New Roman"/>
          <w:sz w:val="20"/>
          <w:szCs w:val="20"/>
          <w:lang w:eastAsia="ja-JP"/>
        </w:rPr>
        <w:t xml:space="preserve">community water supplies due to </w:t>
      </w:r>
      <w:r w:rsidRPr="0038666E">
        <w:rPr>
          <w:rFonts w:ascii="Times" w:eastAsia="Times New Roman" w:hAnsi="Times" w:cs="Times New Roman"/>
          <w:sz w:val="20"/>
          <w:szCs w:val="20"/>
          <w:lang w:eastAsia="ja-JP"/>
        </w:rPr>
        <w:t>potential damages to infrastructure</w:t>
      </w:r>
    </w:p>
    <w:p w:rsidR="0038666E"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Community a</w:t>
      </w:r>
      <w:r>
        <w:rPr>
          <w:rFonts w:ascii="Times" w:eastAsia="Times New Roman" w:hAnsi="Times" w:cs="Times New Roman"/>
          <w:sz w:val="20"/>
          <w:szCs w:val="20"/>
          <w:lang w:eastAsia="ja-JP"/>
        </w:rPr>
        <w:t xml:space="preserve">nd public health infrastructure </w:t>
      </w:r>
      <w:r w:rsidRPr="0038666E">
        <w:rPr>
          <w:rFonts w:ascii="Times" w:eastAsia="Times New Roman" w:hAnsi="Times" w:cs="Times New Roman"/>
          <w:sz w:val="20"/>
          <w:szCs w:val="20"/>
          <w:lang w:eastAsia="ja-JP"/>
        </w:rPr>
        <w:t>da</w:t>
      </w:r>
      <w:r>
        <w:rPr>
          <w:rFonts w:ascii="Times" w:eastAsia="Times New Roman" w:hAnsi="Times" w:cs="Times New Roman"/>
          <w:sz w:val="20"/>
          <w:szCs w:val="20"/>
          <w:lang w:eastAsia="ja-JP"/>
        </w:rPr>
        <w:t xml:space="preserve">maged resulting in disease from </w:t>
      </w:r>
      <w:r w:rsidRPr="0038666E">
        <w:rPr>
          <w:rFonts w:ascii="Times" w:eastAsia="Times New Roman" w:hAnsi="Times" w:cs="Times New Roman"/>
          <w:sz w:val="20"/>
          <w:szCs w:val="20"/>
          <w:lang w:eastAsia="ja-JP"/>
        </w:rPr>
        <w:t>contamination and sea water intrusion</w:t>
      </w:r>
      <w:r>
        <w:rPr>
          <w:rFonts w:ascii="Times" w:eastAsia="Times New Roman" w:hAnsi="Times" w:cs="Times New Roman"/>
          <w:sz w:val="20"/>
          <w:szCs w:val="20"/>
          <w:lang w:eastAsia="ja-JP"/>
        </w:rPr>
        <w:t>.</w:t>
      </w:r>
    </w:p>
    <w:p w:rsidR="0038666E"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People liv</w:t>
      </w:r>
      <w:r>
        <w:rPr>
          <w:rFonts w:ascii="Times" w:eastAsia="Times New Roman" w:hAnsi="Times" w:cs="Times New Roman"/>
          <w:sz w:val="20"/>
          <w:szCs w:val="20"/>
          <w:lang w:eastAsia="ja-JP"/>
        </w:rPr>
        <w:t xml:space="preserve">ing from subsistence travel and </w:t>
      </w:r>
      <w:r w:rsidRPr="0038666E">
        <w:rPr>
          <w:rFonts w:ascii="Times" w:eastAsia="Times New Roman" w:hAnsi="Times" w:cs="Times New Roman"/>
          <w:sz w:val="20"/>
          <w:szCs w:val="20"/>
          <w:lang w:eastAsia="ja-JP"/>
        </w:rPr>
        <w:t>hunting, herding, an</w:t>
      </w:r>
      <w:r>
        <w:rPr>
          <w:rFonts w:ascii="Times" w:eastAsia="Times New Roman" w:hAnsi="Times" w:cs="Times New Roman"/>
          <w:sz w:val="20"/>
          <w:szCs w:val="20"/>
          <w:lang w:eastAsia="ja-JP"/>
        </w:rPr>
        <w:t xml:space="preserve">d fishing, for example </w:t>
      </w:r>
      <w:r w:rsidRPr="0038666E">
        <w:rPr>
          <w:rFonts w:ascii="Times" w:eastAsia="Times New Roman" w:hAnsi="Times" w:cs="Times New Roman"/>
          <w:sz w:val="20"/>
          <w:szCs w:val="20"/>
          <w:lang w:eastAsia="ja-JP"/>
        </w:rPr>
        <w:t>indigenous</w:t>
      </w:r>
      <w:r>
        <w:rPr>
          <w:rFonts w:ascii="Times" w:eastAsia="Times New Roman" w:hAnsi="Times" w:cs="Times New Roman"/>
          <w:sz w:val="20"/>
          <w:szCs w:val="20"/>
          <w:lang w:eastAsia="ja-JP"/>
        </w:rPr>
        <w:t xml:space="preserve"> peoples in remote and isolated </w:t>
      </w:r>
      <w:r w:rsidRPr="0038666E">
        <w:rPr>
          <w:rFonts w:ascii="Times" w:eastAsia="Times New Roman" w:hAnsi="Times" w:cs="Times New Roman"/>
          <w:sz w:val="20"/>
          <w:szCs w:val="20"/>
          <w:lang w:eastAsia="ja-JP"/>
        </w:rPr>
        <w:t>communities, are particularly susceptible.</w:t>
      </w:r>
    </w:p>
    <w:p w:rsidR="0038666E" w:rsidRDefault="0038666E" w:rsidP="0038666E">
      <w:pPr>
        <w:spacing w:after="0" w:line="240" w:lineRule="exact"/>
        <w:rPr>
          <w:rFonts w:ascii="Times" w:eastAsia="Times New Roman" w:hAnsi="Times" w:cs="Times New Roman"/>
          <w:sz w:val="20"/>
          <w:szCs w:val="20"/>
          <w:lang w:eastAsia="ja-JP"/>
        </w:rPr>
      </w:pPr>
    </w:p>
    <w:p w:rsidR="00956BAC" w:rsidRDefault="0038666E" w:rsidP="0038666E">
      <w:pPr>
        <w:spacing w:after="0" w:line="240" w:lineRule="exact"/>
        <w:rPr>
          <w:rFonts w:ascii="Times" w:eastAsia="Times New Roman" w:hAnsi="Times" w:cs="Times New Roman"/>
          <w:sz w:val="20"/>
          <w:szCs w:val="20"/>
          <w:lang w:eastAsia="ja-JP"/>
        </w:rPr>
      </w:pPr>
      <w:r w:rsidRPr="0038666E">
        <w:rPr>
          <w:rFonts w:ascii="Times" w:eastAsia="Times New Roman" w:hAnsi="Times" w:cs="Times New Roman"/>
          <w:sz w:val="20"/>
          <w:szCs w:val="20"/>
          <w:lang w:eastAsia="ja-JP"/>
        </w:rPr>
        <w:t>Livelihoods of</w:t>
      </w:r>
      <w:r>
        <w:rPr>
          <w:rFonts w:ascii="Times" w:eastAsia="Times New Roman" w:hAnsi="Times" w:cs="Times New Roman"/>
          <w:sz w:val="20"/>
          <w:szCs w:val="20"/>
          <w:lang w:eastAsia="ja-JP"/>
        </w:rPr>
        <w:t xml:space="preserve"> many indigenous peoples (e.g., </w:t>
      </w:r>
      <w:r w:rsidRPr="0038666E">
        <w:rPr>
          <w:rFonts w:ascii="Times" w:eastAsia="Times New Roman" w:hAnsi="Times" w:cs="Times New Roman"/>
          <w:sz w:val="20"/>
          <w:szCs w:val="20"/>
          <w:lang w:eastAsia="ja-JP"/>
        </w:rPr>
        <w:t>Inuit and</w:t>
      </w:r>
      <w:r>
        <w:rPr>
          <w:rFonts w:ascii="Times" w:eastAsia="Times New Roman" w:hAnsi="Times" w:cs="Times New Roman"/>
          <w:sz w:val="20"/>
          <w:szCs w:val="20"/>
          <w:lang w:eastAsia="ja-JP"/>
        </w:rPr>
        <w:t xml:space="preserve"> Saami) depend upon subsistence </w:t>
      </w:r>
      <w:r w:rsidRPr="0038666E">
        <w:rPr>
          <w:rFonts w:ascii="Times" w:eastAsia="Times New Roman" w:hAnsi="Times" w:cs="Times New Roman"/>
          <w:sz w:val="20"/>
          <w:szCs w:val="20"/>
          <w:lang w:eastAsia="ja-JP"/>
        </w:rPr>
        <w:t>hunt</w:t>
      </w:r>
      <w:r>
        <w:rPr>
          <w:rFonts w:ascii="Times" w:eastAsia="Times New Roman" w:hAnsi="Times" w:cs="Times New Roman"/>
          <w:sz w:val="20"/>
          <w:szCs w:val="20"/>
          <w:lang w:eastAsia="ja-JP"/>
        </w:rPr>
        <w:t xml:space="preserve">ing and access to and favorable </w:t>
      </w:r>
      <w:r w:rsidRPr="0038666E">
        <w:rPr>
          <w:rFonts w:ascii="Times" w:eastAsia="Times New Roman" w:hAnsi="Times" w:cs="Times New Roman"/>
          <w:sz w:val="20"/>
          <w:szCs w:val="20"/>
          <w:lang w:eastAsia="ja-JP"/>
        </w:rPr>
        <w:t>conditions for animals. Th</w:t>
      </w:r>
      <w:r>
        <w:rPr>
          <w:rFonts w:ascii="Times" w:eastAsia="Times New Roman" w:hAnsi="Times" w:cs="Times New Roman"/>
          <w:sz w:val="20"/>
          <w:szCs w:val="20"/>
          <w:lang w:eastAsia="ja-JP"/>
        </w:rPr>
        <w:t xml:space="preserve">ese livelihoods </w:t>
      </w:r>
      <w:r w:rsidRPr="0038666E">
        <w:rPr>
          <w:rFonts w:ascii="Times" w:eastAsia="Times New Roman" w:hAnsi="Times" w:cs="Times New Roman"/>
          <w:sz w:val="20"/>
          <w:szCs w:val="20"/>
          <w:lang w:eastAsia="ja-JP"/>
        </w:rPr>
        <w:t>are suscepti</w:t>
      </w:r>
      <w:r>
        <w:rPr>
          <w:rFonts w:ascii="Times" w:eastAsia="Times New Roman" w:hAnsi="Times" w:cs="Times New Roman"/>
          <w:sz w:val="20"/>
          <w:szCs w:val="20"/>
          <w:lang w:eastAsia="ja-JP"/>
        </w:rPr>
        <w:t>ble. Also marine ecosystems are ----</w:t>
      </w:r>
      <w:r w:rsidRPr="0038666E">
        <w:rPr>
          <w:rFonts w:ascii="Times" w:eastAsia="Times New Roman" w:hAnsi="Times" w:cs="Times New Roman"/>
          <w:sz w:val="20"/>
          <w:szCs w:val="20"/>
          <w:lang w:eastAsia="ja-JP"/>
        </w:rPr>
        <w:t>susceptible (e.g., marine mammals).</w:t>
      </w:r>
    </w:p>
    <w:p w:rsidR="00C11F92" w:rsidRDefault="00C11F92" w:rsidP="00C2590C">
      <w:pPr>
        <w:spacing w:after="0" w:line="240" w:lineRule="exact"/>
        <w:rPr>
          <w:rFonts w:ascii="Times" w:eastAsia="Times New Roman" w:hAnsi="Times" w:cs="Times New Roman"/>
          <w:sz w:val="20"/>
          <w:szCs w:val="20"/>
          <w:lang w:eastAsia="ja-JP"/>
        </w:rPr>
      </w:pPr>
    </w:p>
    <w:p w:rsidR="007B72BF" w:rsidRDefault="00C11F92" w:rsidP="007B72BF">
      <w:pPr>
        <w:spacing w:after="0" w:line="240" w:lineRule="exact"/>
        <w:rPr>
          <w:rFonts w:ascii="Times" w:eastAsia="Times New Roman" w:hAnsi="Times" w:cs="Times New Roman"/>
          <w:sz w:val="20"/>
          <w:szCs w:val="20"/>
          <w:lang w:eastAsia="ja-JP"/>
        </w:rPr>
      </w:pPr>
      <w:r w:rsidRPr="00C11F92">
        <w:rPr>
          <w:rFonts w:ascii="Times" w:eastAsia="Times New Roman" w:hAnsi="Times" w:cs="Times New Roman"/>
          <w:sz w:val="20"/>
          <w:szCs w:val="20"/>
          <w:lang w:eastAsia="ja-JP"/>
        </w:rPr>
        <w:t xml:space="preserve">Livelihoods and lifestyles </w:t>
      </w:r>
      <w:r w:rsidR="00B74744" w:rsidRPr="00C11F92">
        <w:rPr>
          <w:rFonts w:ascii="Times" w:eastAsia="Times New Roman" w:hAnsi="Times" w:cs="Times New Roman"/>
          <w:sz w:val="20"/>
          <w:szCs w:val="20"/>
          <w:lang w:eastAsia="ja-JP"/>
        </w:rPr>
        <w:t>of</w:t>
      </w:r>
      <w:r w:rsidR="00B74744">
        <w:rPr>
          <w:rFonts w:ascii="Times" w:eastAsia="Times New Roman" w:hAnsi="Times" w:cs="Times New Roman"/>
          <w:sz w:val="20"/>
          <w:szCs w:val="20"/>
          <w:lang w:eastAsia="ja-JP"/>
        </w:rPr>
        <w:t xml:space="preserve"> </w:t>
      </w:r>
      <w:r w:rsidR="00B74744" w:rsidRPr="00C11F92">
        <w:rPr>
          <w:rFonts w:ascii="Times" w:eastAsia="Times New Roman" w:hAnsi="Times" w:cs="Times New Roman"/>
          <w:sz w:val="20"/>
          <w:szCs w:val="20"/>
          <w:lang w:eastAsia="ja-JP"/>
        </w:rPr>
        <w:t>indigenous</w:t>
      </w:r>
      <w:r w:rsidRPr="00C11F92">
        <w:rPr>
          <w:rFonts w:ascii="Times" w:eastAsia="Times New Roman" w:hAnsi="Times" w:cs="Times New Roman"/>
          <w:sz w:val="20"/>
          <w:szCs w:val="20"/>
          <w:lang w:eastAsia="ja-JP"/>
        </w:rPr>
        <w:t xml:space="preserve"> peoples, pastoralists, and fisherfolk, often dependent o</w:t>
      </w:r>
      <w:r w:rsidR="001E7AD4">
        <w:rPr>
          <w:rFonts w:ascii="Times" w:eastAsia="Times New Roman" w:hAnsi="Times" w:cs="Times New Roman"/>
          <w:sz w:val="20"/>
          <w:szCs w:val="20"/>
          <w:lang w:eastAsia="ja-JP"/>
        </w:rPr>
        <w:t xml:space="preserve">n natural resources, are highly </w:t>
      </w:r>
      <w:r w:rsidRPr="00C11F92">
        <w:rPr>
          <w:rFonts w:ascii="Times" w:eastAsia="Times New Roman" w:hAnsi="Times" w:cs="Times New Roman"/>
          <w:sz w:val="20"/>
          <w:szCs w:val="20"/>
          <w:lang w:eastAsia="ja-JP"/>
        </w:rPr>
        <w:t>sensitive to climate change and climate change policies, especially those that marginalize their knowledge, values, and activities</w:t>
      </w:r>
      <w:r w:rsidR="007B72BF">
        <w:rPr>
          <w:rFonts w:ascii="Times" w:eastAsia="Times New Roman" w:hAnsi="Times" w:cs="Times New Roman"/>
          <w:sz w:val="20"/>
          <w:szCs w:val="20"/>
          <w:lang w:eastAsia="ja-JP"/>
        </w:rPr>
        <w:t>.</w:t>
      </w:r>
    </w:p>
    <w:p w:rsidR="007B72BF" w:rsidRDefault="007B72BF" w:rsidP="007B72BF">
      <w:pPr>
        <w:spacing w:after="0" w:line="240" w:lineRule="exact"/>
        <w:rPr>
          <w:rFonts w:ascii="Times" w:eastAsia="Times New Roman" w:hAnsi="Times" w:cs="Times New Roman"/>
          <w:sz w:val="20"/>
          <w:szCs w:val="20"/>
          <w:lang w:eastAsia="ja-JP"/>
        </w:rPr>
      </w:pPr>
    </w:p>
    <w:p w:rsidR="007B72BF" w:rsidRDefault="007B72BF" w:rsidP="007B72BF">
      <w:pPr>
        <w:spacing w:after="0" w:line="240" w:lineRule="exact"/>
        <w:rPr>
          <w:rFonts w:ascii="Times" w:eastAsia="Times New Roman" w:hAnsi="Times" w:cs="Times New Roman"/>
          <w:sz w:val="20"/>
          <w:szCs w:val="20"/>
          <w:lang w:eastAsia="ja-JP"/>
        </w:rPr>
      </w:pPr>
      <w:r w:rsidRPr="007B72BF">
        <w:rPr>
          <w:rFonts w:ascii="Times" w:eastAsia="Times New Roman" w:hAnsi="Times" w:cs="Times New Roman"/>
          <w:sz w:val="20"/>
          <w:szCs w:val="20"/>
          <w:lang w:eastAsia="ja-JP"/>
        </w:rPr>
        <w:t>Indigenous peoples in</w:t>
      </w:r>
      <w:r>
        <w:rPr>
          <w:rFonts w:ascii="Times" w:eastAsia="Times New Roman" w:hAnsi="Times" w:cs="Times New Roman"/>
          <w:sz w:val="20"/>
          <w:szCs w:val="20"/>
          <w:lang w:eastAsia="ja-JP"/>
        </w:rPr>
        <w:t xml:space="preserve"> both Australia and New Zealand </w:t>
      </w:r>
      <w:r w:rsidRPr="007B72BF">
        <w:rPr>
          <w:rFonts w:ascii="Times" w:eastAsia="Times New Roman" w:hAnsi="Times" w:cs="Times New Roman"/>
          <w:sz w:val="20"/>
          <w:szCs w:val="20"/>
          <w:lang w:eastAsia="ja-JP"/>
        </w:rPr>
        <w:t>have higher than average exposure t</w:t>
      </w:r>
      <w:r>
        <w:rPr>
          <w:rFonts w:ascii="Times" w:eastAsia="Times New Roman" w:hAnsi="Times" w:cs="Times New Roman"/>
          <w:sz w:val="20"/>
          <w:szCs w:val="20"/>
          <w:lang w:eastAsia="ja-JP"/>
        </w:rPr>
        <w:t xml:space="preserve">o climate change due to a heavy </w:t>
      </w:r>
      <w:r w:rsidRPr="007B72BF">
        <w:rPr>
          <w:rFonts w:ascii="Times" w:eastAsia="Times New Roman" w:hAnsi="Times" w:cs="Times New Roman"/>
          <w:sz w:val="20"/>
          <w:szCs w:val="20"/>
          <w:lang w:eastAsia="ja-JP"/>
        </w:rPr>
        <w:t>reliance on climate-sensitive prima</w:t>
      </w:r>
      <w:r>
        <w:rPr>
          <w:rFonts w:ascii="Times" w:eastAsia="Times New Roman" w:hAnsi="Times" w:cs="Times New Roman"/>
          <w:sz w:val="20"/>
          <w:szCs w:val="20"/>
          <w:lang w:eastAsia="ja-JP"/>
        </w:rPr>
        <w:t xml:space="preserve">ry industries and strong social </w:t>
      </w:r>
      <w:r w:rsidRPr="007B72BF">
        <w:rPr>
          <w:rFonts w:ascii="Times" w:eastAsia="Times New Roman" w:hAnsi="Times" w:cs="Times New Roman"/>
          <w:sz w:val="20"/>
          <w:szCs w:val="20"/>
          <w:lang w:eastAsia="ja-JP"/>
        </w:rPr>
        <w:t xml:space="preserve">connections to the natural environment, </w:t>
      </w:r>
      <w:r>
        <w:rPr>
          <w:rFonts w:ascii="Times" w:eastAsia="Times New Roman" w:hAnsi="Times" w:cs="Times New Roman"/>
          <w:sz w:val="20"/>
          <w:szCs w:val="20"/>
          <w:lang w:eastAsia="ja-JP"/>
        </w:rPr>
        <w:t xml:space="preserve">and face additional constraints </w:t>
      </w:r>
      <w:r w:rsidRPr="007B72BF">
        <w:rPr>
          <w:rFonts w:ascii="Times" w:eastAsia="Times New Roman" w:hAnsi="Times" w:cs="Times New Roman"/>
          <w:sz w:val="20"/>
          <w:szCs w:val="20"/>
          <w:lang w:eastAsia="ja-JP"/>
        </w:rPr>
        <w:t>to adaptation</w:t>
      </w:r>
    </w:p>
    <w:p w:rsidR="007B72BF" w:rsidRDefault="007B72BF" w:rsidP="007B72BF">
      <w:pPr>
        <w:spacing w:after="0" w:line="240" w:lineRule="exact"/>
        <w:rPr>
          <w:rFonts w:ascii="Times" w:eastAsia="Times New Roman" w:hAnsi="Times" w:cs="Times New Roman"/>
          <w:sz w:val="20"/>
          <w:szCs w:val="20"/>
          <w:lang w:eastAsia="ja-JP"/>
        </w:rPr>
      </w:pPr>
    </w:p>
    <w:p w:rsidR="007B72BF" w:rsidRDefault="007B72BF" w:rsidP="007B72BF">
      <w:pPr>
        <w:spacing w:after="0" w:line="240" w:lineRule="exact"/>
        <w:rPr>
          <w:rFonts w:ascii="Times" w:eastAsia="Times New Roman" w:hAnsi="Times" w:cs="Times New Roman"/>
          <w:sz w:val="20"/>
          <w:szCs w:val="20"/>
          <w:lang w:eastAsia="ja-JP"/>
        </w:rPr>
      </w:pPr>
      <w:r>
        <w:rPr>
          <w:rFonts w:ascii="Times" w:eastAsia="Times New Roman" w:hAnsi="Times" w:cs="Times New Roman"/>
          <w:sz w:val="20"/>
          <w:szCs w:val="20"/>
          <w:lang w:eastAsia="ja-JP"/>
        </w:rPr>
        <w:t xml:space="preserve">Already, accelerated rates of </w:t>
      </w:r>
      <w:r w:rsidRPr="007B72BF">
        <w:rPr>
          <w:rFonts w:ascii="Times" w:eastAsia="Times New Roman" w:hAnsi="Times" w:cs="Times New Roman"/>
          <w:sz w:val="20"/>
          <w:szCs w:val="20"/>
          <w:lang w:eastAsia="ja-JP"/>
        </w:rPr>
        <w:t>change in permafrost thaw, loss of coast</w:t>
      </w:r>
      <w:r>
        <w:rPr>
          <w:rFonts w:ascii="Times" w:eastAsia="Times New Roman" w:hAnsi="Times" w:cs="Times New Roman"/>
          <w:sz w:val="20"/>
          <w:szCs w:val="20"/>
          <w:lang w:eastAsia="ja-JP"/>
        </w:rPr>
        <w:t xml:space="preserve">al sea ice, sea level rise, and </w:t>
      </w:r>
      <w:r w:rsidRPr="007B72BF">
        <w:rPr>
          <w:rFonts w:ascii="Times" w:eastAsia="Times New Roman" w:hAnsi="Times" w:cs="Times New Roman"/>
          <w:sz w:val="20"/>
          <w:szCs w:val="20"/>
          <w:lang w:eastAsia="ja-JP"/>
        </w:rPr>
        <w:t>increased intensity of weather extremes are forcing relocation of so</w:t>
      </w:r>
      <w:r>
        <w:rPr>
          <w:rFonts w:ascii="Times" w:eastAsia="Times New Roman" w:hAnsi="Times" w:cs="Times New Roman"/>
          <w:sz w:val="20"/>
          <w:szCs w:val="20"/>
          <w:lang w:eastAsia="ja-JP"/>
        </w:rPr>
        <w:t xml:space="preserve">me </w:t>
      </w:r>
      <w:r w:rsidRPr="007B72BF">
        <w:rPr>
          <w:rFonts w:ascii="Times" w:eastAsia="Times New Roman" w:hAnsi="Times" w:cs="Times New Roman"/>
          <w:sz w:val="20"/>
          <w:szCs w:val="20"/>
          <w:lang w:eastAsia="ja-JP"/>
        </w:rPr>
        <w:t>indigenous communities in Alaska (high confidence)</w:t>
      </w:r>
    </w:p>
    <w:p w:rsidR="007B72BF" w:rsidRDefault="007B72BF" w:rsidP="007B72BF">
      <w:pPr>
        <w:spacing w:after="0" w:line="240" w:lineRule="exact"/>
        <w:rPr>
          <w:rFonts w:ascii="Times" w:eastAsia="Times New Roman" w:hAnsi="Times" w:cs="Times New Roman"/>
          <w:sz w:val="20"/>
          <w:szCs w:val="20"/>
          <w:lang w:eastAsia="ja-JP"/>
        </w:rPr>
      </w:pPr>
    </w:p>
    <w:p w:rsidR="007B72BF" w:rsidRPr="007B72BF" w:rsidRDefault="007B72BF" w:rsidP="007B72BF">
      <w:pPr>
        <w:spacing w:after="0" w:line="240" w:lineRule="exact"/>
        <w:rPr>
          <w:rFonts w:ascii="Times" w:eastAsia="Times New Roman" w:hAnsi="Times" w:cs="Times New Roman"/>
          <w:sz w:val="20"/>
          <w:szCs w:val="20"/>
          <w:lang w:eastAsia="ja-JP"/>
        </w:rPr>
      </w:pPr>
      <w:r w:rsidRPr="007B72BF">
        <w:rPr>
          <w:rFonts w:ascii="Times" w:eastAsia="Times New Roman" w:hAnsi="Times" w:cs="Times New Roman"/>
          <w:sz w:val="20"/>
          <w:szCs w:val="20"/>
          <w:lang w:eastAsia="ja-JP"/>
        </w:rPr>
        <w:t>Mitigation effo</w:t>
      </w:r>
      <w:r>
        <w:rPr>
          <w:rFonts w:ascii="Times" w:eastAsia="Times New Roman" w:hAnsi="Times" w:cs="Times New Roman"/>
          <w:sz w:val="20"/>
          <w:szCs w:val="20"/>
          <w:lang w:eastAsia="ja-JP"/>
        </w:rPr>
        <w:t xml:space="preserve">rts focused on land acquisition </w:t>
      </w:r>
      <w:r w:rsidRPr="007B72BF">
        <w:rPr>
          <w:rFonts w:ascii="Times" w:eastAsia="Times New Roman" w:hAnsi="Times" w:cs="Times New Roman"/>
          <w:sz w:val="20"/>
          <w:szCs w:val="20"/>
          <w:lang w:eastAsia="ja-JP"/>
        </w:rPr>
        <w:t>for biofuel production show preliminary negative impacts for the</w:t>
      </w:r>
    </w:p>
    <w:p w:rsidR="007B72BF" w:rsidRDefault="007B72BF" w:rsidP="007B72BF">
      <w:pPr>
        <w:spacing w:after="0" w:line="240" w:lineRule="exact"/>
        <w:rPr>
          <w:rFonts w:ascii="Times" w:eastAsia="Times New Roman" w:hAnsi="Times" w:cs="Times New Roman"/>
          <w:sz w:val="20"/>
          <w:szCs w:val="20"/>
          <w:lang w:eastAsia="ja-JP"/>
        </w:rPr>
      </w:pPr>
      <w:r w:rsidRPr="007B72BF">
        <w:rPr>
          <w:rFonts w:ascii="Times" w:eastAsia="Times New Roman" w:hAnsi="Times" w:cs="Times New Roman"/>
          <w:sz w:val="20"/>
          <w:szCs w:val="20"/>
          <w:lang w:eastAsia="ja-JP"/>
        </w:rPr>
        <w:t xml:space="preserve">poor in many developing countries, </w:t>
      </w:r>
      <w:r>
        <w:rPr>
          <w:rFonts w:ascii="Times" w:eastAsia="Times New Roman" w:hAnsi="Times" w:cs="Times New Roman"/>
          <w:sz w:val="20"/>
          <w:szCs w:val="20"/>
          <w:lang w:eastAsia="ja-JP"/>
        </w:rPr>
        <w:t xml:space="preserve">and particularly for indigenous </w:t>
      </w:r>
      <w:r w:rsidRPr="007B72BF">
        <w:rPr>
          <w:rFonts w:ascii="Times" w:eastAsia="Times New Roman" w:hAnsi="Times" w:cs="Times New Roman"/>
          <w:sz w:val="20"/>
          <w:szCs w:val="20"/>
          <w:lang w:eastAsia="ja-JP"/>
        </w:rPr>
        <w:t>people and (women) smallholders</w:t>
      </w:r>
    </w:p>
    <w:p w:rsidR="00761061" w:rsidRDefault="00761061" w:rsidP="007B72BF">
      <w:pPr>
        <w:spacing w:after="0" w:line="240" w:lineRule="exact"/>
        <w:rPr>
          <w:rFonts w:ascii="Times" w:eastAsia="Times New Roman" w:hAnsi="Times" w:cs="Times New Roman"/>
          <w:sz w:val="20"/>
          <w:szCs w:val="20"/>
          <w:lang w:eastAsia="ja-JP"/>
        </w:rPr>
      </w:pPr>
    </w:p>
    <w:p w:rsid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Regional inequity is also of c</w:t>
      </w:r>
      <w:r>
        <w:rPr>
          <w:rFonts w:ascii="Times" w:eastAsia="Times New Roman" w:hAnsi="Times" w:cs="Times New Roman"/>
          <w:sz w:val="20"/>
          <w:szCs w:val="20"/>
          <w:lang w:eastAsia="ja-JP"/>
        </w:rPr>
        <w:t>oncern (Green and Smith, 2002),</w:t>
      </w:r>
      <w:r w:rsidRPr="00761061">
        <w:rPr>
          <w:rFonts w:ascii="Times" w:eastAsia="Times New Roman" w:hAnsi="Times" w:cs="Times New Roman"/>
          <w:sz w:val="20"/>
          <w:szCs w:val="20"/>
          <w:lang w:eastAsia="ja-JP"/>
        </w:rPr>
        <w:t>particularly indigenous or marginalized</w:t>
      </w:r>
      <w:r>
        <w:rPr>
          <w:rFonts w:ascii="Times" w:eastAsia="Times New Roman" w:hAnsi="Times" w:cs="Times New Roman"/>
          <w:sz w:val="20"/>
          <w:szCs w:val="20"/>
          <w:lang w:eastAsia="ja-JP"/>
        </w:rPr>
        <w:t xml:space="preserve"> populations exposed to current </w:t>
      </w:r>
      <w:r w:rsidRPr="00761061">
        <w:rPr>
          <w:rFonts w:ascii="Times" w:eastAsia="Times New Roman" w:hAnsi="Times" w:cs="Times New Roman"/>
          <w:sz w:val="20"/>
          <w:szCs w:val="20"/>
          <w:lang w:eastAsia="ja-JP"/>
        </w:rPr>
        <w:t>climate extremes, who may become m</w:t>
      </w:r>
      <w:r>
        <w:rPr>
          <w:rFonts w:ascii="Times" w:eastAsia="Times New Roman" w:hAnsi="Times" w:cs="Times New Roman"/>
          <w:sz w:val="20"/>
          <w:szCs w:val="20"/>
          <w:lang w:eastAsia="ja-JP"/>
        </w:rPr>
        <w:t xml:space="preserve">ore vulnerable under a changing </w:t>
      </w:r>
      <w:r w:rsidRPr="00761061">
        <w:rPr>
          <w:rFonts w:ascii="Times" w:eastAsia="Times New Roman" w:hAnsi="Times" w:cs="Times New Roman"/>
          <w:sz w:val="20"/>
          <w:szCs w:val="20"/>
          <w:lang w:eastAsia="ja-JP"/>
        </w:rPr>
        <w:t>climate</w:t>
      </w:r>
    </w:p>
    <w:p w:rsidR="00761061" w:rsidRDefault="00761061" w:rsidP="00761061">
      <w:pPr>
        <w:spacing w:after="0" w:line="240" w:lineRule="exact"/>
        <w:rPr>
          <w:rFonts w:ascii="Times" w:eastAsia="Times New Roman" w:hAnsi="Times" w:cs="Times New Roman"/>
          <w:sz w:val="20"/>
          <w:szCs w:val="20"/>
          <w:lang w:eastAsia="ja-JP"/>
        </w:rPr>
      </w:pPr>
    </w:p>
    <w:p w:rsidR="00761061" w:rsidRPr="003D0192" w:rsidRDefault="00761061" w:rsidP="00761061">
      <w:pPr>
        <w:spacing w:after="0" w:line="240" w:lineRule="exact"/>
        <w:rPr>
          <w:rFonts w:ascii="Times" w:eastAsia="Times New Roman" w:hAnsi="Times" w:cs="Times New Roman"/>
          <w:b/>
          <w:sz w:val="20"/>
          <w:szCs w:val="20"/>
          <w:lang w:eastAsia="ja-JP"/>
        </w:rPr>
      </w:pPr>
      <w:r w:rsidRPr="003D0192">
        <w:rPr>
          <w:rFonts w:ascii="Times" w:eastAsia="Times New Roman" w:hAnsi="Times" w:cs="Times New Roman"/>
          <w:b/>
          <w:sz w:val="20"/>
          <w:szCs w:val="20"/>
          <w:lang w:eastAsia="ja-JP"/>
        </w:rPr>
        <w:t>Chapters in Working Group II (WGII) in the 2007</w:t>
      </w:r>
      <w:r w:rsidR="00665080" w:rsidRPr="003D0192">
        <w:rPr>
          <w:rFonts w:ascii="Times" w:eastAsia="Times New Roman" w:hAnsi="Times" w:cs="Times New Roman"/>
          <w:b/>
          <w:sz w:val="20"/>
          <w:szCs w:val="20"/>
          <w:lang w:eastAsia="ja-JP"/>
        </w:rPr>
        <w:t xml:space="preserve"> </w:t>
      </w:r>
      <w:r w:rsidRPr="003D0192">
        <w:rPr>
          <w:rFonts w:ascii="Times" w:eastAsia="Times New Roman" w:hAnsi="Times" w:cs="Times New Roman"/>
          <w:b/>
          <w:sz w:val="20"/>
          <w:szCs w:val="20"/>
          <w:lang w:eastAsia="ja-JP"/>
        </w:rPr>
        <w:t xml:space="preserve"> Fourth Assessment Report (AR4) identified the risk climate change poses to livelihoods, cultures, and indigenous peoples globally.</w:t>
      </w:r>
    </w:p>
    <w:p w:rsidR="00761061" w:rsidRDefault="00761061" w:rsidP="00761061">
      <w:pPr>
        <w:spacing w:after="0" w:line="240" w:lineRule="exact"/>
        <w:rPr>
          <w:rFonts w:ascii="Times" w:eastAsia="Times New Roman" w:hAnsi="Times" w:cs="Times New Roman"/>
          <w:sz w:val="20"/>
          <w:szCs w:val="20"/>
          <w:lang w:eastAsia="ja-JP"/>
        </w:rPr>
      </w:pPr>
    </w:p>
    <w:p w:rsidR="00761061" w:rsidRPr="003D0192" w:rsidRDefault="00761061" w:rsidP="00761061">
      <w:pPr>
        <w:spacing w:after="0" w:line="240" w:lineRule="exact"/>
        <w:rPr>
          <w:rFonts w:ascii="Times" w:eastAsia="Times New Roman" w:hAnsi="Times" w:cs="Times New Roman"/>
          <w:b/>
          <w:sz w:val="20"/>
          <w:szCs w:val="20"/>
          <w:lang w:eastAsia="ja-JP"/>
        </w:rPr>
      </w:pPr>
      <w:r w:rsidRPr="003D0192">
        <w:rPr>
          <w:rFonts w:ascii="Times" w:eastAsia="Times New Roman" w:hAnsi="Times" w:cs="Times New Roman"/>
          <w:b/>
          <w:sz w:val="20"/>
          <w:szCs w:val="20"/>
          <w:lang w:eastAsia="ja-JP"/>
        </w:rPr>
        <w:t>12.3.2. Indigenous Peoples</w:t>
      </w: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There are around 400 million i</w:t>
      </w:r>
      <w:r>
        <w:rPr>
          <w:rFonts w:ascii="Times" w:eastAsia="Times New Roman" w:hAnsi="Times" w:cs="Times New Roman"/>
          <w:sz w:val="20"/>
          <w:szCs w:val="20"/>
          <w:lang w:eastAsia="ja-JP"/>
        </w:rPr>
        <w:t xml:space="preserve">ndigenous people worldwide (see </w:t>
      </w:r>
      <w:r w:rsidRPr="00761061">
        <w:rPr>
          <w:rFonts w:ascii="Times" w:eastAsia="Times New Roman" w:hAnsi="Times" w:cs="Times New Roman"/>
          <w:sz w:val="20"/>
          <w:szCs w:val="20"/>
          <w:lang w:eastAsia="ja-JP"/>
        </w:rPr>
        <w:t>Glossary for an inclusive definition), livin</w:t>
      </w:r>
      <w:r>
        <w:rPr>
          <w:rFonts w:ascii="Times" w:eastAsia="Times New Roman" w:hAnsi="Times" w:cs="Times New Roman"/>
          <w:sz w:val="20"/>
          <w:szCs w:val="20"/>
          <w:lang w:eastAsia="ja-JP"/>
        </w:rPr>
        <w:t xml:space="preserve">g under a wide range of social, </w:t>
      </w:r>
      <w:r w:rsidRPr="00761061">
        <w:rPr>
          <w:rFonts w:ascii="Times" w:eastAsia="Times New Roman" w:hAnsi="Times" w:cs="Times New Roman"/>
          <w:sz w:val="20"/>
          <w:szCs w:val="20"/>
          <w:lang w:eastAsia="ja-JP"/>
        </w:rPr>
        <w:t>economic, and political conditions a</w:t>
      </w:r>
      <w:r w:rsidR="00F222F4">
        <w:rPr>
          <w:rFonts w:ascii="Times" w:eastAsia="Times New Roman" w:hAnsi="Times" w:cs="Times New Roman"/>
          <w:sz w:val="20"/>
          <w:szCs w:val="20"/>
          <w:lang w:eastAsia="ja-JP"/>
        </w:rPr>
        <w:t>nd locations (Nakashima et al.</w:t>
      </w:r>
      <w:r w:rsidR="00B74744">
        <w:rPr>
          <w:rFonts w:ascii="Times" w:eastAsia="Times New Roman" w:hAnsi="Times" w:cs="Times New Roman"/>
          <w:sz w:val="20"/>
          <w:szCs w:val="20"/>
          <w:lang w:eastAsia="ja-JP"/>
        </w:rPr>
        <w:t>,</w:t>
      </w:r>
      <w:r w:rsidR="00B74744" w:rsidRPr="00761061">
        <w:rPr>
          <w:rFonts w:ascii="Times" w:eastAsia="Times New Roman" w:hAnsi="Times" w:cs="Times New Roman"/>
          <w:sz w:val="20"/>
          <w:szCs w:val="20"/>
          <w:lang w:eastAsia="ja-JP"/>
        </w:rPr>
        <w:t xml:space="preserve"> 2012</w:t>
      </w:r>
      <w:r w:rsidRPr="00761061">
        <w:rPr>
          <w:rFonts w:ascii="Times" w:eastAsia="Times New Roman" w:hAnsi="Times" w:cs="Times New Roman"/>
          <w:sz w:val="20"/>
          <w:szCs w:val="20"/>
          <w:lang w:eastAsia="ja-JP"/>
        </w:rPr>
        <w:t>). Indigenous peoples represent the world’s largest re</w:t>
      </w:r>
      <w:r w:rsidR="00F222F4">
        <w:rPr>
          <w:rFonts w:ascii="Times" w:eastAsia="Times New Roman" w:hAnsi="Times" w:cs="Times New Roman"/>
          <w:sz w:val="20"/>
          <w:szCs w:val="20"/>
          <w:lang w:eastAsia="ja-JP"/>
        </w:rPr>
        <w:t xml:space="preserve">serve of </w:t>
      </w:r>
      <w:r w:rsidRPr="00761061">
        <w:rPr>
          <w:rFonts w:ascii="Times" w:eastAsia="Times New Roman" w:hAnsi="Times" w:cs="Times New Roman"/>
          <w:sz w:val="20"/>
          <w:szCs w:val="20"/>
          <w:lang w:eastAsia="ja-JP"/>
        </w:rPr>
        <w:t>cultural diversity and the majority of languages (Sutherland, 2003).</w:t>
      </w: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 xml:space="preserve">Climate change </w:t>
      </w:r>
      <w:r w:rsidR="00B74744" w:rsidRPr="00761061">
        <w:rPr>
          <w:rFonts w:ascii="Times" w:eastAsia="Times New Roman" w:hAnsi="Times" w:cs="Times New Roman"/>
          <w:sz w:val="20"/>
          <w:szCs w:val="20"/>
          <w:lang w:eastAsia="ja-JP"/>
        </w:rPr>
        <w:t>poses challenges</w:t>
      </w:r>
      <w:r w:rsidRPr="00761061">
        <w:rPr>
          <w:rFonts w:ascii="Times" w:eastAsia="Times New Roman" w:hAnsi="Times" w:cs="Times New Roman"/>
          <w:sz w:val="20"/>
          <w:szCs w:val="20"/>
          <w:lang w:eastAsia="ja-JP"/>
        </w:rPr>
        <w:t xml:space="preserve"> for man</w:t>
      </w:r>
      <w:r w:rsidR="00F222F4">
        <w:rPr>
          <w:rFonts w:ascii="Times" w:eastAsia="Times New Roman" w:hAnsi="Times" w:cs="Times New Roman"/>
          <w:sz w:val="20"/>
          <w:szCs w:val="20"/>
          <w:lang w:eastAsia="ja-JP"/>
        </w:rPr>
        <w:t xml:space="preserve">y indigenous peoples, including </w:t>
      </w:r>
      <w:r w:rsidRPr="00761061">
        <w:rPr>
          <w:rFonts w:ascii="Times" w:eastAsia="Times New Roman" w:hAnsi="Times" w:cs="Times New Roman"/>
          <w:sz w:val="20"/>
          <w:szCs w:val="20"/>
          <w:lang w:eastAsia="ja-JP"/>
        </w:rPr>
        <w:t>challenges to post-colonial power relat</w:t>
      </w:r>
      <w:r w:rsidR="00F222F4">
        <w:rPr>
          <w:rFonts w:ascii="Times" w:eastAsia="Times New Roman" w:hAnsi="Times" w:cs="Times New Roman"/>
          <w:sz w:val="20"/>
          <w:szCs w:val="20"/>
          <w:lang w:eastAsia="ja-JP"/>
        </w:rPr>
        <w:t xml:space="preserve">ions, cultural practices, their </w:t>
      </w:r>
      <w:r w:rsidRPr="00761061">
        <w:rPr>
          <w:rFonts w:ascii="Times" w:eastAsia="Times New Roman" w:hAnsi="Times" w:cs="Times New Roman"/>
          <w:sz w:val="20"/>
          <w:szCs w:val="20"/>
          <w:lang w:eastAsia="ja-JP"/>
        </w:rPr>
        <w:t>knowledge systems, and adaptive strateg</w:t>
      </w:r>
      <w:r w:rsidR="00F222F4">
        <w:rPr>
          <w:rFonts w:ascii="Times" w:eastAsia="Times New Roman" w:hAnsi="Times" w:cs="Times New Roman"/>
          <w:sz w:val="20"/>
          <w:szCs w:val="20"/>
          <w:lang w:eastAsia="ja-JP"/>
        </w:rPr>
        <w:t xml:space="preserve">ies. For example, the extensive </w:t>
      </w:r>
      <w:r w:rsidRPr="00761061">
        <w:rPr>
          <w:rFonts w:ascii="Times" w:eastAsia="Times New Roman" w:hAnsi="Times" w:cs="Times New Roman"/>
          <w:sz w:val="20"/>
          <w:szCs w:val="20"/>
          <w:lang w:eastAsia="ja-JP"/>
        </w:rPr>
        <w:t>literature on the Arctic shows that cha</w:t>
      </w:r>
      <w:r w:rsidR="00F222F4">
        <w:rPr>
          <w:rFonts w:ascii="Times" w:eastAsia="Times New Roman" w:hAnsi="Times" w:cs="Times New Roman"/>
          <w:sz w:val="20"/>
          <w:szCs w:val="20"/>
          <w:lang w:eastAsia="ja-JP"/>
        </w:rPr>
        <w:t xml:space="preserve">nging ice conditions pose risks </w:t>
      </w:r>
      <w:r w:rsidRPr="00761061">
        <w:rPr>
          <w:rFonts w:ascii="Times" w:eastAsia="Times New Roman" w:hAnsi="Times" w:cs="Times New Roman"/>
          <w:sz w:val="20"/>
          <w:szCs w:val="20"/>
          <w:lang w:eastAsia="ja-JP"/>
        </w:rPr>
        <w:t>in terms of access to food and increasin</w:t>
      </w:r>
      <w:r w:rsidR="00F222F4">
        <w:rPr>
          <w:rFonts w:ascii="Times" w:eastAsia="Times New Roman" w:hAnsi="Times" w:cs="Times New Roman"/>
          <w:sz w:val="20"/>
          <w:szCs w:val="20"/>
          <w:lang w:eastAsia="ja-JP"/>
        </w:rPr>
        <w:t xml:space="preserve">gly dangerous travel conditions </w:t>
      </w:r>
      <w:r w:rsidRPr="00761061">
        <w:rPr>
          <w:rFonts w:ascii="Times" w:eastAsia="Times New Roman" w:hAnsi="Times" w:cs="Times New Roman"/>
          <w:sz w:val="20"/>
          <w:szCs w:val="20"/>
          <w:lang w:eastAsia="ja-JP"/>
        </w:rPr>
        <w:t>(Ford et al., 2008, 2009; Hovelsrud et al., 2011;see also Section 28.4.1).</w:t>
      </w: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Accordingly, there is a strong resea</w:t>
      </w:r>
      <w:r w:rsidR="00F222F4">
        <w:rPr>
          <w:rFonts w:ascii="Times" w:eastAsia="Times New Roman" w:hAnsi="Times" w:cs="Times New Roman"/>
          <w:sz w:val="20"/>
          <w:szCs w:val="20"/>
          <w:lang w:eastAsia="ja-JP"/>
        </w:rPr>
        <w:t xml:space="preserve">rch tradition on the impacts of </w:t>
      </w:r>
      <w:r w:rsidRPr="00761061">
        <w:rPr>
          <w:rFonts w:ascii="Times" w:eastAsia="Times New Roman" w:hAnsi="Times" w:cs="Times New Roman"/>
          <w:sz w:val="20"/>
          <w:szCs w:val="20"/>
          <w:lang w:eastAsia="ja-JP"/>
        </w:rPr>
        <w:t>climate change in regions with substant</w:t>
      </w:r>
      <w:r w:rsidR="00F222F4">
        <w:rPr>
          <w:rFonts w:ascii="Times" w:eastAsia="Times New Roman" w:hAnsi="Times" w:cs="Times New Roman"/>
          <w:sz w:val="20"/>
          <w:szCs w:val="20"/>
          <w:lang w:eastAsia="ja-JP"/>
        </w:rPr>
        <w:t xml:space="preserve">ial indigenous populations that </w:t>
      </w:r>
      <w:r w:rsidRPr="00761061">
        <w:rPr>
          <w:rFonts w:ascii="Times" w:eastAsia="Times New Roman" w:hAnsi="Times" w:cs="Times New Roman"/>
          <w:sz w:val="20"/>
          <w:szCs w:val="20"/>
          <w:lang w:eastAsia="ja-JP"/>
        </w:rPr>
        <w:t xml:space="preserve">focuses on indigenous peoples and </w:t>
      </w:r>
      <w:r w:rsidR="00F222F4">
        <w:rPr>
          <w:rFonts w:ascii="Times" w:eastAsia="Times New Roman" w:hAnsi="Times" w:cs="Times New Roman"/>
          <w:sz w:val="20"/>
          <w:szCs w:val="20"/>
          <w:lang w:eastAsia="ja-JP"/>
        </w:rPr>
        <w:t xml:space="preserve">their attachment to place. Most </w:t>
      </w:r>
      <w:r w:rsidRPr="00761061">
        <w:rPr>
          <w:rFonts w:ascii="Times" w:eastAsia="Times New Roman" w:hAnsi="Times" w:cs="Times New Roman"/>
          <w:sz w:val="20"/>
          <w:szCs w:val="20"/>
          <w:lang w:eastAsia="ja-JP"/>
        </w:rPr>
        <w:t>studies focus on local, traditional, and</w:t>
      </w:r>
      <w:r w:rsidR="00F222F4">
        <w:rPr>
          <w:rFonts w:ascii="Times" w:eastAsia="Times New Roman" w:hAnsi="Times" w:cs="Times New Roman"/>
          <w:sz w:val="20"/>
          <w:szCs w:val="20"/>
          <w:lang w:eastAsia="ja-JP"/>
        </w:rPr>
        <w:t xml:space="preserve"> rural settings (Cameron, 2012) </w:t>
      </w:r>
      <w:r w:rsidRPr="00761061">
        <w:rPr>
          <w:rFonts w:ascii="Times" w:eastAsia="Times New Roman" w:hAnsi="Times" w:cs="Times New Roman"/>
          <w:sz w:val="20"/>
          <w:szCs w:val="20"/>
          <w:lang w:eastAsia="ja-JP"/>
        </w:rPr>
        <w:t>and hence have been argued to creat</w:t>
      </w:r>
      <w:r w:rsidR="00F222F4">
        <w:rPr>
          <w:rFonts w:ascii="Times" w:eastAsia="Times New Roman" w:hAnsi="Times" w:cs="Times New Roman"/>
          <w:sz w:val="20"/>
          <w:szCs w:val="20"/>
          <w:lang w:eastAsia="ja-JP"/>
        </w:rPr>
        <w:t xml:space="preserve">e a knowledge gap regarding new </w:t>
      </w:r>
      <w:r w:rsidRPr="00761061">
        <w:rPr>
          <w:rFonts w:ascii="Times" w:eastAsia="Times New Roman" w:hAnsi="Times" w:cs="Times New Roman"/>
          <w:sz w:val="20"/>
          <w:szCs w:val="20"/>
          <w:lang w:eastAsia="ja-JP"/>
        </w:rPr>
        <w:t>urban indigenous populations. Indigen</w:t>
      </w:r>
      <w:r w:rsidR="00F222F4">
        <w:rPr>
          <w:rFonts w:ascii="Times" w:eastAsia="Times New Roman" w:hAnsi="Times" w:cs="Times New Roman"/>
          <w:sz w:val="20"/>
          <w:szCs w:val="20"/>
          <w:lang w:eastAsia="ja-JP"/>
        </w:rPr>
        <w:t xml:space="preserve">ous peoples are often portrayed </w:t>
      </w:r>
      <w:r w:rsidRPr="00761061">
        <w:rPr>
          <w:rFonts w:ascii="Times" w:eastAsia="Times New Roman" w:hAnsi="Times" w:cs="Times New Roman"/>
          <w:sz w:val="20"/>
          <w:szCs w:val="20"/>
          <w:lang w:eastAsia="ja-JP"/>
        </w:rPr>
        <w:t>in the literature as victims of climate change (Salick and Ross, 2009)</w:t>
      </w: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and as vulnerable to its cons</w:t>
      </w:r>
      <w:r w:rsidR="00F222F4">
        <w:rPr>
          <w:rFonts w:ascii="Times" w:eastAsia="Times New Roman" w:hAnsi="Times" w:cs="Times New Roman"/>
          <w:sz w:val="20"/>
          <w:szCs w:val="20"/>
          <w:lang w:eastAsia="ja-JP"/>
        </w:rPr>
        <w:t xml:space="preserve">equences (ACIA, 2005). However, </w:t>
      </w:r>
      <w:r w:rsidRPr="00761061">
        <w:rPr>
          <w:rFonts w:ascii="Times" w:eastAsia="Times New Roman" w:hAnsi="Times" w:cs="Times New Roman"/>
          <w:sz w:val="20"/>
          <w:szCs w:val="20"/>
          <w:lang w:eastAsia="ja-JP"/>
        </w:rPr>
        <w:t>traditional knowledge is increasingly being combined with scientific</w:t>
      </w: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lastRenderedPageBreak/>
        <w:t>understanding to facilitate a bett</w:t>
      </w:r>
      <w:r w:rsidR="00F222F4">
        <w:rPr>
          <w:rFonts w:ascii="Times" w:eastAsia="Times New Roman" w:hAnsi="Times" w:cs="Times New Roman"/>
          <w:sz w:val="20"/>
          <w:szCs w:val="20"/>
          <w:lang w:eastAsia="ja-JP"/>
        </w:rPr>
        <w:t xml:space="preserve">er understanding of the dynamic </w:t>
      </w:r>
      <w:r w:rsidRPr="00761061">
        <w:rPr>
          <w:rFonts w:ascii="Times" w:eastAsia="Times New Roman" w:hAnsi="Times" w:cs="Times New Roman"/>
          <w:sz w:val="20"/>
          <w:szCs w:val="20"/>
          <w:lang w:eastAsia="ja-JP"/>
        </w:rPr>
        <w:t>conditions of indigenous peoples (Huntington, 2011; see also Section</w:t>
      </w:r>
    </w:p>
    <w:p w:rsid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12.3.4).</w:t>
      </w:r>
    </w:p>
    <w:p w:rsidR="00761061" w:rsidRDefault="00761061" w:rsidP="00761061">
      <w:pPr>
        <w:spacing w:after="0" w:line="240" w:lineRule="exact"/>
        <w:rPr>
          <w:rFonts w:ascii="Times" w:eastAsia="Times New Roman" w:hAnsi="Times" w:cs="Times New Roman"/>
          <w:sz w:val="20"/>
          <w:szCs w:val="20"/>
          <w:lang w:eastAsia="ja-JP"/>
        </w:rPr>
      </w:pP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Most of the literature in this area empha</w:t>
      </w:r>
      <w:r w:rsidR="00F222F4">
        <w:rPr>
          <w:rFonts w:ascii="Times" w:eastAsia="Times New Roman" w:hAnsi="Times" w:cs="Times New Roman"/>
          <w:sz w:val="20"/>
          <w:szCs w:val="20"/>
          <w:lang w:eastAsia="ja-JP"/>
        </w:rPr>
        <w:t xml:space="preserve">sizes the significant challenge </w:t>
      </w:r>
      <w:r w:rsidRPr="00761061">
        <w:rPr>
          <w:rFonts w:ascii="Times" w:eastAsia="Times New Roman" w:hAnsi="Times" w:cs="Times New Roman"/>
          <w:sz w:val="20"/>
          <w:szCs w:val="20"/>
          <w:lang w:eastAsia="ja-JP"/>
        </w:rPr>
        <w:t>of maintaining cultures, livelihoods, and</w:t>
      </w:r>
      <w:r w:rsidR="00F222F4">
        <w:rPr>
          <w:rFonts w:ascii="Times" w:eastAsia="Times New Roman" w:hAnsi="Times" w:cs="Times New Roman"/>
          <w:sz w:val="20"/>
          <w:szCs w:val="20"/>
          <w:lang w:eastAsia="ja-JP"/>
        </w:rPr>
        <w:t xml:space="preserve"> traditional food sources under </w:t>
      </w:r>
      <w:r w:rsidRPr="00761061">
        <w:rPr>
          <w:rFonts w:ascii="Times" w:eastAsia="Times New Roman" w:hAnsi="Times" w:cs="Times New Roman"/>
          <w:sz w:val="20"/>
          <w:szCs w:val="20"/>
          <w:lang w:eastAsia="ja-JP"/>
        </w:rPr>
        <w:t xml:space="preserve">the impacts of climate change (Crate </w:t>
      </w:r>
      <w:r w:rsidR="00F222F4">
        <w:rPr>
          <w:rFonts w:ascii="Times" w:eastAsia="Times New Roman" w:hAnsi="Times" w:cs="Times New Roman"/>
          <w:sz w:val="20"/>
          <w:szCs w:val="20"/>
          <w:lang w:eastAsia="ja-JP"/>
        </w:rPr>
        <w:t xml:space="preserve">and Nuttall, 2009; Rybråten and </w:t>
      </w:r>
      <w:r w:rsidRPr="00761061">
        <w:rPr>
          <w:rFonts w:ascii="Times" w:eastAsia="Times New Roman" w:hAnsi="Times" w:cs="Times New Roman"/>
          <w:sz w:val="20"/>
          <w:szCs w:val="20"/>
          <w:lang w:eastAsia="ja-JP"/>
        </w:rPr>
        <w:t>Hovelsrud, 2010; Lynn et al., 2013). Ex</w:t>
      </w:r>
      <w:r w:rsidR="00F222F4">
        <w:rPr>
          <w:rFonts w:ascii="Times" w:eastAsia="Times New Roman" w:hAnsi="Times" w:cs="Times New Roman"/>
          <w:sz w:val="20"/>
          <w:szCs w:val="20"/>
          <w:lang w:eastAsia="ja-JP"/>
        </w:rPr>
        <w:t xml:space="preserve">amples from the literature show </w:t>
      </w:r>
      <w:r w:rsidRPr="00761061">
        <w:rPr>
          <w:rFonts w:ascii="Times" w:eastAsia="Times New Roman" w:hAnsi="Times" w:cs="Times New Roman"/>
          <w:sz w:val="20"/>
          <w:szCs w:val="20"/>
          <w:lang w:eastAsia="ja-JP"/>
        </w:rPr>
        <w:t>that traditional practices are already under pressure from multiple sources,</w:t>
      </w:r>
    </w:p>
    <w:p w:rsid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reducing the ability of such practices t</w:t>
      </w:r>
      <w:r w:rsidR="00F222F4">
        <w:rPr>
          <w:rFonts w:ascii="Times" w:eastAsia="Times New Roman" w:hAnsi="Times" w:cs="Times New Roman"/>
          <w:sz w:val="20"/>
          <w:szCs w:val="20"/>
          <w:lang w:eastAsia="ja-JP"/>
        </w:rPr>
        <w:t xml:space="preserve">o enable effective responses to </w:t>
      </w:r>
      <w:r w:rsidRPr="00761061">
        <w:rPr>
          <w:rFonts w:ascii="Times" w:eastAsia="Times New Roman" w:hAnsi="Times" w:cs="Times New Roman"/>
          <w:sz w:val="20"/>
          <w:szCs w:val="20"/>
          <w:lang w:eastAsia="ja-JP"/>
        </w:rPr>
        <w:t>climate variability (Green et al., 2010). Empirical evi</w:t>
      </w:r>
      <w:r w:rsidR="00F222F4">
        <w:rPr>
          <w:rFonts w:ascii="Times" w:eastAsia="Times New Roman" w:hAnsi="Times" w:cs="Times New Roman"/>
          <w:sz w:val="20"/>
          <w:szCs w:val="20"/>
          <w:lang w:eastAsia="ja-JP"/>
        </w:rPr>
        <w:t xml:space="preserve">dence suggests that </w:t>
      </w:r>
      <w:r w:rsidRPr="00761061">
        <w:rPr>
          <w:rFonts w:ascii="Times" w:eastAsia="Times New Roman" w:hAnsi="Times" w:cs="Times New Roman"/>
          <w:sz w:val="20"/>
          <w:szCs w:val="20"/>
          <w:lang w:eastAsia="ja-JP"/>
        </w:rPr>
        <w:t>the efficacy of traditional practices</w:t>
      </w:r>
      <w:r w:rsidR="00F222F4">
        <w:rPr>
          <w:rFonts w:ascii="Times" w:eastAsia="Times New Roman" w:hAnsi="Times" w:cs="Times New Roman"/>
          <w:sz w:val="20"/>
          <w:szCs w:val="20"/>
          <w:lang w:eastAsia="ja-JP"/>
        </w:rPr>
        <w:t xml:space="preserve"> can be eroded when governments </w:t>
      </w:r>
      <w:r w:rsidRPr="00761061">
        <w:rPr>
          <w:rFonts w:ascii="Times" w:eastAsia="Times New Roman" w:hAnsi="Times" w:cs="Times New Roman"/>
          <w:sz w:val="20"/>
          <w:szCs w:val="20"/>
          <w:lang w:eastAsia="ja-JP"/>
        </w:rPr>
        <w:t xml:space="preserve">relocate communities (Hitchcock, </w:t>
      </w:r>
      <w:r w:rsidR="00F222F4">
        <w:rPr>
          <w:rFonts w:ascii="Times" w:eastAsia="Times New Roman" w:hAnsi="Times" w:cs="Times New Roman"/>
          <w:sz w:val="20"/>
          <w:szCs w:val="20"/>
          <w:lang w:eastAsia="ja-JP"/>
        </w:rPr>
        <w:t xml:space="preserve">2009; McNeeley, 2012; Maldonado </w:t>
      </w:r>
      <w:r w:rsidRPr="00761061">
        <w:rPr>
          <w:rFonts w:ascii="Times" w:eastAsia="Times New Roman" w:hAnsi="Times" w:cs="Times New Roman"/>
          <w:sz w:val="20"/>
          <w:szCs w:val="20"/>
          <w:lang w:eastAsia="ja-JP"/>
        </w:rPr>
        <w:t>et al., 2013); if policy and disaster relie</w:t>
      </w:r>
      <w:r w:rsidR="00F222F4">
        <w:rPr>
          <w:rFonts w:ascii="Times" w:eastAsia="Times New Roman" w:hAnsi="Times" w:cs="Times New Roman"/>
          <w:sz w:val="20"/>
          <w:szCs w:val="20"/>
          <w:lang w:eastAsia="ja-JP"/>
        </w:rPr>
        <w:t xml:space="preserve">f creates dependencies (Wenzel, </w:t>
      </w:r>
      <w:r w:rsidRPr="00761061">
        <w:rPr>
          <w:rFonts w:ascii="Times" w:eastAsia="Times New Roman" w:hAnsi="Times" w:cs="Times New Roman"/>
          <w:sz w:val="20"/>
          <w:szCs w:val="20"/>
          <w:lang w:eastAsia="ja-JP"/>
        </w:rPr>
        <w:t>2009; Fernández-Giménez et al., 2012);</w:t>
      </w:r>
      <w:r w:rsidR="00F222F4">
        <w:rPr>
          <w:rFonts w:ascii="Times" w:eastAsia="Times New Roman" w:hAnsi="Times" w:cs="Times New Roman"/>
          <w:sz w:val="20"/>
          <w:szCs w:val="20"/>
          <w:lang w:eastAsia="ja-JP"/>
        </w:rPr>
        <w:t xml:space="preserve"> in circumstances of inadequate </w:t>
      </w:r>
      <w:r w:rsidRPr="00761061">
        <w:rPr>
          <w:rFonts w:ascii="Times" w:eastAsia="Times New Roman" w:hAnsi="Times" w:cs="Times New Roman"/>
          <w:sz w:val="20"/>
          <w:szCs w:val="20"/>
          <w:lang w:eastAsia="ja-JP"/>
        </w:rPr>
        <w:t>entitlements, rights, and inequality (S</w:t>
      </w:r>
      <w:r w:rsidR="00F222F4">
        <w:rPr>
          <w:rFonts w:ascii="Times" w:eastAsia="Times New Roman" w:hAnsi="Times" w:cs="Times New Roman"/>
          <w:sz w:val="20"/>
          <w:szCs w:val="20"/>
          <w:lang w:eastAsia="ja-JP"/>
        </w:rPr>
        <w:t xml:space="preserve">hah and Sajitha, 2009; Green et </w:t>
      </w:r>
      <w:r w:rsidRPr="00761061">
        <w:rPr>
          <w:rFonts w:ascii="Times" w:eastAsia="Times New Roman" w:hAnsi="Times" w:cs="Times New Roman"/>
          <w:sz w:val="20"/>
          <w:szCs w:val="20"/>
          <w:lang w:eastAsia="ja-JP"/>
        </w:rPr>
        <w:t>al., 2010; Lynn et al., 2013); and wh</w:t>
      </w:r>
      <w:r w:rsidR="00F222F4">
        <w:rPr>
          <w:rFonts w:ascii="Times" w:eastAsia="Times New Roman" w:hAnsi="Times" w:cs="Times New Roman"/>
          <w:sz w:val="20"/>
          <w:szCs w:val="20"/>
          <w:lang w:eastAsia="ja-JP"/>
        </w:rPr>
        <w:t xml:space="preserve">en there are constraints to the </w:t>
      </w:r>
      <w:r w:rsidRPr="00761061">
        <w:rPr>
          <w:rFonts w:ascii="Times" w:eastAsia="Times New Roman" w:hAnsi="Times" w:cs="Times New Roman"/>
          <w:sz w:val="20"/>
          <w:szCs w:val="20"/>
          <w:lang w:eastAsia="ja-JP"/>
        </w:rPr>
        <w:t>transmission of language and knowled</w:t>
      </w:r>
      <w:r w:rsidR="00F222F4">
        <w:rPr>
          <w:rFonts w:ascii="Times" w:eastAsia="Times New Roman" w:hAnsi="Times" w:cs="Times New Roman"/>
          <w:sz w:val="20"/>
          <w:szCs w:val="20"/>
          <w:lang w:eastAsia="ja-JP"/>
        </w:rPr>
        <w:t xml:space="preserve">ge between generations (Forbes, </w:t>
      </w:r>
      <w:r w:rsidRPr="00761061">
        <w:rPr>
          <w:rFonts w:ascii="Times" w:eastAsia="Times New Roman" w:hAnsi="Times" w:cs="Times New Roman"/>
          <w:sz w:val="20"/>
          <w:szCs w:val="20"/>
          <w:lang w:eastAsia="ja-JP"/>
        </w:rPr>
        <w:t>2007). Some studies show that current i</w:t>
      </w:r>
      <w:r w:rsidR="00F222F4">
        <w:rPr>
          <w:rFonts w:ascii="Times" w:eastAsia="Times New Roman" w:hAnsi="Times" w:cs="Times New Roman"/>
          <w:sz w:val="20"/>
          <w:szCs w:val="20"/>
          <w:lang w:eastAsia="ja-JP"/>
        </w:rPr>
        <w:t xml:space="preserve">ndigenous adaptation strategies </w:t>
      </w:r>
      <w:r w:rsidRPr="00761061">
        <w:rPr>
          <w:rFonts w:ascii="Times" w:eastAsia="Times New Roman" w:hAnsi="Times" w:cs="Times New Roman"/>
          <w:sz w:val="20"/>
          <w:szCs w:val="20"/>
          <w:lang w:eastAsia="ja-JP"/>
        </w:rPr>
        <w:t>may not be sufficient to manage the proj</w:t>
      </w:r>
      <w:r w:rsidR="00F222F4">
        <w:rPr>
          <w:rFonts w:ascii="Times" w:eastAsia="Times New Roman" w:hAnsi="Times" w:cs="Times New Roman"/>
          <w:sz w:val="20"/>
          <w:szCs w:val="20"/>
          <w:lang w:eastAsia="ja-JP"/>
        </w:rPr>
        <w:t xml:space="preserve">ected climate changes (Wittrock </w:t>
      </w:r>
      <w:r w:rsidRPr="00761061">
        <w:rPr>
          <w:rFonts w:ascii="Times" w:eastAsia="Times New Roman" w:hAnsi="Times" w:cs="Times New Roman"/>
          <w:sz w:val="20"/>
          <w:szCs w:val="20"/>
          <w:lang w:eastAsia="ja-JP"/>
        </w:rPr>
        <w:t>et al., 2011)</w:t>
      </w:r>
    </w:p>
    <w:p w:rsidR="00761061" w:rsidRDefault="00761061" w:rsidP="00761061">
      <w:pPr>
        <w:spacing w:after="0" w:line="240" w:lineRule="exact"/>
        <w:rPr>
          <w:rFonts w:ascii="Times" w:eastAsia="Times New Roman" w:hAnsi="Times" w:cs="Times New Roman"/>
          <w:sz w:val="20"/>
          <w:szCs w:val="20"/>
          <w:lang w:eastAsia="ja-JP"/>
        </w:rPr>
      </w:pPr>
    </w:p>
    <w:p w:rsidR="00761061" w:rsidRDefault="00761061" w:rsidP="00761061">
      <w:pPr>
        <w:spacing w:after="0" w:line="240" w:lineRule="exact"/>
        <w:rPr>
          <w:rFonts w:ascii="Times" w:eastAsia="Times New Roman" w:hAnsi="Times" w:cs="Times New Roman"/>
          <w:sz w:val="20"/>
          <w:szCs w:val="20"/>
          <w:lang w:eastAsia="ja-JP"/>
        </w:rPr>
      </w:pPr>
    </w:p>
    <w:p w:rsidR="00F222F4" w:rsidRDefault="00F222F4" w:rsidP="00761061">
      <w:pPr>
        <w:spacing w:after="0" w:line="240" w:lineRule="exact"/>
        <w:rPr>
          <w:rFonts w:ascii="Times" w:eastAsia="Times New Roman" w:hAnsi="Times" w:cs="Times New Roman"/>
          <w:sz w:val="20"/>
          <w:szCs w:val="20"/>
          <w:lang w:eastAsia="ja-JP"/>
        </w:rPr>
      </w:pP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Assessments of the cultural implicati</w:t>
      </w:r>
      <w:r w:rsidR="00F222F4">
        <w:rPr>
          <w:rFonts w:ascii="Times" w:eastAsia="Times New Roman" w:hAnsi="Times" w:cs="Times New Roman"/>
          <w:sz w:val="20"/>
          <w:szCs w:val="20"/>
          <w:lang w:eastAsia="ja-JP"/>
        </w:rPr>
        <w:t xml:space="preserve">ons of climate change for human </w:t>
      </w:r>
      <w:r w:rsidRPr="00761061">
        <w:rPr>
          <w:rFonts w:ascii="Times" w:eastAsia="Times New Roman" w:hAnsi="Times" w:cs="Times New Roman"/>
          <w:sz w:val="20"/>
          <w:szCs w:val="20"/>
          <w:lang w:eastAsia="ja-JP"/>
        </w:rPr>
        <w:t>security illustrate similarities across</w:t>
      </w:r>
      <w:r w:rsidR="00F222F4">
        <w:rPr>
          <w:rFonts w:ascii="Times" w:eastAsia="Times New Roman" w:hAnsi="Times" w:cs="Times New Roman"/>
          <w:sz w:val="20"/>
          <w:szCs w:val="20"/>
          <w:lang w:eastAsia="ja-JP"/>
        </w:rPr>
        <w:t xml:space="preserve"> indigenous peoples. Indigenous </w:t>
      </w:r>
      <w:r w:rsidRPr="00761061">
        <w:rPr>
          <w:rFonts w:ascii="Times" w:eastAsia="Times New Roman" w:hAnsi="Times" w:cs="Times New Roman"/>
          <w:sz w:val="20"/>
          <w:szCs w:val="20"/>
          <w:lang w:eastAsia="ja-JP"/>
        </w:rPr>
        <w:t>peoples have a right to maintain their li</w:t>
      </w:r>
      <w:r w:rsidR="00F222F4">
        <w:rPr>
          <w:rFonts w:ascii="Times" w:eastAsia="Times New Roman" w:hAnsi="Times" w:cs="Times New Roman"/>
          <w:sz w:val="20"/>
          <w:szCs w:val="20"/>
          <w:lang w:eastAsia="ja-JP"/>
        </w:rPr>
        <w:t xml:space="preserve">velihoods and their connections </w:t>
      </w:r>
      <w:r w:rsidRPr="00761061">
        <w:rPr>
          <w:rFonts w:ascii="Times" w:eastAsia="Times New Roman" w:hAnsi="Times" w:cs="Times New Roman"/>
          <w:sz w:val="20"/>
          <w:szCs w:val="20"/>
          <w:lang w:eastAsia="ja-JP"/>
        </w:rPr>
        <w:t>to homeland and place (Howitt et al., 201</w:t>
      </w:r>
      <w:r w:rsidR="00F222F4">
        <w:rPr>
          <w:rFonts w:ascii="Times" w:eastAsia="Times New Roman" w:hAnsi="Times" w:cs="Times New Roman"/>
          <w:sz w:val="20"/>
          <w:szCs w:val="20"/>
          <w:lang w:eastAsia="ja-JP"/>
        </w:rPr>
        <w:t xml:space="preserve">2) and it is suggested that the </w:t>
      </w:r>
      <w:r w:rsidRPr="00761061">
        <w:rPr>
          <w:rFonts w:ascii="Times" w:eastAsia="Times New Roman" w:hAnsi="Times" w:cs="Times New Roman"/>
          <w:sz w:val="20"/>
          <w:szCs w:val="20"/>
          <w:lang w:eastAsia="ja-JP"/>
        </w:rPr>
        <w:t>consequences of climate change are ch</w:t>
      </w:r>
      <w:r w:rsidR="00F222F4">
        <w:rPr>
          <w:rFonts w:ascii="Times" w:eastAsia="Times New Roman" w:hAnsi="Times" w:cs="Times New Roman"/>
          <w:sz w:val="20"/>
          <w:szCs w:val="20"/>
          <w:lang w:eastAsia="ja-JP"/>
        </w:rPr>
        <w:t xml:space="preserve">allenging this right (Box 12-1; </w:t>
      </w:r>
      <w:r w:rsidRPr="00761061">
        <w:rPr>
          <w:rFonts w:ascii="Times" w:eastAsia="Times New Roman" w:hAnsi="Times" w:cs="Times New Roman"/>
          <w:sz w:val="20"/>
          <w:szCs w:val="20"/>
          <w:lang w:eastAsia="ja-JP"/>
        </w:rPr>
        <w:t>Crate and Nuttall, 2009). Some raise the question whether th</w:t>
      </w:r>
      <w:r w:rsidR="00F222F4">
        <w:rPr>
          <w:rFonts w:ascii="Times" w:eastAsia="Times New Roman" w:hAnsi="Times" w:cs="Times New Roman"/>
          <w:sz w:val="20"/>
          <w:szCs w:val="20"/>
          <w:lang w:eastAsia="ja-JP"/>
        </w:rPr>
        <w:t xml:space="preserve">eWestern </w:t>
      </w:r>
      <w:r w:rsidRPr="00761061">
        <w:rPr>
          <w:rFonts w:ascii="Times" w:eastAsia="Times New Roman" w:hAnsi="Times" w:cs="Times New Roman"/>
          <w:sz w:val="20"/>
          <w:szCs w:val="20"/>
          <w:lang w:eastAsia="ja-JP"/>
        </w:rPr>
        <w:t>judicial system can uphold indigenou</w:t>
      </w:r>
      <w:r w:rsidR="00F222F4">
        <w:rPr>
          <w:rFonts w:ascii="Times" w:eastAsia="Times New Roman" w:hAnsi="Times" w:cs="Times New Roman"/>
          <w:sz w:val="20"/>
          <w:szCs w:val="20"/>
          <w:lang w:eastAsia="ja-JP"/>
        </w:rPr>
        <w:t xml:space="preserve">s rights in the face of climate </w:t>
      </w:r>
      <w:r w:rsidRPr="00761061">
        <w:rPr>
          <w:rFonts w:ascii="Times" w:eastAsia="Times New Roman" w:hAnsi="Times" w:cs="Times New Roman"/>
          <w:sz w:val="20"/>
          <w:szCs w:val="20"/>
          <w:lang w:eastAsia="ja-JP"/>
        </w:rPr>
        <w:t>change (Williams, 2012) and that there is a ne</w:t>
      </w:r>
      <w:r w:rsidR="00F222F4">
        <w:rPr>
          <w:rFonts w:ascii="Times" w:eastAsia="Times New Roman" w:hAnsi="Times" w:cs="Times New Roman"/>
          <w:sz w:val="20"/>
          <w:szCs w:val="20"/>
          <w:lang w:eastAsia="ja-JP"/>
        </w:rPr>
        <w:t xml:space="preserve">ed for justice that facilitates </w:t>
      </w:r>
      <w:r w:rsidRPr="00761061">
        <w:rPr>
          <w:rFonts w:ascii="Times" w:eastAsia="Times New Roman" w:hAnsi="Times" w:cs="Times New Roman"/>
          <w:sz w:val="20"/>
          <w:szCs w:val="20"/>
          <w:lang w:eastAsia="ja-JP"/>
        </w:rPr>
        <w:t>adaptation (Whyte, 2013). In addi</w:t>
      </w:r>
      <w:r w:rsidR="00F222F4">
        <w:rPr>
          <w:rFonts w:ascii="Times" w:eastAsia="Times New Roman" w:hAnsi="Times" w:cs="Times New Roman"/>
          <w:sz w:val="20"/>
          <w:szCs w:val="20"/>
          <w:lang w:eastAsia="ja-JP"/>
        </w:rPr>
        <w:t xml:space="preserve">tion, there are uneven societal </w:t>
      </w:r>
      <w:r w:rsidRPr="00761061">
        <w:rPr>
          <w:rFonts w:ascii="Times" w:eastAsia="Times New Roman" w:hAnsi="Times" w:cs="Times New Roman"/>
          <w:sz w:val="20"/>
          <w:szCs w:val="20"/>
          <w:lang w:eastAsia="ja-JP"/>
        </w:rPr>
        <w:t>consequences related to climate change</w:t>
      </w:r>
      <w:r w:rsidR="00F222F4">
        <w:rPr>
          <w:rFonts w:ascii="Times" w:eastAsia="Times New Roman" w:hAnsi="Times" w:cs="Times New Roman"/>
          <w:sz w:val="20"/>
          <w:szCs w:val="20"/>
          <w:lang w:eastAsia="ja-JP"/>
        </w:rPr>
        <w:t xml:space="preserve"> impacts (e.g., use of sea ice: </w:t>
      </w:r>
      <w:r w:rsidRPr="00761061">
        <w:rPr>
          <w:rFonts w:ascii="Times" w:eastAsia="Times New Roman" w:hAnsi="Times" w:cs="Times New Roman"/>
          <w:sz w:val="20"/>
          <w:szCs w:val="20"/>
          <w:lang w:eastAsia="ja-JP"/>
        </w:rPr>
        <w:t>Ford et al., 2008), which add complex</w:t>
      </w:r>
      <w:r w:rsidR="00F222F4">
        <w:rPr>
          <w:rFonts w:ascii="Times" w:eastAsia="Times New Roman" w:hAnsi="Times" w:cs="Times New Roman"/>
          <w:sz w:val="20"/>
          <w:szCs w:val="20"/>
          <w:lang w:eastAsia="ja-JP"/>
        </w:rPr>
        <w:t xml:space="preserve">ity to adaptation in indigenous </w:t>
      </w:r>
      <w:r w:rsidRPr="00761061">
        <w:rPr>
          <w:rFonts w:ascii="Times" w:eastAsia="Times New Roman" w:hAnsi="Times" w:cs="Times New Roman"/>
          <w:sz w:val="20"/>
          <w:szCs w:val="20"/>
          <w:lang w:eastAsia="ja-JP"/>
        </w:rPr>
        <w:t>societies. Heterogeneity within indig</w:t>
      </w:r>
      <w:r w:rsidR="00F222F4">
        <w:rPr>
          <w:rFonts w:ascii="Times" w:eastAsia="Times New Roman" w:hAnsi="Times" w:cs="Times New Roman"/>
          <w:sz w:val="20"/>
          <w:szCs w:val="20"/>
          <w:lang w:eastAsia="ja-JP"/>
        </w:rPr>
        <w:t xml:space="preserve">enous groups and differentiated </w:t>
      </w:r>
      <w:r w:rsidRPr="00761061">
        <w:rPr>
          <w:rFonts w:ascii="Times" w:eastAsia="Times New Roman" w:hAnsi="Times" w:cs="Times New Roman"/>
          <w:sz w:val="20"/>
          <w:szCs w:val="20"/>
          <w:lang w:eastAsia="ja-JP"/>
        </w:rPr>
        <w:t>exposure to risk has been found in other contexts, for example, in</w:t>
      </w:r>
    </w:p>
    <w:p w:rsid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pastoralist groups of the Sahel (Barrett et al., 2001).</w:t>
      </w:r>
    </w:p>
    <w:p w:rsidR="00761061" w:rsidRDefault="00761061" w:rsidP="00761061">
      <w:pPr>
        <w:spacing w:after="0" w:line="240" w:lineRule="exact"/>
        <w:rPr>
          <w:rFonts w:ascii="Times" w:eastAsia="Times New Roman" w:hAnsi="Times" w:cs="Times New Roman"/>
          <w:sz w:val="20"/>
          <w:szCs w:val="20"/>
          <w:lang w:eastAsia="ja-JP"/>
        </w:rPr>
      </w:pP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 xml:space="preserve">Much research on indigenous </w:t>
      </w:r>
      <w:r w:rsidR="00B74744" w:rsidRPr="00761061">
        <w:rPr>
          <w:rFonts w:ascii="Times" w:eastAsia="Times New Roman" w:hAnsi="Times" w:cs="Times New Roman"/>
          <w:sz w:val="20"/>
          <w:szCs w:val="20"/>
          <w:lang w:eastAsia="ja-JP"/>
        </w:rPr>
        <w:t>peoples co</w:t>
      </w:r>
      <w:r w:rsidR="00B74744">
        <w:rPr>
          <w:rFonts w:ascii="Times" w:eastAsia="Times New Roman" w:hAnsi="Times" w:cs="Times New Roman"/>
          <w:sz w:val="20"/>
          <w:szCs w:val="20"/>
          <w:lang w:eastAsia="ja-JP"/>
        </w:rPr>
        <w:t>ncludes</w:t>
      </w:r>
      <w:r w:rsidR="00F222F4">
        <w:rPr>
          <w:rFonts w:ascii="Times" w:eastAsia="Times New Roman" w:hAnsi="Times" w:cs="Times New Roman"/>
          <w:sz w:val="20"/>
          <w:szCs w:val="20"/>
          <w:lang w:eastAsia="ja-JP"/>
        </w:rPr>
        <w:t xml:space="preserve"> that lack of involvement </w:t>
      </w:r>
      <w:r w:rsidRPr="00761061">
        <w:rPr>
          <w:rFonts w:ascii="Times" w:eastAsia="Times New Roman" w:hAnsi="Times" w:cs="Times New Roman"/>
          <w:sz w:val="20"/>
          <w:szCs w:val="20"/>
          <w:lang w:eastAsia="ja-JP"/>
        </w:rPr>
        <w:t>in formal, government decision making over</w:t>
      </w:r>
      <w:r w:rsidR="00F222F4">
        <w:rPr>
          <w:rFonts w:ascii="Times" w:eastAsia="Times New Roman" w:hAnsi="Times" w:cs="Times New Roman"/>
          <w:sz w:val="20"/>
          <w:szCs w:val="20"/>
          <w:lang w:eastAsia="ja-JP"/>
        </w:rPr>
        <w:t xml:space="preserve"> resources decreases resilience: </w:t>
      </w:r>
      <w:r w:rsidRPr="00761061">
        <w:rPr>
          <w:rFonts w:ascii="Times" w:eastAsia="Times New Roman" w:hAnsi="Times" w:cs="Times New Roman"/>
          <w:sz w:val="20"/>
          <w:szCs w:val="20"/>
          <w:lang w:eastAsia="ja-JP"/>
        </w:rPr>
        <w:t>the literature recommends</w:t>
      </w:r>
      <w:r w:rsidR="00F222F4">
        <w:rPr>
          <w:rFonts w:ascii="Times" w:eastAsia="Times New Roman" w:hAnsi="Times" w:cs="Times New Roman"/>
          <w:sz w:val="20"/>
          <w:szCs w:val="20"/>
          <w:lang w:eastAsia="ja-JP"/>
        </w:rPr>
        <w:t xml:space="preserve"> </w:t>
      </w:r>
      <w:r w:rsidRPr="00761061">
        <w:rPr>
          <w:rFonts w:ascii="Times" w:eastAsia="Times New Roman" w:hAnsi="Times" w:cs="Times New Roman"/>
          <w:sz w:val="20"/>
          <w:szCs w:val="20"/>
          <w:lang w:eastAsia="ja-JP"/>
        </w:rPr>
        <w:t>further focus on indigenous perc</w:t>
      </w:r>
      <w:r w:rsidR="00F222F4">
        <w:rPr>
          <w:rFonts w:ascii="Times" w:eastAsia="Times New Roman" w:hAnsi="Times" w:cs="Times New Roman"/>
          <w:sz w:val="20"/>
          <w:szCs w:val="20"/>
          <w:lang w:eastAsia="ja-JP"/>
        </w:rPr>
        <w:t xml:space="preserve">eptions of risk </w:t>
      </w:r>
      <w:r w:rsidRPr="00761061">
        <w:rPr>
          <w:rFonts w:ascii="Times" w:eastAsia="Times New Roman" w:hAnsi="Times" w:cs="Times New Roman"/>
          <w:sz w:val="20"/>
          <w:szCs w:val="20"/>
          <w:lang w:eastAsia="ja-JP"/>
        </w:rPr>
        <w:t xml:space="preserve">and </w:t>
      </w:r>
      <w:r w:rsidR="00F222F4">
        <w:rPr>
          <w:rFonts w:ascii="Times" w:eastAsia="Times New Roman" w:hAnsi="Times" w:cs="Times New Roman"/>
          <w:sz w:val="20"/>
          <w:szCs w:val="20"/>
          <w:lang w:eastAsia="ja-JP"/>
        </w:rPr>
        <w:t xml:space="preserve">traditional knowledge of change,  </w:t>
      </w:r>
      <w:r w:rsidRPr="00761061">
        <w:rPr>
          <w:rFonts w:ascii="Times" w:eastAsia="Times New Roman" w:hAnsi="Times" w:cs="Times New Roman"/>
          <w:sz w:val="20"/>
          <w:szCs w:val="20"/>
          <w:lang w:eastAsia="ja-JP"/>
        </w:rPr>
        <w:t>haz</w:t>
      </w:r>
      <w:r w:rsidR="00F222F4">
        <w:rPr>
          <w:rFonts w:ascii="Times" w:eastAsia="Times New Roman" w:hAnsi="Times" w:cs="Times New Roman"/>
          <w:sz w:val="20"/>
          <w:szCs w:val="20"/>
          <w:lang w:eastAsia="ja-JP"/>
        </w:rPr>
        <w:t xml:space="preserve">ards, and coping strategies and </w:t>
      </w:r>
      <w:r w:rsidRPr="00761061">
        <w:rPr>
          <w:rFonts w:ascii="Times" w:eastAsia="Times New Roman" w:hAnsi="Times" w:cs="Times New Roman"/>
          <w:sz w:val="20"/>
          <w:szCs w:val="20"/>
          <w:lang w:eastAsia="ja-JP"/>
        </w:rPr>
        <w:t>collective responses (Ellemor, 2005; Brow</w:t>
      </w:r>
      <w:r w:rsidR="00F222F4">
        <w:rPr>
          <w:rFonts w:ascii="Times" w:eastAsia="Times New Roman" w:hAnsi="Times" w:cs="Times New Roman"/>
          <w:sz w:val="20"/>
          <w:szCs w:val="20"/>
          <w:lang w:eastAsia="ja-JP"/>
        </w:rPr>
        <w:t xml:space="preserve">n, 2009; Finucane, 2009; Turner </w:t>
      </w:r>
      <w:r w:rsidRPr="00761061">
        <w:rPr>
          <w:rFonts w:ascii="Times" w:eastAsia="Times New Roman" w:hAnsi="Times" w:cs="Times New Roman"/>
          <w:sz w:val="20"/>
          <w:szCs w:val="20"/>
          <w:lang w:eastAsia="ja-JP"/>
        </w:rPr>
        <w:t>and Clifton 2009; Sánchez-Cortés and C</w:t>
      </w:r>
      <w:r w:rsidR="00F222F4">
        <w:rPr>
          <w:rFonts w:ascii="Times" w:eastAsia="Times New Roman" w:hAnsi="Times" w:cs="Times New Roman"/>
          <w:sz w:val="20"/>
          <w:szCs w:val="20"/>
          <w:lang w:eastAsia="ja-JP"/>
        </w:rPr>
        <w:t xml:space="preserve">havero, 2011; Maldonado et al., </w:t>
      </w:r>
      <w:r w:rsidRPr="00761061">
        <w:rPr>
          <w:rFonts w:ascii="Times" w:eastAsia="Times New Roman" w:hAnsi="Times" w:cs="Times New Roman"/>
          <w:sz w:val="20"/>
          <w:szCs w:val="20"/>
          <w:lang w:eastAsia="ja-JP"/>
        </w:rPr>
        <w:t>2013).Though providing economic opportunities, tourism development</w:t>
      </w:r>
    </w:p>
    <w:p w:rsid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and industrial activities are particular areas</w:t>
      </w:r>
      <w:r w:rsidR="00F222F4">
        <w:rPr>
          <w:rFonts w:ascii="Times" w:eastAsia="Times New Roman" w:hAnsi="Times" w:cs="Times New Roman"/>
          <w:sz w:val="20"/>
          <w:szCs w:val="20"/>
          <w:lang w:eastAsia="ja-JP"/>
        </w:rPr>
        <w:t xml:space="preserve"> of risk for indigenous peoples </w:t>
      </w:r>
      <w:r w:rsidRPr="00761061">
        <w:rPr>
          <w:rFonts w:ascii="Times" w:eastAsia="Times New Roman" w:hAnsi="Times" w:cs="Times New Roman"/>
          <w:sz w:val="20"/>
          <w:szCs w:val="20"/>
          <w:lang w:eastAsia="ja-JP"/>
        </w:rPr>
        <w:t>when affected populations are not involv</w:t>
      </w:r>
      <w:r w:rsidR="00F222F4">
        <w:rPr>
          <w:rFonts w:ascii="Times" w:eastAsia="Times New Roman" w:hAnsi="Times" w:cs="Times New Roman"/>
          <w:sz w:val="20"/>
          <w:szCs w:val="20"/>
          <w:lang w:eastAsia="ja-JP"/>
        </w:rPr>
        <w:t xml:space="preserve">ed in decision making (Petheram </w:t>
      </w:r>
      <w:r w:rsidRPr="00761061">
        <w:rPr>
          <w:rFonts w:ascii="Times" w:eastAsia="Times New Roman" w:hAnsi="Times" w:cs="Times New Roman"/>
          <w:sz w:val="20"/>
          <w:szCs w:val="20"/>
          <w:lang w:eastAsia="ja-JP"/>
        </w:rPr>
        <w:t>et al., 2010). Lack of formal participation in international nego</w:t>
      </w:r>
      <w:r w:rsidR="00F222F4">
        <w:rPr>
          <w:rFonts w:ascii="Times" w:eastAsia="Times New Roman" w:hAnsi="Times" w:cs="Times New Roman"/>
          <w:sz w:val="20"/>
          <w:szCs w:val="20"/>
          <w:lang w:eastAsia="ja-JP"/>
        </w:rPr>
        <w:t xml:space="preserve">tiations </w:t>
      </w:r>
      <w:r w:rsidRPr="00761061">
        <w:rPr>
          <w:rFonts w:ascii="Times" w:eastAsia="Times New Roman" w:hAnsi="Times" w:cs="Times New Roman"/>
          <w:sz w:val="20"/>
          <w:szCs w:val="20"/>
          <w:lang w:eastAsia="ja-JP"/>
        </w:rPr>
        <w:t>may pose risks for indigenous peoples</w:t>
      </w:r>
      <w:r w:rsidR="00F222F4">
        <w:rPr>
          <w:rFonts w:ascii="Times" w:eastAsia="Times New Roman" w:hAnsi="Times" w:cs="Times New Roman"/>
          <w:sz w:val="20"/>
          <w:szCs w:val="20"/>
          <w:lang w:eastAsia="ja-JP"/>
        </w:rPr>
        <w:t xml:space="preserve"> because their perspectives are </w:t>
      </w:r>
      <w:r w:rsidRPr="00761061">
        <w:rPr>
          <w:rFonts w:ascii="Times" w:eastAsia="Times New Roman" w:hAnsi="Times" w:cs="Times New Roman"/>
          <w:sz w:val="20"/>
          <w:szCs w:val="20"/>
          <w:lang w:eastAsia="ja-JP"/>
        </w:rPr>
        <w:t>not heard (Schroeder, 2010). However, t</w:t>
      </w:r>
      <w:r w:rsidR="00F222F4">
        <w:rPr>
          <w:rFonts w:ascii="Times" w:eastAsia="Times New Roman" w:hAnsi="Times" w:cs="Times New Roman"/>
          <w:sz w:val="20"/>
          <w:szCs w:val="20"/>
          <w:lang w:eastAsia="ja-JP"/>
        </w:rPr>
        <w:t xml:space="preserve">here are examples of successful </w:t>
      </w:r>
      <w:r w:rsidRPr="00761061">
        <w:rPr>
          <w:rFonts w:ascii="Times" w:eastAsia="Times New Roman" w:hAnsi="Times" w:cs="Times New Roman"/>
          <w:sz w:val="20"/>
          <w:szCs w:val="20"/>
          <w:lang w:eastAsia="ja-JP"/>
        </w:rPr>
        <w:t xml:space="preserve">indigenous lobbying and advocacy, as in </w:t>
      </w:r>
      <w:r w:rsidR="00F222F4">
        <w:rPr>
          <w:rFonts w:ascii="Times" w:eastAsia="Times New Roman" w:hAnsi="Times" w:cs="Times New Roman"/>
          <w:sz w:val="20"/>
          <w:szCs w:val="20"/>
          <w:lang w:eastAsia="ja-JP"/>
        </w:rPr>
        <w:t xml:space="preserve">the case of managing persistent </w:t>
      </w:r>
      <w:r w:rsidRPr="00761061">
        <w:rPr>
          <w:rFonts w:ascii="Times" w:eastAsia="Times New Roman" w:hAnsi="Times" w:cs="Times New Roman"/>
          <w:sz w:val="20"/>
          <w:szCs w:val="20"/>
          <w:lang w:eastAsia="ja-JP"/>
        </w:rPr>
        <w:t xml:space="preserve">organic pollutants and heavy metals in </w:t>
      </w:r>
      <w:r w:rsidR="00B74744" w:rsidRPr="00761061">
        <w:rPr>
          <w:rFonts w:ascii="Times" w:eastAsia="Times New Roman" w:hAnsi="Times" w:cs="Times New Roman"/>
          <w:sz w:val="20"/>
          <w:szCs w:val="20"/>
          <w:lang w:eastAsia="ja-JP"/>
        </w:rPr>
        <w:t>the Arctic</w:t>
      </w:r>
      <w:r w:rsidRPr="00761061">
        <w:rPr>
          <w:rFonts w:ascii="Times" w:eastAsia="Times New Roman" w:hAnsi="Times" w:cs="Times New Roman"/>
          <w:sz w:val="20"/>
          <w:szCs w:val="20"/>
          <w:lang w:eastAsia="ja-JP"/>
        </w:rPr>
        <w:t xml:space="preserve"> (Selin and Selin, 2008).</w:t>
      </w:r>
    </w:p>
    <w:p w:rsidR="00761061" w:rsidRDefault="00761061" w:rsidP="00761061">
      <w:pPr>
        <w:spacing w:after="0" w:line="240" w:lineRule="exact"/>
        <w:rPr>
          <w:rFonts w:ascii="Times" w:eastAsia="Times New Roman" w:hAnsi="Times" w:cs="Times New Roman"/>
          <w:sz w:val="20"/>
          <w:szCs w:val="20"/>
          <w:lang w:eastAsia="ja-JP"/>
        </w:rPr>
      </w:pPr>
    </w:p>
    <w:p w:rsidR="00761061" w:rsidRPr="00F222F4" w:rsidRDefault="00761061" w:rsidP="00761061">
      <w:pPr>
        <w:spacing w:after="0" w:line="240" w:lineRule="exact"/>
        <w:rPr>
          <w:rFonts w:ascii="Times" w:eastAsia="Times New Roman" w:hAnsi="Times" w:cs="Times New Roman"/>
          <w:b/>
          <w:sz w:val="20"/>
          <w:szCs w:val="20"/>
          <w:lang w:eastAsia="ja-JP"/>
        </w:rPr>
      </w:pPr>
      <w:r w:rsidRPr="00F222F4">
        <w:rPr>
          <w:rFonts w:ascii="Times" w:eastAsia="Times New Roman" w:hAnsi="Times" w:cs="Times New Roman"/>
          <w:b/>
          <w:sz w:val="20"/>
          <w:szCs w:val="20"/>
          <w:lang w:eastAsia="ja-JP"/>
        </w:rPr>
        <w:t>12.3.3. Local and Traditional Forms of Knowledge</w:t>
      </w:r>
    </w:p>
    <w:p w:rsid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There is high agreement among resear</w:t>
      </w:r>
      <w:r w:rsidR="00F222F4">
        <w:rPr>
          <w:rFonts w:ascii="Times" w:eastAsia="Times New Roman" w:hAnsi="Times" w:cs="Times New Roman"/>
          <w:sz w:val="20"/>
          <w:szCs w:val="20"/>
          <w:lang w:eastAsia="ja-JP"/>
        </w:rPr>
        <w:t xml:space="preserve">chers that involvement of local </w:t>
      </w:r>
      <w:r w:rsidRPr="00761061">
        <w:rPr>
          <w:rFonts w:ascii="Times" w:eastAsia="Times New Roman" w:hAnsi="Times" w:cs="Times New Roman"/>
          <w:sz w:val="20"/>
          <w:szCs w:val="20"/>
          <w:lang w:eastAsia="ja-JP"/>
        </w:rPr>
        <w:t>people and their local, traditional, or i</w:t>
      </w:r>
      <w:r w:rsidR="00F222F4">
        <w:rPr>
          <w:rFonts w:ascii="Times" w:eastAsia="Times New Roman" w:hAnsi="Times" w:cs="Times New Roman"/>
          <w:sz w:val="20"/>
          <w:szCs w:val="20"/>
          <w:lang w:eastAsia="ja-JP"/>
        </w:rPr>
        <w:t xml:space="preserve">ndigenous forms of knowledge in </w:t>
      </w:r>
      <w:r w:rsidRPr="00761061">
        <w:rPr>
          <w:rFonts w:ascii="Times" w:eastAsia="Times New Roman" w:hAnsi="Times" w:cs="Times New Roman"/>
          <w:sz w:val="20"/>
          <w:szCs w:val="20"/>
          <w:lang w:eastAsia="ja-JP"/>
        </w:rPr>
        <w:t>decision making is critical for ensuring</w:t>
      </w:r>
      <w:r w:rsidR="00F222F4">
        <w:rPr>
          <w:rFonts w:ascii="Times" w:eastAsia="Times New Roman" w:hAnsi="Times" w:cs="Times New Roman"/>
          <w:sz w:val="20"/>
          <w:szCs w:val="20"/>
          <w:lang w:eastAsia="ja-JP"/>
        </w:rPr>
        <w:t xml:space="preserve"> their security (Ellemor, 2005; </w:t>
      </w:r>
      <w:r w:rsidRPr="00761061">
        <w:rPr>
          <w:rFonts w:ascii="Times" w:eastAsia="Times New Roman" w:hAnsi="Times" w:cs="Times New Roman"/>
          <w:sz w:val="20"/>
          <w:szCs w:val="20"/>
          <w:lang w:eastAsia="ja-JP"/>
        </w:rPr>
        <w:t>Kesavan and Swaminathan, 2006; Bur</w:t>
      </w:r>
      <w:r w:rsidR="00F222F4">
        <w:rPr>
          <w:rFonts w:ascii="Times" w:eastAsia="Times New Roman" w:hAnsi="Times" w:cs="Times New Roman"/>
          <w:sz w:val="20"/>
          <w:szCs w:val="20"/>
          <w:lang w:eastAsia="ja-JP"/>
        </w:rPr>
        <w:t xml:space="preserve">ningham et al., 2008; Mercer et </w:t>
      </w:r>
      <w:r w:rsidRPr="00761061">
        <w:rPr>
          <w:rFonts w:ascii="Times" w:eastAsia="Times New Roman" w:hAnsi="Times" w:cs="Times New Roman"/>
          <w:sz w:val="20"/>
          <w:szCs w:val="20"/>
          <w:lang w:eastAsia="ja-JP"/>
        </w:rPr>
        <w:t>al., 2009; Pearce et al., 2009; Anik</w:t>
      </w:r>
      <w:r w:rsidR="00F222F4">
        <w:rPr>
          <w:rFonts w:ascii="Times" w:eastAsia="Times New Roman" w:hAnsi="Times" w:cs="Times New Roman"/>
          <w:sz w:val="20"/>
          <w:szCs w:val="20"/>
          <w:lang w:eastAsia="ja-JP"/>
        </w:rPr>
        <w:t xml:space="preserve"> and Khan, 2012). Such forms of </w:t>
      </w:r>
      <w:r w:rsidRPr="00761061">
        <w:rPr>
          <w:rFonts w:ascii="Times" w:eastAsia="Times New Roman" w:hAnsi="Times" w:cs="Times New Roman"/>
          <w:sz w:val="20"/>
          <w:szCs w:val="20"/>
          <w:lang w:eastAsia="ja-JP"/>
        </w:rPr>
        <w:t>knowledge include categories such as traditional ecological knowledge,</w:t>
      </w:r>
    </w:p>
    <w:p w:rsidR="00761061" w:rsidRDefault="00761061" w:rsidP="00761061">
      <w:pPr>
        <w:spacing w:after="0" w:line="240" w:lineRule="exact"/>
        <w:rPr>
          <w:rFonts w:ascii="Times" w:eastAsia="Times New Roman" w:hAnsi="Times" w:cs="Times New Roman"/>
          <w:sz w:val="20"/>
          <w:szCs w:val="20"/>
          <w:lang w:eastAsia="ja-JP"/>
        </w:rPr>
      </w:pP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There is also concern, documented in man</w:t>
      </w:r>
      <w:r w:rsidR="00F222F4">
        <w:rPr>
          <w:rFonts w:ascii="Times" w:eastAsia="Times New Roman" w:hAnsi="Times" w:cs="Times New Roman"/>
          <w:sz w:val="20"/>
          <w:szCs w:val="20"/>
          <w:lang w:eastAsia="ja-JP"/>
        </w:rPr>
        <w:t xml:space="preserve">y anthropological studies, that </w:t>
      </w:r>
      <w:r w:rsidRPr="00761061">
        <w:rPr>
          <w:rFonts w:ascii="Times" w:eastAsia="Times New Roman" w:hAnsi="Times" w:cs="Times New Roman"/>
          <w:sz w:val="20"/>
          <w:szCs w:val="20"/>
          <w:lang w:eastAsia="ja-JP"/>
        </w:rPr>
        <w:t>indigenous and traditional knowledge is i</w:t>
      </w:r>
      <w:r w:rsidR="00BC3B32">
        <w:rPr>
          <w:rFonts w:ascii="Times" w:eastAsia="Times New Roman" w:hAnsi="Times" w:cs="Times New Roman"/>
          <w:sz w:val="20"/>
          <w:szCs w:val="20"/>
          <w:lang w:eastAsia="ja-JP"/>
        </w:rPr>
        <w:t xml:space="preserve">tself under threat. If local or </w:t>
      </w:r>
      <w:r w:rsidRPr="00761061">
        <w:rPr>
          <w:rFonts w:ascii="Times" w:eastAsia="Times New Roman" w:hAnsi="Times" w:cs="Times New Roman"/>
          <w:sz w:val="20"/>
          <w:szCs w:val="20"/>
          <w:lang w:eastAsia="ja-JP"/>
        </w:rPr>
        <w:t xml:space="preserve">traditional knowledge is perceived to be </w:t>
      </w:r>
      <w:r w:rsidR="00F222F4">
        <w:rPr>
          <w:rFonts w:ascii="Times" w:eastAsia="Times New Roman" w:hAnsi="Times" w:cs="Times New Roman"/>
          <w:sz w:val="20"/>
          <w:szCs w:val="20"/>
          <w:lang w:eastAsia="ja-JP"/>
        </w:rPr>
        <w:t>less</w:t>
      </w:r>
      <w:r w:rsidR="00BC3B32">
        <w:rPr>
          <w:rFonts w:ascii="Times" w:eastAsia="Times New Roman" w:hAnsi="Times" w:cs="Times New Roman"/>
          <w:sz w:val="20"/>
          <w:szCs w:val="20"/>
          <w:lang w:eastAsia="ja-JP"/>
        </w:rPr>
        <w:t xml:space="preserve"> </w:t>
      </w:r>
      <w:r w:rsidR="00F222F4">
        <w:rPr>
          <w:rFonts w:ascii="Times" w:eastAsia="Times New Roman" w:hAnsi="Times" w:cs="Times New Roman"/>
          <w:sz w:val="20"/>
          <w:szCs w:val="20"/>
          <w:lang w:eastAsia="ja-JP"/>
        </w:rPr>
        <w:t>reliable because of</w:t>
      </w:r>
      <w:r w:rsidR="00BC3B32">
        <w:rPr>
          <w:rFonts w:ascii="Times" w:eastAsia="Times New Roman" w:hAnsi="Times" w:cs="Times New Roman"/>
          <w:sz w:val="20"/>
          <w:szCs w:val="20"/>
          <w:lang w:eastAsia="ja-JP"/>
        </w:rPr>
        <w:t xml:space="preserve"> </w:t>
      </w:r>
      <w:r w:rsidR="00F222F4">
        <w:rPr>
          <w:rFonts w:ascii="Times" w:eastAsia="Times New Roman" w:hAnsi="Times" w:cs="Times New Roman"/>
          <w:sz w:val="20"/>
          <w:szCs w:val="20"/>
          <w:lang w:eastAsia="ja-JP"/>
        </w:rPr>
        <w:t xml:space="preserve">changing </w:t>
      </w:r>
      <w:r w:rsidRPr="00761061">
        <w:rPr>
          <w:rFonts w:ascii="Times" w:eastAsia="Times New Roman" w:hAnsi="Times" w:cs="Times New Roman"/>
          <w:sz w:val="20"/>
          <w:szCs w:val="20"/>
          <w:lang w:eastAsia="ja-JP"/>
        </w:rPr>
        <w:t>environmental conditions (Ingram et al., 2002;</w:t>
      </w:r>
      <w:r w:rsidR="00BC3B32">
        <w:rPr>
          <w:rFonts w:ascii="Times" w:eastAsia="Times New Roman" w:hAnsi="Times" w:cs="Times New Roman"/>
          <w:sz w:val="20"/>
          <w:szCs w:val="20"/>
          <w:lang w:eastAsia="ja-JP"/>
        </w:rPr>
        <w:t xml:space="preserve"> Ford et al., 2006) or </w:t>
      </w:r>
      <w:r w:rsidRPr="00761061">
        <w:rPr>
          <w:rFonts w:ascii="Times" w:eastAsia="Times New Roman" w:hAnsi="Times" w:cs="Times New Roman"/>
          <w:sz w:val="20"/>
          <w:szCs w:val="20"/>
          <w:lang w:eastAsia="ja-JP"/>
        </w:rPr>
        <w:t>because of extreme or new events th</w:t>
      </w:r>
      <w:r w:rsidR="00BC3B32">
        <w:rPr>
          <w:rFonts w:ascii="Times" w:eastAsia="Times New Roman" w:hAnsi="Times" w:cs="Times New Roman"/>
          <w:sz w:val="20"/>
          <w:szCs w:val="20"/>
          <w:lang w:eastAsia="ja-JP"/>
        </w:rPr>
        <w:t xml:space="preserve">at are beyond the current local </w:t>
      </w:r>
      <w:r w:rsidRPr="00761061">
        <w:rPr>
          <w:rFonts w:ascii="Times" w:eastAsia="Times New Roman" w:hAnsi="Times" w:cs="Times New Roman"/>
          <w:sz w:val="20"/>
          <w:szCs w:val="20"/>
          <w:lang w:eastAsia="ja-JP"/>
        </w:rPr>
        <w:t>knowledge and cultural repertoire (Vald</w:t>
      </w:r>
      <w:r w:rsidR="00BC3B32">
        <w:rPr>
          <w:rFonts w:ascii="Times" w:eastAsia="Times New Roman" w:hAnsi="Times" w:cs="Times New Roman"/>
          <w:sz w:val="20"/>
          <w:szCs w:val="20"/>
          <w:lang w:eastAsia="ja-JP"/>
        </w:rPr>
        <w:t xml:space="preserve">ivia et al., 2010; Hovelsrud et </w:t>
      </w:r>
      <w:r w:rsidRPr="00761061">
        <w:rPr>
          <w:rFonts w:ascii="Times" w:eastAsia="Times New Roman" w:hAnsi="Times" w:cs="Times New Roman"/>
          <w:sz w:val="20"/>
          <w:szCs w:val="20"/>
          <w:lang w:eastAsia="ja-JP"/>
        </w:rPr>
        <w:t>al., 2010a), then community vulnerability,</w:t>
      </w:r>
      <w:r w:rsidR="00BC3B32">
        <w:rPr>
          <w:rFonts w:ascii="Times" w:eastAsia="Times New Roman" w:hAnsi="Times" w:cs="Times New Roman"/>
          <w:sz w:val="20"/>
          <w:szCs w:val="20"/>
          <w:lang w:eastAsia="ja-JP"/>
        </w:rPr>
        <w:t xml:space="preserve"> and the vulnerability of local </w:t>
      </w:r>
      <w:r w:rsidRPr="00761061">
        <w:rPr>
          <w:rFonts w:ascii="Times" w:eastAsia="Times New Roman" w:hAnsi="Times" w:cs="Times New Roman"/>
          <w:sz w:val="20"/>
          <w:szCs w:val="20"/>
          <w:lang w:eastAsia="ja-JP"/>
        </w:rPr>
        <w:t>or traditional knowledge itself, may i</w:t>
      </w:r>
      <w:r w:rsidR="00BC3B32">
        <w:rPr>
          <w:rFonts w:ascii="Times" w:eastAsia="Times New Roman" w:hAnsi="Times" w:cs="Times New Roman"/>
          <w:sz w:val="20"/>
          <w:szCs w:val="20"/>
          <w:lang w:eastAsia="ja-JP"/>
        </w:rPr>
        <w:t xml:space="preserve">ncrease (Kalanda-Joshua et al., </w:t>
      </w:r>
      <w:r w:rsidRPr="00761061">
        <w:rPr>
          <w:rFonts w:ascii="Times" w:eastAsia="Times New Roman" w:hAnsi="Times" w:cs="Times New Roman"/>
          <w:sz w:val="20"/>
          <w:szCs w:val="20"/>
          <w:lang w:eastAsia="ja-JP"/>
        </w:rPr>
        <w:t xml:space="preserve">2011). New conditions may require </w:t>
      </w:r>
      <w:r w:rsidR="00BC3B32">
        <w:rPr>
          <w:rFonts w:ascii="Times" w:eastAsia="Times New Roman" w:hAnsi="Times" w:cs="Times New Roman"/>
          <w:sz w:val="20"/>
          <w:szCs w:val="20"/>
          <w:lang w:eastAsia="ja-JP"/>
        </w:rPr>
        <w:t xml:space="preserve">new knowledge to facilitate and </w:t>
      </w:r>
      <w:r w:rsidRPr="00761061">
        <w:rPr>
          <w:rFonts w:ascii="Times" w:eastAsia="Times New Roman" w:hAnsi="Times" w:cs="Times New Roman"/>
          <w:sz w:val="20"/>
          <w:szCs w:val="20"/>
          <w:lang w:eastAsia="ja-JP"/>
        </w:rPr>
        <w:t>maintain flexibility and improve livel</w:t>
      </w:r>
      <w:r w:rsidR="00BC3B32">
        <w:rPr>
          <w:rFonts w:ascii="Times" w:eastAsia="Times New Roman" w:hAnsi="Times" w:cs="Times New Roman"/>
          <w:sz w:val="20"/>
          <w:szCs w:val="20"/>
          <w:lang w:eastAsia="ja-JP"/>
        </w:rPr>
        <w:t xml:space="preserve">ihoods (see also Homann et al., </w:t>
      </w:r>
      <w:r w:rsidRPr="00761061">
        <w:rPr>
          <w:rFonts w:ascii="Times" w:eastAsia="Times New Roman" w:hAnsi="Times" w:cs="Times New Roman"/>
          <w:sz w:val="20"/>
          <w:szCs w:val="20"/>
          <w:lang w:eastAsia="ja-JP"/>
        </w:rPr>
        <w:t>2008). Kesavan and Swaminathan (20</w:t>
      </w:r>
      <w:r w:rsidR="00BC3B32">
        <w:rPr>
          <w:rFonts w:ascii="Times" w:eastAsia="Times New Roman" w:hAnsi="Times" w:cs="Times New Roman"/>
          <w:sz w:val="20"/>
          <w:szCs w:val="20"/>
          <w:lang w:eastAsia="ja-JP"/>
        </w:rPr>
        <w:t xml:space="preserve">06) documented how societal and </w:t>
      </w:r>
      <w:r w:rsidRPr="00761061">
        <w:rPr>
          <w:rFonts w:ascii="Times" w:eastAsia="Times New Roman" w:hAnsi="Times" w:cs="Times New Roman"/>
          <w:sz w:val="20"/>
          <w:szCs w:val="20"/>
          <w:lang w:eastAsia="ja-JP"/>
        </w:rPr>
        <w:t>environmental</w:t>
      </w:r>
      <w:r w:rsidR="00BC3B32">
        <w:rPr>
          <w:rFonts w:ascii="Times" w:eastAsia="Times New Roman" w:hAnsi="Times" w:cs="Times New Roman"/>
          <w:sz w:val="20"/>
          <w:szCs w:val="20"/>
          <w:lang w:eastAsia="ja-JP"/>
        </w:rPr>
        <w:t xml:space="preserve"> </w:t>
      </w:r>
      <w:r w:rsidRPr="00761061">
        <w:rPr>
          <w:rFonts w:ascii="Times" w:eastAsia="Times New Roman" w:hAnsi="Times" w:cs="Times New Roman"/>
          <w:sz w:val="20"/>
          <w:szCs w:val="20"/>
          <w:lang w:eastAsia="ja-JP"/>
        </w:rPr>
        <w:t>conditions have changed to</w:t>
      </w:r>
      <w:r w:rsidR="00BC3B32">
        <w:rPr>
          <w:rFonts w:ascii="Times" w:eastAsia="Times New Roman" w:hAnsi="Times" w:cs="Times New Roman"/>
          <w:sz w:val="20"/>
          <w:szCs w:val="20"/>
          <w:lang w:eastAsia="ja-JP"/>
        </w:rPr>
        <w:t xml:space="preserve"> the point that local knowledge </w:t>
      </w:r>
      <w:r w:rsidRPr="00761061">
        <w:rPr>
          <w:rFonts w:ascii="Times" w:eastAsia="Times New Roman" w:hAnsi="Times" w:cs="Times New Roman"/>
          <w:sz w:val="20"/>
          <w:szCs w:val="20"/>
          <w:lang w:eastAsia="ja-JP"/>
        </w:rPr>
        <w:t>is supplemented with new technologi</w:t>
      </w:r>
      <w:r w:rsidR="00BC3B32">
        <w:rPr>
          <w:rFonts w:ascii="Times" w:eastAsia="Times New Roman" w:hAnsi="Times" w:cs="Times New Roman"/>
          <w:sz w:val="20"/>
          <w:szCs w:val="20"/>
          <w:lang w:eastAsia="ja-JP"/>
        </w:rPr>
        <w:t xml:space="preserve">es and new knowledge in coastal </w:t>
      </w:r>
      <w:r w:rsidRPr="00761061">
        <w:rPr>
          <w:rFonts w:ascii="Times" w:eastAsia="Times New Roman" w:hAnsi="Times" w:cs="Times New Roman"/>
          <w:sz w:val="20"/>
          <w:szCs w:val="20"/>
          <w:lang w:eastAsia="ja-JP"/>
        </w:rPr>
        <w:t xml:space="preserve">communities in India. A study in the </w:t>
      </w:r>
      <w:r w:rsidR="00BC3B32">
        <w:rPr>
          <w:rFonts w:ascii="Times" w:eastAsia="Times New Roman" w:hAnsi="Times" w:cs="Times New Roman"/>
          <w:sz w:val="20"/>
          <w:szCs w:val="20"/>
          <w:lang w:eastAsia="ja-JP"/>
        </w:rPr>
        <w:t xml:space="preserve">Himalayas found that erosion of </w:t>
      </w:r>
      <w:r w:rsidRPr="00761061">
        <w:rPr>
          <w:rFonts w:ascii="Times" w:eastAsia="Times New Roman" w:hAnsi="Times" w:cs="Times New Roman"/>
          <w:sz w:val="20"/>
          <w:szCs w:val="20"/>
          <w:lang w:eastAsia="ja-JP"/>
        </w:rPr>
        <w:t>traditional knowledge occurs through government r</w:t>
      </w:r>
      <w:r w:rsidR="00BC3B32">
        <w:rPr>
          <w:rFonts w:ascii="Times" w:eastAsia="Times New Roman" w:hAnsi="Times" w:cs="Times New Roman"/>
          <w:sz w:val="20"/>
          <w:szCs w:val="20"/>
          <w:lang w:eastAsia="ja-JP"/>
        </w:rPr>
        <w:t xml:space="preserve">egulations of </w:t>
      </w:r>
      <w:r w:rsidRPr="00761061">
        <w:rPr>
          <w:rFonts w:ascii="Times" w:eastAsia="Times New Roman" w:hAnsi="Times" w:cs="Times New Roman"/>
          <w:sz w:val="20"/>
          <w:szCs w:val="20"/>
          <w:lang w:eastAsia="ja-JP"/>
        </w:rPr>
        <w:t>traditional building materials and practi</w:t>
      </w:r>
      <w:r w:rsidR="00BC3B32">
        <w:rPr>
          <w:rFonts w:ascii="Times" w:eastAsia="Times New Roman" w:hAnsi="Times" w:cs="Times New Roman"/>
          <w:sz w:val="20"/>
          <w:szCs w:val="20"/>
          <w:lang w:eastAsia="ja-JP"/>
        </w:rPr>
        <w:t xml:space="preserve">ces (Rautela, 2005). The social </w:t>
      </w:r>
      <w:r w:rsidRPr="00761061">
        <w:rPr>
          <w:rFonts w:ascii="Times" w:eastAsia="Times New Roman" w:hAnsi="Times" w:cs="Times New Roman"/>
          <w:sz w:val="20"/>
          <w:szCs w:val="20"/>
          <w:lang w:eastAsia="ja-JP"/>
        </w:rPr>
        <w:t>cohesion embedded in such practices is weakened because of a move</w:t>
      </w: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toward concrete construction wh</w:t>
      </w:r>
      <w:r w:rsidR="00BC3B32">
        <w:rPr>
          <w:rFonts w:ascii="Times" w:eastAsia="Times New Roman" w:hAnsi="Times" w:cs="Times New Roman"/>
          <w:sz w:val="20"/>
          <w:szCs w:val="20"/>
          <w:lang w:eastAsia="ja-JP"/>
        </w:rPr>
        <w:t xml:space="preserve">ich changes the reliance on and </w:t>
      </w:r>
      <w:r w:rsidRPr="00761061">
        <w:rPr>
          <w:rFonts w:ascii="Times" w:eastAsia="Times New Roman" w:hAnsi="Times" w:cs="Times New Roman"/>
          <w:sz w:val="20"/>
          <w:szCs w:val="20"/>
          <w:lang w:eastAsia="ja-JP"/>
        </w:rPr>
        <w:t>usefulness of traditional knowledge about wood as a building material</w:t>
      </w:r>
    </w:p>
    <w:p w:rsid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(Rautela, 2005).</w:t>
      </w:r>
    </w:p>
    <w:p w:rsidR="00761061" w:rsidRDefault="00761061" w:rsidP="00761061">
      <w:pPr>
        <w:spacing w:after="0" w:line="240" w:lineRule="exact"/>
        <w:rPr>
          <w:rFonts w:ascii="Times" w:eastAsia="Times New Roman" w:hAnsi="Times" w:cs="Times New Roman"/>
          <w:sz w:val="20"/>
          <w:szCs w:val="20"/>
          <w:lang w:eastAsia="ja-JP"/>
        </w:rPr>
      </w:pPr>
    </w:p>
    <w:p w:rsidR="00761061" w:rsidRPr="00BC3B32" w:rsidRDefault="00761061" w:rsidP="00761061">
      <w:pPr>
        <w:spacing w:after="0" w:line="240" w:lineRule="exact"/>
        <w:rPr>
          <w:rFonts w:ascii="Times" w:eastAsia="Times New Roman" w:hAnsi="Times" w:cs="Times New Roman"/>
          <w:b/>
          <w:sz w:val="20"/>
          <w:szCs w:val="20"/>
          <w:lang w:eastAsia="ja-JP"/>
        </w:rPr>
      </w:pPr>
      <w:r w:rsidRPr="00BC3B32">
        <w:rPr>
          <w:rFonts w:ascii="Times" w:eastAsia="Times New Roman" w:hAnsi="Times" w:cs="Times New Roman"/>
          <w:b/>
          <w:sz w:val="20"/>
          <w:szCs w:val="20"/>
          <w:lang w:eastAsia="ja-JP"/>
        </w:rPr>
        <w:t>13.1.3. Inequality and Marginalization</w:t>
      </w:r>
    </w:p>
    <w:p w:rsidR="00761061" w:rsidRP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Specific livelihoods and poverty alone</w:t>
      </w:r>
      <w:r w:rsidR="003D0192">
        <w:rPr>
          <w:rFonts w:ascii="Times" w:eastAsia="Times New Roman" w:hAnsi="Times" w:cs="Times New Roman"/>
          <w:sz w:val="20"/>
          <w:szCs w:val="20"/>
          <w:lang w:eastAsia="ja-JP"/>
        </w:rPr>
        <w:t xml:space="preserve"> do not necessarily make people </w:t>
      </w:r>
      <w:r w:rsidRPr="00761061">
        <w:rPr>
          <w:rFonts w:ascii="Times" w:eastAsia="Times New Roman" w:hAnsi="Times" w:cs="Times New Roman"/>
          <w:sz w:val="20"/>
          <w:szCs w:val="20"/>
          <w:lang w:eastAsia="ja-JP"/>
        </w:rPr>
        <w:t>vulnerable to weather events and climate.</w:t>
      </w:r>
      <w:r w:rsidR="003D0192">
        <w:rPr>
          <w:rFonts w:ascii="Times" w:eastAsia="Times New Roman" w:hAnsi="Times" w:cs="Times New Roman"/>
          <w:sz w:val="20"/>
          <w:szCs w:val="20"/>
          <w:lang w:eastAsia="ja-JP"/>
        </w:rPr>
        <w:t xml:space="preserve"> The socially and economically </w:t>
      </w:r>
      <w:r w:rsidRPr="00761061">
        <w:rPr>
          <w:rFonts w:ascii="Times" w:eastAsia="Times New Roman" w:hAnsi="Times" w:cs="Times New Roman"/>
          <w:sz w:val="20"/>
          <w:szCs w:val="20"/>
          <w:lang w:eastAsia="ja-JP"/>
        </w:rPr>
        <w:t>disadvantaged and the marginalized are</w:t>
      </w:r>
      <w:r w:rsidR="003D0192">
        <w:rPr>
          <w:rFonts w:ascii="Times" w:eastAsia="Times New Roman" w:hAnsi="Times" w:cs="Times New Roman"/>
          <w:sz w:val="20"/>
          <w:szCs w:val="20"/>
          <w:lang w:eastAsia="ja-JP"/>
        </w:rPr>
        <w:t xml:space="preserve"> disproportionately affected by </w:t>
      </w:r>
      <w:r w:rsidRPr="00761061">
        <w:rPr>
          <w:rFonts w:ascii="Times" w:eastAsia="Times New Roman" w:hAnsi="Times" w:cs="Times New Roman"/>
          <w:sz w:val="20"/>
          <w:szCs w:val="20"/>
          <w:lang w:eastAsia="ja-JP"/>
        </w:rPr>
        <w:t>the impacts of climate change and e</w:t>
      </w:r>
      <w:r w:rsidR="003D0192">
        <w:rPr>
          <w:rFonts w:ascii="Times" w:eastAsia="Times New Roman" w:hAnsi="Times" w:cs="Times New Roman"/>
          <w:sz w:val="20"/>
          <w:szCs w:val="20"/>
          <w:lang w:eastAsia="ja-JP"/>
        </w:rPr>
        <w:t xml:space="preserve">xtreme events (robust evidence; </w:t>
      </w:r>
      <w:r w:rsidRPr="00761061">
        <w:rPr>
          <w:rFonts w:ascii="Times" w:eastAsia="Times New Roman" w:hAnsi="Times" w:cs="Times New Roman"/>
          <w:sz w:val="20"/>
          <w:szCs w:val="20"/>
          <w:lang w:eastAsia="ja-JP"/>
        </w:rPr>
        <w:t>Kates, 2000; Paavola and Adger, 2006;</w:t>
      </w:r>
      <w:r w:rsidR="003D0192">
        <w:rPr>
          <w:rFonts w:ascii="Times" w:eastAsia="Times New Roman" w:hAnsi="Times" w:cs="Times New Roman"/>
          <w:sz w:val="20"/>
          <w:szCs w:val="20"/>
          <w:lang w:eastAsia="ja-JP"/>
        </w:rPr>
        <w:t xml:space="preserve"> Adger et al., 2007; Cordona et </w:t>
      </w:r>
      <w:r w:rsidRPr="00761061">
        <w:rPr>
          <w:rFonts w:ascii="Times" w:eastAsia="Times New Roman" w:hAnsi="Times" w:cs="Times New Roman"/>
          <w:sz w:val="20"/>
          <w:szCs w:val="20"/>
          <w:lang w:eastAsia="ja-JP"/>
        </w:rPr>
        <w:t xml:space="preserve">al., 2012). The AR4 identified poor </w:t>
      </w:r>
      <w:r w:rsidR="003D0192">
        <w:rPr>
          <w:rFonts w:ascii="Times" w:eastAsia="Times New Roman" w:hAnsi="Times" w:cs="Times New Roman"/>
          <w:sz w:val="20"/>
          <w:szCs w:val="20"/>
          <w:lang w:eastAsia="ja-JP"/>
        </w:rPr>
        <w:t xml:space="preserve">and indigenous peoples in North </w:t>
      </w:r>
      <w:r w:rsidRPr="00761061">
        <w:rPr>
          <w:rFonts w:ascii="Times" w:eastAsia="Times New Roman" w:hAnsi="Times" w:cs="Times New Roman"/>
          <w:sz w:val="20"/>
          <w:szCs w:val="20"/>
          <w:lang w:eastAsia="ja-JP"/>
        </w:rPr>
        <w:t>America (Field et al., 2007) and in Afric</w:t>
      </w:r>
      <w:r w:rsidR="003D0192">
        <w:rPr>
          <w:rFonts w:ascii="Times" w:eastAsia="Times New Roman" w:hAnsi="Times" w:cs="Times New Roman"/>
          <w:sz w:val="20"/>
          <w:szCs w:val="20"/>
          <w:lang w:eastAsia="ja-JP"/>
        </w:rPr>
        <w:t xml:space="preserve">a (Boko et al., 2007) as highly </w:t>
      </w:r>
      <w:r w:rsidRPr="00761061">
        <w:rPr>
          <w:rFonts w:ascii="Times" w:eastAsia="Times New Roman" w:hAnsi="Times" w:cs="Times New Roman"/>
          <w:sz w:val="20"/>
          <w:szCs w:val="20"/>
          <w:lang w:eastAsia="ja-JP"/>
        </w:rPr>
        <w:t>vulnerable. Vulnerability, or the pro</w:t>
      </w:r>
      <w:r w:rsidR="003D0192">
        <w:rPr>
          <w:rFonts w:ascii="Times" w:eastAsia="Times New Roman" w:hAnsi="Times" w:cs="Times New Roman"/>
          <w:sz w:val="20"/>
          <w:szCs w:val="20"/>
          <w:lang w:eastAsia="ja-JP"/>
        </w:rPr>
        <w:t xml:space="preserve">pensity or predisposition to be </w:t>
      </w:r>
      <w:r w:rsidRPr="00761061">
        <w:rPr>
          <w:rFonts w:ascii="Times" w:eastAsia="Times New Roman" w:hAnsi="Times" w:cs="Times New Roman"/>
          <w:sz w:val="20"/>
          <w:szCs w:val="20"/>
          <w:lang w:eastAsia="ja-JP"/>
        </w:rPr>
        <w:t>adversely affected (IPCC, 2012a) by climatic</w:t>
      </w:r>
      <w:r w:rsidR="003D0192">
        <w:rPr>
          <w:rFonts w:ascii="Times" w:eastAsia="Times New Roman" w:hAnsi="Times" w:cs="Times New Roman"/>
          <w:sz w:val="20"/>
          <w:szCs w:val="20"/>
          <w:lang w:eastAsia="ja-JP"/>
        </w:rPr>
        <w:t xml:space="preserve"> </w:t>
      </w:r>
      <w:r w:rsidRPr="00761061">
        <w:rPr>
          <w:rFonts w:ascii="Times" w:eastAsia="Times New Roman" w:hAnsi="Times" w:cs="Times New Roman"/>
          <w:sz w:val="20"/>
          <w:szCs w:val="20"/>
          <w:lang w:eastAsia="ja-JP"/>
        </w:rPr>
        <w:t>risks and other</w:t>
      </w:r>
      <w:r w:rsidR="003D0192">
        <w:rPr>
          <w:rFonts w:ascii="Times" w:eastAsia="Times New Roman" w:hAnsi="Times" w:cs="Times New Roman"/>
          <w:sz w:val="20"/>
          <w:szCs w:val="20"/>
          <w:lang w:eastAsia="ja-JP"/>
        </w:rPr>
        <w:t xml:space="preserve"> </w:t>
      </w:r>
      <w:r w:rsidR="00B74744">
        <w:rPr>
          <w:rFonts w:ascii="Times" w:eastAsia="Times New Roman" w:hAnsi="Times" w:cs="Times New Roman"/>
          <w:sz w:val="20"/>
          <w:szCs w:val="20"/>
          <w:lang w:eastAsia="ja-JP"/>
        </w:rPr>
        <w:t>stressors (</w:t>
      </w:r>
      <w:r w:rsidR="003D0192">
        <w:rPr>
          <w:rFonts w:ascii="Times" w:eastAsia="Times New Roman" w:hAnsi="Times" w:cs="Times New Roman"/>
          <w:sz w:val="20"/>
          <w:szCs w:val="20"/>
          <w:lang w:eastAsia="ja-JP"/>
        </w:rPr>
        <w:t xml:space="preserve">see </w:t>
      </w:r>
      <w:r w:rsidRPr="00761061">
        <w:rPr>
          <w:rFonts w:ascii="Times" w:eastAsia="Times New Roman" w:hAnsi="Times" w:cs="Times New Roman"/>
          <w:sz w:val="20"/>
          <w:szCs w:val="20"/>
          <w:lang w:eastAsia="ja-JP"/>
        </w:rPr>
        <w:t xml:space="preserve">also Glossary), </w:t>
      </w:r>
      <w:proofErr w:type="spellStart"/>
      <w:r w:rsidRPr="00761061">
        <w:rPr>
          <w:rFonts w:ascii="Times" w:eastAsia="Times New Roman" w:hAnsi="Times" w:cs="Times New Roman"/>
          <w:sz w:val="20"/>
          <w:szCs w:val="20"/>
          <w:lang w:eastAsia="ja-JP"/>
        </w:rPr>
        <w:t>emergesfrom</w:t>
      </w:r>
      <w:proofErr w:type="spellEnd"/>
      <w:r w:rsidRPr="00761061">
        <w:rPr>
          <w:rFonts w:ascii="Times" w:eastAsia="Times New Roman" w:hAnsi="Times" w:cs="Times New Roman"/>
          <w:sz w:val="20"/>
          <w:szCs w:val="20"/>
          <w:lang w:eastAsia="ja-JP"/>
        </w:rPr>
        <w:t xml:space="preserve"> the intersection of diffe</w:t>
      </w:r>
      <w:r w:rsidR="003D0192">
        <w:rPr>
          <w:rFonts w:ascii="Times" w:eastAsia="Times New Roman" w:hAnsi="Times" w:cs="Times New Roman"/>
          <w:sz w:val="20"/>
          <w:szCs w:val="20"/>
          <w:lang w:eastAsia="ja-JP"/>
        </w:rPr>
        <w:t xml:space="preserve">rent inequalities, </w:t>
      </w:r>
      <w:r w:rsidR="00B74744">
        <w:rPr>
          <w:rFonts w:ascii="Times" w:eastAsia="Times New Roman" w:hAnsi="Times" w:cs="Times New Roman"/>
          <w:sz w:val="20"/>
          <w:szCs w:val="20"/>
          <w:lang w:eastAsia="ja-JP"/>
        </w:rPr>
        <w:t>and</w:t>
      </w:r>
      <w:r w:rsidR="00B74744" w:rsidRPr="00761061">
        <w:rPr>
          <w:rFonts w:ascii="Times" w:eastAsia="Times New Roman" w:hAnsi="Times" w:cs="Times New Roman"/>
          <w:sz w:val="20"/>
          <w:szCs w:val="20"/>
          <w:lang w:eastAsia="ja-JP"/>
        </w:rPr>
        <w:t xml:space="preserve"> uneven</w:t>
      </w:r>
      <w:r w:rsidRPr="00761061">
        <w:rPr>
          <w:rFonts w:ascii="Times" w:eastAsia="Times New Roman" w:hAnsi="Times" w:cs="Times New Roman"/>
          <w:sz w:val="20"/>
          <w:szCs w:val="20"/>
          <w:lang w:eastAsia="ja-JP"/>
        </w:rPr>
        <w:t xml:space="preserve"> power structures, and hence is socially differentiated (Sen, 1999;</w:t>
      </w:r>
    </w:p>
    <w:p w:rsid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lastRenderedPageBreak/>
        <w:t>Banik, 2009; IPCC, 2012a).Vulnerability</w:t>
      </w:r>
      <w:r w:rsidR="003D0192">
        <w:rPr>
          <w:rFonts w:ascii="Times" w:eastAsia="Times New Roman" w:hAnsi="Times" w:cs="Times New Roman"/>
          <w:sz w:val="20"/>
          <w:szCs w:val="20"/>
          <w:lang w:eastAsia="ja-JP"/>
        </w:rPr>
        <w:t xml:space="preserve"> is often high among indigenous </w:t>
      </w:r>
      <w:r w:rsidRPr="00761061">
        <w:rPr>
          <w:rFonts w:ascii="Times" w:eastAsia="Times New Roman" w:hAnsi="Times" w:cs="Times New Roman"/>
          <w:sz w:val="20"/>
          <w:szCs w:val="20"/>
          <w:lang w:eastAsia="ja-JP"/>
        </w:rPr>
        <w:t>peoples,</w:t>
      </w:r>
      <w:r w:rsidR="003D0192">
        <w:rPr>
          <w:rFonts w:ascii="Times" w:eastAsia="Times New Roman" w:hAnsi="Times" w:cs="Times New Roman"/>
          <w:sz w:val="20"/>
          <w:szCs w:val="20"/>
          <w:lang w:eastAsia="ja-JP"/>
        </w:rPr>
        <w:t xml:space="preserve"> </w:t>
      </w:r>
      <w:r w:rsidRPr="00761061">
        <w:rPr>
          <w:rFonts w:ascii="Times" w:eastAsia="Times New Roman" w:hAnsi="Times" w:cs="Times New Roman"/>
          <w:sz w:val="20"/>
          <w:szCs w:val="20"/>
          <w:lang w:eastAsia="ja-JP"/>
        </w:rPr>
        <w:t>women,</w:t>
      </w:r>
      <w:r w:rsidR="003D0192">
        <w:rPr>
          <w:rFonts w:ascii="Times" w:eastAsia="Times New Roman" w:hAnsi="Times" w:cs="Times New Roman"/>
          <w:sz w:val="20"/>
          <w:szCs w:val="20"/>
          <w:lang w:eastAsia="ja-JP"/>
        </w:rPr>
        <w:t xml:space="preserve"> </w:t>
      </w:r>
      <w:r w:rsidR="00B74744" w:rsidRPr="00761061">
        <w:rPr>
          <w:rFonts w:ascii="Times" w:eastAsia="Times New Roman" w:hAnsi="Times" w:cs="Times New Roman"/>
          <w:sz w:val="20"/>
          <w:szCs w:val="20"/>
          <w:lang w:eastAsia="ja-JP"/>
        </w:rPr>
        <w:t>children</w:t>
      </w:r>
      <w:r w:rsidR="00B74744">
        <w:rPr>
          <w:rFonts w:ascii="Times" w:eastAsia="Times New Roman" w:hAnsi="Times" w:cs="Times New Roman"/>
          <w:sz w:val="20"/>
          <w:szCs w:val="20"/>
          <w:lang w:eastAsia="ja-JP"/>
        </w:rPr>
        <w:t>,</w:t>
      </w:r>
      <w:r w:rsidR="00B74744" w:rsidRPr="00761061">
        <w:rPr>
          <w:rFonts w:ascii="Times" w:eastAsia="Times New Roman" w:hAnsi="Times" w:cs="Times New Roman"/>
          <w:sz w:val="20"/>
          <w:szCs w:val="20"/>
          <w:lang w:eastAsia="ja-JP"/>
        </w:rPr>
        <w:t xml:space="preserve"> the</w:t>
      </w:r>
      <w:r w:rsidRPr="00761061">
        <w:rPr>
          <w:rFonts w:ascii="Times" w:eastAsia="Times New Roman" w:hAnsi="Times" w:cs="Times New Roman"/>
          <w:sz w:val="20"/>
          <w:szCs w:val="20"/>
          <w:lang w:eastAsia="ja-JP"/>
        </w:rPr>
        <w:t xml:space="preserve"> elderly, and disabled people</w:t>
      </w:r>
      <w:r w:rsidR="003D0192">
        <w:rPr>
          <w:rFonts w:ascii="Times" w:eastAsia="Times New Roman" w:hAnsi="Times" w:cs="Times New Roman"/>
          <w:sz w:val="20"/>
          <w:szCs w:val="20"/>
          <w:lang w:eastAsia="ja-JP"/>
        </w:rPr>
        <w:t xml:space="preserve"> who experience </w:t>
      </w:r>
      <w:r w:rsidRPr="00761061">
        <w:rPr>
          <w:rFonts w:ascii="Times" w:eastAsia="Times New Roman" w:hAnsi="Times" w:cs="Times New Roman"/>
          <w:sz w:val="20"/>
          <w:szCs w:val="20"/>
          <w:lang w:eastAsia="ja-JP"/>
        </w:rPr>
        <w:t>multiple deprivations that inhibit the</w:t>
      </w:r>
      <w:r w:rsidR="003D0192">
        <w:rPr>
          <w:rFonts w:ascii="Times" w:eastAsia="Times New Roman" w:hAnsi="Times" w:cs="Times New Roman"/>
          <w:sz w:val="20"/>
          <w:szCs w:val="20"/>
          <w:lang w:eastAsia="ja-JP"/>
        </w:rPr>
        <w:t xml:space="preserve">m from managing daily risks and </w:t>
      </w:r>
      <w:r w:rsidRPr="00761061">
        <w:rPr>
          <w:rFonts w:ascii="Times" w:eastAsia="Times New Roman" w:hAnsi="Times" w:cs="Times New Roman"/>
          <w:sz w:val="20"/>
          <w:szCs w:val="20"/>
          <w:lang w:eastAsia="ja-JP"/>
        </w:rPr>
        <w:t>shocks (Eriksen and O’Brien, 2007</w:t>
      </w:r>
      <w:r w:rsidR="003D0192">
        <w:rPr>
          <w:rFonts w:ascii="Times" w:eastAsia="Times New Roman" w:hAnsi="Times" w:cs="Times New Roman"/>
          <w:sz w:val="20"/>
          <w:szCs w:val="20"/>
          <w:lang w:eastAsia="ja-JP"/>
        </w:rPr>
        <w:t xml:space="preserve">; Ayers and Huq, 2009; Boyd and </w:t>
      </w:r>
      <w:r w:rsidRPr="00761061">
        <w:rPr>
          <w:rFonts w:ascii="Times" w:eastAsia="Times New Roman" w:hAnsi="Times" w:cs="Times New Roman"/>
          <w:sz w:val="20"/>
          <w:szCs w:val="20"/>
          <w:lang w:eastAsia="ja-JP"/>
        </w:rPr>
        <w:t>Juhola, 2009; Barnett and O’Neill, 2010;</w:t>
      </w:r>
      <w:r w:rsidR="003D0192">
        <w:rPr>
          <w:rFonts w:ascii="Times" w:eastAsia="Times New Roman" w:hAnsi="Times" w:cs="Times New Roman"/>
          <w:sz w:val="20"/>
          <w:szCs w:val="20"/>
          <w:lang w:eastAsia="ja-JP"/>
        </w:rPr>
        <w:t xml:space="preserve"> O’Brien et al., 2010; Petheram </w:t>
      </w:r>
      <w:r w:rsidRPr="00761061">
        <w:rPr>
          <w:rFonts w:ascii="Times" w:eastAsia="Times New Roman" w:hAnsi="Times" w:cs="Times New Roman"/>
          <w:sz w:val="20"/>
          <w:szCs w:val="20"/>
          <w:lang w:eastAsia="ja-JP"/>
        </w:rPr>
        <w:t>et al., 2010) and may present significant barriers to adaptation.</w:t>
      </w:r>
    </w:p>
    <w:p w:rsidR="00761061" w:rsidRDefault="00761061" w:rsidP="00761061">
      <w:pPr>
        <w:spacing w:after="0" w:line="240" w:lineRule="exact"/>
        <w:rPr>
          <w:rFonts w:ascii="Times" w:eastAsia="Times New Roman" w:hAnsi="Times" w:cs="Times New Roman"/>
          <w:sz w:val="20"/>
          <w:szCs w:val="20"/>
          <w:lang w:eastAsia="ja-JP"/>
        </w:rPr>
      </w:pPr>
    </w:p>
    <w:p w:rsidR="00761061" w:rsidRDefault="00761061" w:rsidP="00761061">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 xml:space="preserve">Inequality and disproportionate effects </w:t>
      </w:r>
      <w:r w:rsidR="003D0192">
        <w:rPr>
          <w:rFonts w:ascii="Times" w:eastAsia="Times New Roman" w:hAnsi="Times" w:cs="Times New Roman"/>
          <w:sz w:val="20"/>
          <w:szCs w:val="20"/>
          <w:lang w:eastAsia="ja-JP"/>
        </w:rPr>
        <w:t xml:space="preserve">of climate-related impacts also </w:t>
      </w:r>
      <w:r w:rsidRPr="00761061">
        <w:rPr>
          <w:rFonts w:ascii="Times" w:eastAsia="Times New Roman" w:hAnsi="Times" w:cs="Times New Roman"/>
          <w:sz w:val="20"/>
          <w:szCs w:val="20"/>
          <w:lang w:eastAsia="ja-JP"/>
        </w:rPr>
        <w:t>occur along the axes of indigeneity and</w:t>
      </w:r>
      <w:r w:rsidR="003D0192">
        <w:rPr>
          <w:rFonts w:ascii="Times" w:eastAsia="Times New Roman" w:hAnsi="Times" w:cs="Times New Roman"/>
          <w:sz w:val="20"/>
          <w:szCs w:val="20"/>
          <w:lang w:eastAsia="ja-JP"/>
        </w:rPr>
        <w:t xml:space="preserve"> race. Disproportionate climate </w:t>
      </w:r>
      <w:r w:rsidRPr="00761061">
        <w:rPr>
          <w:rFonts w:ascii="Times" w:eastAsia="Times New Roman" w:hAnsi="Times" w:cs="Times New Roman"/>
          <w:sz w:val="20"/>
          <w:szCs w:val="20"/>
          <w:lang w:eastAsia="ja-JP"/>
        </w:rPr>
        <w:t>impacts are documented for Afro-L</w:t>
      </w:r>
      <w:r w:rsidR="003D0192">
        <w:rPr>
          <w:rFonts w:ascii="Times" w:eastAsia="Times New Roman" w:hAnsi="Times" w:cs="Times New Roman"/>
          <w:sz w:val="20"/>
          <w:szCs w:val="20"/>
          <w:lang w:eastAsia="ja-JP"/>
        </w:rPr>
        <w:t xml:space="preserve">atinos and displaced indigenous </w:t>
      </w:r>
      <w:r w:rsidRPr="00761061">
        <w:rPr>
          <w:rFonts w:ascii="Times" w:eastAsia="Times New Roman" w:hAnsi="Times" w:cs="Times New Roman"/>
          <w:sz w:val="20"/>
          <w:szCs w:val="20"/>
          <w:lang w:eastAsia="ja-JP"/>
        </w:rPr>
        <w:t>groups in urban Latin America (H</w:t>
      </w:r>
      <w:r w:rsidR="003D0192">
        <w:rPr>
          <w:rFonts w:ascii="Times" w:eastAsia="Times New Roman" w:hAnsi="Times" w:cs="Times New Roman"/>
          <w:sz w:val="20"/>
          <w:szCs w:val="20"/>
          <w:lang w:eastAsia="ja-JP"/>
        </w:rPr>
        <w:t xml:space="preserve">ardoy and Pandiella, 2009), and </w:t>
      </w:r>
      <w:r w:rsidRPr="00761061">
        <w:rPr>
          <w:rFonts w:ascii="Times" w:eastAsia="Times New Roman" w:hAnsi="Times" w:cs="Times New Roman"/>
          <w:sz w:val="20"/>
          <w:szCs w:val="20"/>
          <w:lang w:eastAsia="ja-JP"/>
        </w:rPr>
        <w:t>indigenous peoples in the Russian No</w:t>
      </w:r>
      <w:r w:rsidR="003D0192">
        <w:rPr>
          <w:rFonts w:ascii="Times" w:eastAsia="Times New Roman" w:hAnsi="Times" w:cs="Times New Roman"/>
          <w:sz w:val="20"/>
          <w:szCs w:val="20"/>
          <w:lang w:eastAsia="ja-JP"/>
        </w:rPr>
        <w:t xml:space="preserve">rth (Crate, 2013) and the Andes </w:t>
      </w:r>
      <w:r w:rsidRPr="00761061">
        <w:rPr>
          <w:rFonts w:ascii="Times" w:eastAsia="Times New Roman" w:hAnsi="Times" w:cs="Times New Roman"/>
          <w:sz w:val="20"/>
          <w:szCs w:val="20"/>
          <w:lang w:eastAsia="ja-JP"/>
        </w:rPr>
        <w:t>(Andersen and Verner, 2009; Valdivia e</w:t>
      </w:r>
      <w:r w:rsidR="003D0192">
        <w:rPr>
          <w:rFonts w:ascii="Times" w:eastAsia="Times New Roman" w:hAnsi="Times" w:cs="Times New Roman"/>
          <w:sz w:val="20"/>
          <w:szCs w:val="20"/>
          <w:lang w:eastAsia="ja-JP"/>
        </w:rPr>
        <w:t xml:space="preserve">t al., 2010; McDowell and Hess, </w:t>
      </w:r>
      <w:r w:rsidRPr="00761061">
        <w:rPr>
          <w:rFonts w:ascii="Times" w:eastAsia="Times New Roman" w:hAnsi="Times" w:cs="Times New Roman"/>
          <w:sz w:val="20"/>
          <w:szCs w:val="20"/>
          <w:lang w:eastAsia="ja-JP"/>
        </w:rPr>
        <w:t>2012; Sietz et al., 2012).</w:t>
      </w:r>
    </w:p>
    <w:p w:rsidR="00761061" w:rsidRDefault="00761061" w:rsidP="00761061">
      <w:pPr>
        <w:spacing w:after="0" w:line="240" w:lineRule="exact"/>
        <w:rPr>
          <w:rFonts w:ascii="Times" w:eastAsia="Times New Roman" w:hAnsi="Times" w:cs="Times New Roman"/>
          <w:sz w:val="20"/>
          <w:szCs w:val="20"/>
          <w:lang w:eastAsia="ja-JP"/>
        </w:rPr>
      </w:pPr>
    </w:p>
    <w:p w:rsidR="00F62C22" w:rsidRDefault="003D0192" w:rsidP="00EA6107">
      <w:pPr>
        <w:spacing w:after="0" w:line="240" w:lineRule="exact"/>
        <w:rPr>
          <w:rFonts w:ascii="Times" w:eastAsia="Times New Roman" w:hAnsi="Times" w:cs="Times New Roman"/>
          <w:noProof/>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59264" behindDoc="0" locked="0" layoutInCell="1" allowOverlap="1" wp14:anchorId="33E5B2FF" wp14:editId="0E109D55">
                <wp:simplePos x="0" y="0"/>
                <wp:positionH relativeFrom="column">
                  <wp:posOffset>177165</wp:posOffset>
                </wp:positionH>
                <wp:positionV relativeFrom="paragraph">
                  <wp:posOffset>-192215</wp:posOffset>
                </wp:positionV>
                <wp:extent cx="6649085" cy="4572000"/>
                <wp:effectExtent l="0" t="0" r="18415" b="19050"/>
                <wp:wrapNone/>
                <wp:docPr id="5" name="Text Box 5"/>
                <wp:cNvGraphicFramePr/>
                <a:graphic xmlns:a="http://schemas.openxmlformats.org/drawingml/2006/main">
                  <a:graphicData uri="http://schemas.microsoft.com/office/word/2010/wordprocessingShape">
                    <wps:wsp>
                      <wps:cNvSpPr txBox="1"/>
                      <wps:spPr>
                        <a:xfrm>
                          <a:off x="0" y="0"/>
                          <a:ext cx="6649085" cy="457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2C22" w:rsidRDefault="00F62C22">
                            <w:r>
                              <w:rPr>
                                <w:noProof/>
                              </w:rPr>
                              <w:drawing>
                                <wp:inline distT="0" distB="0" distL="0" distR="0" wp14:anchorId="02AA4769" wp14:editId="59822F88">
                                  <wp:extent cx="6282047" cy="4595751"/>
                                  <wp:effectExtent l="0" t="0" r="5080" b="0"/>
                                  <wp:docPr id="6" name="Picture 6" descr="C:\Users\peter\Desktop\Documents\climate\AR5 WG2 map compound ris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Desktop\Documents\climate\AR5 WG2 map compound risk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9255" cy="46010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95pt;margin-top:-15.15pt;width:523.55pt;height:5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" fillcolor="white [3201]" strokeweight=".5pt">
                <v:textbox>
                  <w:txbxContent>
                    <w:p w:rsidR="00F62C22" w:rsidRDefault="00F62C22">
                      <w:r>
                        <w:rPr>
                          <w:noProof/>
                        </w:rPr>
                        <w:drawing>
                          <wp:inline distT="0" distB="0" distL="0" distR="0" wp14:anchorId="02AA4769" wp14:editId="59822F88">
                            <wp:extent cx="6282047" cy="4595751"/>
                            <wp:effectExtent l="0" t="0" r="5080" b="0"/>
                            <wp:docPr id="6" name="Picture 6" descr="C:\Users\peter\Desktop\Documents\climate\AR5 WG2 map compound ris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Desktop\Documents\climate\AR5 WG2 map compound risk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9255" cy="4601024"/>
                                    </a:xfrm>
                                    <a:prstGeom prst="rect">
                                      <a:avLst/>
                                    </a:prstGeom>
                                    <a:noFill/>
                                    <a:ln>
                                      <a:noFill/>
                                    </a:ln>
                                  </pic:spPr>
                                </pic:pic>
                              </a:graphicData>
                            </a:graphic>
                          </wp:inline>
                        </w:drawing>
                      </w:r>
                    </w:p>
                  </w:txbxContent>
                </v:textbox>
              </v:shape>
            </w:pict>
          </mc:Fallback>
        </mc:AlternateContent>
      </w: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r>
        <w:rPr>
          <w:rFonts w:ascii="Times" w:eastAsia="Times New Roman" w:hAnsi="Times" w:cs="Times New Roman"/>
          <w:noProof/>
          <w:sz w:val="20"/>
          <w:szCs w:val="20"/>
        </w:rPr>
        <w:drawing>
          <wp:inline distT="0" distB="0" distL="0" distR="0" wp14:anchorId="7C68A3C6" wp14:editId="555FF052">
            <wp:extent cx="5943600" cy="4453985"/>
            <wp:effectExtent l="0" t="0" r="0" b="3810"/>
            <wp:docPr id="4" name="Picture 4" descr="C:\Users\peter\Desktop\Documents\climate\AR5 WG2 map compound ris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esktop\Documents\climate\AR5 WG2 map compound risk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3985"/>
                    </a:xfrm>
                    <a:prstGeom prst="rect">
                      <a:avLst/>
                    </a:prstGeom>
                    <a:noFill/>
                    <a:ln>
                      <a:noFill/>
                    </a:ln>
                  </pic:spPr>
                </pic:pic>
              </a:graphicData>
            </a:graphic>
          </wp:inline>
        </w:drawing>
      </w:r>
      <w:r>
        <w:rPr>
          <w:rFonts w:ascii="Times" w:eastAsia="Times New Roman" w:hAnsi="Times" w:cs="Times New Roman"/>
          <w:noProof/>
          <w:sz w:val="20"/>
          <w:szCs w:val="20"/>
        </w:rPr>
        <w:drawing>
          <wp:inline distT="0" distB="0" distL="0" distR="0" wp14:anchorId="5C934A56" wp14:editId="1997A933">
            <wp:extent cx="5943600" cy="4453985"/>
            <wp:effectExtent l="0" t="0" r="0" b="3810"/>
            <wp:docPr id="3" name="Picture 3" descr="C:\Users\peter\Desktop\Documents\climate\AR5 WG2 map compound ris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esktop\Documents\climate\AR5 WG2 map compound risk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3985"/>
                    </a:xfrm>
                    <a:prstGeom prst="rect">
                      <a:avLst/>
                    </a:prstGeom>
                    <a:noFill/>
                    <a:ln>
                      <a:noFill/>
                    </a:ln>
                  </pic:spPr>
                </pic:pic>
              </a:graphicData>
            </a:graphic>
          </wp:inline>
        </w:drawing>
      </w: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3D0192" w:rsidP="00EA6107">
      <w:pPr>
        <w:spacing w:after="0" w:line="240" w:lineRule="exact"/>
        <w:rPr>
          <w:rFonts w:ascii="Times" w:eastAsia="Times New Roman" w:hAnsi="Times" w:cs="Times New Roman"/>
          <w:sz w:val="20"/>
          <w:szCs w:val="20"/>
          <w:lang w:eastAsia="ja-JP"/>
        </w:rPr>
      </w:pPr>
      <w:r>
        <w:rPr>
          <w:rFonts w:ascii="Times" w:eastAsia="Times New Roman" w:hAnsi="Times" w:cs="Times New Roman"/>
          <w:noProof/>
          <w:sz w:val="20"/>
          <w:szCs w:val="20"/>
        </w:rPr>
        <mc:AlternateContent>
          <mc:Choice Requires="wps">
            <w:drawing>
              <wp:anchor distT="0" distB="0" distL="114300" distR="114300" simplePos="0" relativeHeight="251660288" behindDoc="0" locked="0" layoutInCell="1" allowOverlap="1" wp14:anchorId="55BC7938" wp14:editId="3A832B17">
                <wp:simplePos x="0" y="0"/>
                <wp:positionH relativeFrom="column">
                  <wp:posOffset>159195</wp:posOffset>
                </wp:positionH>
                <wp:positionV relativeFrom="paragraph">
                  <wp:posOffset>45720</wp:posOffset>
                </wp:positionV>
                <wp:extent cx="6828155" cy="5034915"/>
                <wp:effectExtent l="0" t="0" r="10795" b="13335"/>
                <wp:wrapNone/>
                <wp:docPr id="8" name="Text Box 8"/>
                <wp:cNvGraphicFramePr/>
                <a:graphic xmlns:a="http://schemas.openxmlformats.org/drawingml/2006/main">
                  <a:graphicData uri="http://schemas.microsoft.com/office/word/2010/wordprocessingShape">
                    <wps:wsp>
                      <wps:cNvSpPr txBox="1"/>
                      <wps:spPr>
                        <a:xfrm>
                          <a:off x="0" y="0"/>
                          <a:ext cx="6828155" cy="5034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6FAB" w:rsidRDefault="00216FAB">
                            <w:r>
                              <w:rPr>
                                <w:noProof/>
                              </w:rPr>
                              <w:drawing>
                                <wp:inline distT="0" distB="0" distL="0" distR="0" wp14:anchorId="559A382A" wp14:editId="18699647">
                                  <wp:extent cx="6273826" cy="4701449"/>
                                  <wp:effectExtent l="0" t="0" r="0" b="4445"/>
                                  <wp:docPr id="9" name="Picture 9" descr="C:\Users\peter\Desktop\Documents\climate\IPCC AR5 cascading imp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Desktop\Documents\climate\IPCC AR5 cascading impact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31" cy="47037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2.55pt;margin-top:3.6pt;width:537.65pt;height:39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" fillcolor="white [3201]" strokeweight=".5pt">
                <v:textbox>
                  <w:txbxContent>
                    <w:p w:rsidR="00216FAB" w:rsidRDefault="00216FAB">
                      <w:r>
                        <w:rPr>
                          <w:noProof/>
                        </w:rPr>
                        <w:drawing>
                          <wp:inline distT="0" distB="0" distL="0" distR="0" wp14:anchorId="559A382A" wp14:editId="18699647">
                            <wp:extent cx="6273826" cy="4701449"/>
                            <wp:effectExtent l="0" t="0" r="0" b="4445"/>
                            <wp:docPr id="9" name="Picture 9" descr="C:\Users\peter\Desktop\Documents\climate\IPCC AR5 cascading imp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Desktop\Documents\climate\IPCC AR5 cascading impac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31" cy="4703776"/>
                                    </a:xfrm>
                                    <a:prstGeom prst="rect">
                                      <a:avLst/>
                                    </a:prstGeom>
                                    <a:noFill/>
                                    <a:ln>
                                      <a:noFill/>
                                    </a:ln>
                                  </pic:spPr>
                                </pic:pic>
                              </a:graphicData>
                            </a:graphic>
                          </wp:inline>
                        </w:drawing>
                      </w:r>
                    </w:p>
                  </w:txbxContent>
                </v:textbox>
              </v:shape>
            </w:pict>
          </mc:Fallback>
        </mc:AlternateContent>
      </w: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F62C22" w:rsidRDefault="00F62C22" w:rsidP="00EA6107">
      <w:pPr>
        <w:spacing w:after="0" w:line="240" w:lineRule="exact"/>
        <w:rPr>
          <w:rFonts w:ascii="Times" w:eastAsia="Times New Roman" w:hAnsi="Times" w:cs="Times New Roman"/>
          <w:sz w:val="20"/>
          <w:szCs w:val="20"/>
          <w:lang w:eastAsia="ja-JP"/>
        </w:rPr>
      </w:pPr>
    </w:p>
    <w:p w:rsidR="00216FAB" w:rsidRDefault="00216FAB" w:rsidP="00EA6107">
      <w:pPr>
        <w:spacing w:after="0" w:line="240" w:lineRule="exact"/>
        <w:rPr>
          <w:rFonts w:ascii="Times" w:eastAsia="Times New Roman" w:hAnsi="Times" w:cs="Times New Roman"/>
          <w:sz w:val="20"/>
          <w:szCs w:val="20"/>
          <w:lang w:eastAsia="ja-JP"/>
        </w:rPr>
      </w:pPr>
    </w:p>
    <w:p w:rsidR="00665080" w:rsidRDefault="00665080" w:rsidP="00EA6107">
      <w:pPr>
        <w:spacing w:after="0" w:line="240" w:lineRule="exact"/>
        <w:rPr>
          <w:rFonts w:ascii="Times" w:eastAsia="Times New Roman" w:hAnsi="Times" w:cs="Times New Roman"/>
          <w:sz w:val="20"/>
          <w:szCs w:val="20"/>
          <w:lang w:eastAsia="ja-JP"/>
        </w:rPr>
      </w:pPr>
    </w:p>
    <w:p w:rsidR="00665080" w:rsidRDefault="00665080" w:rsidP="00EA6107">
      <w:pPr>
        <w:spacing w:after="0" w:line="240" w:lineRule="exact"/>
        <w:rPr>
          <w:rFonts w:ascii="Times" w:eastAsia="Times New Roman" w:hAnsi="Times" w:cs="Times New Roman"/>
          <w:sz w:val="20"/>
          <w:szCs w:val="20"/>
          <w:lang w:eastAsia="ja-JP"/>
        </w:rPr>
      </w:pPr>
    </w:p>
    <w:p w:rsidR="00665080" w:rsidRDefault="00665080" w:rsidP="00EA6107">
      <w:pPr>
        <w:spacing w:after="0" w:line="240" w:lineRule="exact"/>
        <w:rPr>
          <w:rFonts w:ascii="Times" w:eastAsia="Times New Roman" w:hAnsi="Times" w:cs="Times New Roman"/>
          <w:sz w:val="20"/>
          <w:szCs w:val="20"/>
          <w:lang w:eastAsia="ja-JP"/>
        </w:rPr>
      </w:pPr>
    </w:p>
    <w:p w:rsidR="00665080" w:rsidRDefault="00665080" w:rsidP="00EA6107">
      <w:pPr>
        <w:spacing w:after="0" w:line="240" w:lineRule="exact"/>
        <w:rPr>
          <w:rFonts w:ascii="Times" w:eastAsia="Times New Roman" w:hAnsi="Times" w:cs="Times New Roman"/>
          <w:sz w:val="20"/>
          <w:szCs w:val="20"/>
          <w:lang w:eastAsia="ja-JP"/>
        </w:rPr>
      </w:pPr>
    </w:p>
    <w:p w:rsidR="00EA6107" w:rsidRDefault="00EA6107" w:rsidP="00EA6107">
      <w:pPr>
        <w:spacing w:after="0" w:line="240" w:lineRule="exact"/>
        <w:rPr>
          <w:rFonts w:ascii="Times" w:eastAsia="Times New Roman" w:hAnsi="Times" w:cs="Times New Roman"/>
          <w:sz w:val="20"/>
          <w:szCs w:val="20"/>
          <w:lang w:eastAsia="ja-JP"/>
        </w:rPr>
      </w:pPr>
      <w:r w:rsidRPr="00EA6107">
        <w:rPr>
          <w:rFonts w:ascii="Times" w:eastAsia="Times New Roman" w:hAnsi="Times" w:cs="Times New Roman"/>
          <w:sz w:val="20"/>
          <w:szCs w:val="20"/>
          <w:lang w:eastAsia="ja-JP"/>
        </w:rPr>
        <w:t>Livelihoods of indigenous people in the Arctic have been identified as</w:t>
      </w:r>
      <w:r>
        <w:rPr>
          <w:rFonts w:ascii="Times" w:eastAsia="Times New Roman" w:hAnsi="Times" w:cs="Times New Roman"/>
          <w:sz w:val="20"/>
          <w:szCs w:val="20"/>
          <w:lang w:eastAsia="ja-JP"/>
        </w:rPr>
        <w:t xml:space="preserve"> </w:t>
      </w:r>
      <w:r w:rsidRPr="00EA6107">
        <w:rPr>
          <w:rFonts w:ascii="Times" w:eastAsia="Times New Roman" w:hAnsi="Times" w:cs="Times New Roman"/>
          <w:sz w:val="20"/>
          <w:szCs w:val="20"/>
          <w:lang w:eastAsia="ja-JP"/>
        </w:rPr>
        <w:t xml:space="preserve">among the most severely </w:t>
      </w:r>
      <w:r w:rsidR="00B74744" w:rsidRPr="00EA6107">
        <w:rPr>
          <w:rFonts w:ascii="Times" w:eastAsia="Times New Roman" w:hAnsi="Times" w:cs="Times New Roman"/>
          <w:sz w:val="20"/>
          <w:szCs w:val="20"/>
          <w:lang w:eastAsia="ja-JP"/>
        </w:rPr>
        <w:t>affected</w:t>
      </w:r>
      <w:r w:rsidRPr="00EA6107">
        <w:rPr>
          <w:rFonts w:ascii="Times" w:eastAsia="Times New Roman" w:hAnsi="Times" w:cs="Times New Roman"/>
          <w:sz w:val="20"/>
          <w:szCs w:val="20"/>
          <w:lang w:eastAsia="ja-JP"/>
        </w:rPr>
        <w:t xml:space="preserve"> by climate change, including food</w:t>
      </w:r>
      <w:r>
        <w:rPr>
          <w:rFonts w:ascii="Times" w:eastAsia="Times New Roman" w:hAnsi="Times" w:cs="Times New Roman"/>
          <w:sz w:val="20"/>
          <w:szCs w:val="20"/>
          <w:lang w:eastAsia="ja-JP"/>
        </w:rPr>
        <w:t xml:space="preserve"> </w:t>
      </w:r>
      <w:r w:rsidRPr="00EA6107">
        <w:rPr>
          <w:rFonts w:ascii="Times" w:eastAsia="Times New Roman" w:hAnsi="Times" w:cs="Times New Roman"/>
          <w:sz w:val="20"/>
          <w:szCs w:val="20"/>
          <w:lang w:eastAsia="ja-JP"/>
        </w:rPr>
        <w:t xml:space="preserve">security aspects, traditional travel and </w:t>
      </w:r>
      <w:r>
        <w:rPr>
          <w:rFonts w:ascii="Times" w:eastAsia="Times New Roman" w:hAnsi="Times" w:cs="Times New Roman"/>
          <w:sz w:val="20"/>
          <w:szCs w:val="20"/>
          <w:lang w:eastAsia="ja-JP"/>
        </w:rPr>
        <w:t xml:space="preserve">hunting, and cultural values </w:t>
      </w:r>
    </w:p>
    <w:p w:rsidR="00EA6107" w:rsidRDefault="003D0192" w:rsidP="00EA6107">
      <w:pPr>
        <w:spacing w:after="0" w:line="240" w:lineRule="exact"/>
        <w:rPr>
          <w:rFonts w:ascii="Times" w:eastAsia="Times New Roman" w:hAnsi="Times" w:cs="Times New Roman"/>
          <w:sz w:val="20"/>
          <w:szCs w:val="20"/>
          <w:lang w:eastAsia="ja-JP"/>
        </w:rPr>
      </w:pPr>
      <w:r>
        <w:rPr>
          <w:rFonts w:ascii="Times" w:eastAsia="Times New Roman" w:hAnsi="Times" w:cs="Times New Roman"/>
          <w:sz w:val="20"/>
          <w:szCs w:val="20"/>
          <w:lang w:eastAsia="ja-JP"/>
        </w:rPr>
        <w:t xml:space="preserve"> </w:t>
      </w:r>
      <w:r w:rsidR="00EA6107" w:rsidRPr="00EA6107">
        <w:rPr>
          <w:rFonts w:ascii="Times" w:eastAsia="Times New Roman" w:hAnsi="Times" w:cs="Times New Roman"/>
          <w:sz w:val="20"/>
          <w:szCs w:val="20"/>
          <w:lang w:eastAsia="ja-JP"/>
        </w:rPr>
        <w:t>references (Hovelsrud et al., 2008; Fo</w:t>
      </w:r>
      <w:r w:rsidR="00EA6107">
        <w:rPr>
          <w:rFonts w:ascii="Times" w:eastAsia="Times New Roman" w:hAnsi="Times" w:cs="Times New Roman"/>
          <w:sz w:val="20"/>
          <w:szCs w:val="20"/>
          <w:lang w:eastAsia="ja-JP"/>
        </w:rPr>
        <w:t xml:space="preserve">rd et al., 2009; Ford, 2009a,b; </w:t>
      </w:r>
      <w:r w:rsidR="00EA6107" w:rsidRPr="00EA6107">
        <w:rPr>
          <w:rFonts w:ascii="Times" w:eastAsia="Times New Roman" w:hAnsi="Times" w:cs="Times New Roman"/>
          <w:sz w:val="20"/>
          <w:szCs w:val="20"/>
          <w:lang w:eastAsia="ja-JP"/>
        </w:rPr>
        <w:t>Beaumier and Ford, 2010; Pearce et al</w:t>
      </w:r>
      <w:r w:rsidR="00EA6107">
        <w:rPr>
          <w:rFonts w:ascii="Times" w:eastAsia="Times New Roman" w:hAnsi="Times" w:cs="Times New Roman"/>
          <w:sz w:val="20"/>
          <w:szCs w:val="20"/>
          <w:lang w:eastAsia="ja-JP"/>
        </w:rPr>
        <w:t xml:space="preserve">., 2010; Olsen et al., 2011; Eira, </w:t>
      </w:r>
      <w:r w:rsidR="00EA6107" w:rsidRPr="00EA6107">
        <w:rPr>
          <w:rFonts w:ascii="Times" w:eastAsia="Times New Roman" w:hAnsi="Times" w:cs="Times New Roman"/>
          <w:sz w:val="20"/>
          <w:szCs w:val="20"/>
          <w:lang w:eastAsia="ja-JP"/>
        </w:rPr>
        <w:t>2012; Crate, 2013; see also Box 18-5,</w:t>
      </w:r>
      <w:r w:rsidR="00EA6107">
        <w:rPr>
          <w:rFonts w:ascii="Times" w:eastAsia="Times New Roman" w:hAnsi="Times" w:cs="Times New Roman"/>
          <w:sz w:val="20"/>
          <w:szCs w:val="20"/>
          <w:lang w:eastAsia="ja-JP"/>
        </w:rPr>
        <w:t xml:space="preserve"> Table 18-9). Impacts of rising </w:t>
      </w:r>
      <w:r w:rsidR="00EA6107" w:rsidRPr="00EA6107">
        <w:rPr>
          <w:rFonts w:ascii="Times" w:eastAsia="Times New Roman" w:hAnsi="Times" w:cs="Times New Roman"/>
          <w:sz w:val="20"/>
          <w:szCs w:val="20"/>
          <w:lang w:eastAsia="ja-JP"/>
        </w:rPr>
        <w:t>temperatures, increased variability, an</w:t>
      </w:r>
      <w:r w:rsidR="00EA6107">
        <w:rPr>
          <w:rFonts w:ascii="Times" w:eastAsia="Times New Roman" w:hAnsi="Times" w:cs="Times New Roman"/>
          <w:sz w:val="20"/>
          <w:szCs w:val="20"/>
          <w:lang w:eastAsia="ja-JP"/>
        </w:rPr>
        <w:t xml:space="preserve">d weather extremes on crops and </w:t>
      </w:r>
      <w:r w:rsidR="00EA6107" w:rsidRPr="00EA6107">
        <w:rPr>
          <w:rFonts w:ascii="Times" w:eastAsia="Times New Roman" w:hAnsi="Times" w:cs="Times New Roman"/>
          <w:sz w:val="20"/>
          <w:szCs w:val="20"/>
          <w:lang w:eastAsia="ja-JP"/>
        </w:rPr>
        <w:t>livestock of indigenous people in hig</w:t>
      </w:r>
      <w:r w:rsidR="00EA6107">
        <w:rPr>
          <w:rFonts w:ascii="Times" w:eastAsia="Times New Roman" w:hAnsi="Times" w:cs="Times New Roman"/>
          <w:sz w:val="20"/>
          <w:szCs w:val="20"/>
          <w:lang w:eastAsia="ja-JP"/>
        </w:rPr>
        <w:t xml:space="preserve">hlands were reported from Tibet </w:t>
      </w:r>
      <w:r w:rsidR="00EA6107" w:rsidRPr="00EA6107">
        <w:rPr>
          <w:rFonts w:ascii="Times" w:eastAsia="Times New Roman" w:hAnsi="Times" w:cs="Times New Roman"/>
          <w:sz w:val="20"/>
          <w:szCs w:val="20"/>
          <w:lang w:eastAsia="ja-JP"/>
        </w:rPr>
        <w:t xml:space="preserve">Autonomous Region, China (Byg and </w:t>
      </w:r>
      <w:r w:rsidR="00EA6107">
        <w:rPr>
          <w:rFonts w:ascii="Times" w:eastAsia="Times New Roman" w:hAnsi="Times" w:cs="Times New Roman"/>
          <w:sz w:val="20"/>
          <w:szCs w:val="20"/>
          <w:lang w:eastAsia="ja-JP"/>
        </w:rPr>
        <w:t xml:space="preserve">Salick, 2009), and the Andes of </w:t>
      </w:r>
      <w:r w:rsidR="00EA6107" w:rsidRPr="00EA6107">
        <w:rPr>
          <w:rFonts w:ascii="Times" w:eastAsia="Times New Roman" w:hAnsi="Times" w:cs="Times New Roman"/>
          <w:sz w:val="20"/>
          <w:szCs w:val="20"/>
          <w:lang w:eastAsia="ja-JP"/>
        </w:rPr>
        <w:t>Bolivia (McDowell and Hess, 2012).</w:t>
      </w:r>
    </w:p>
    <w:p w:rsidR="003D0192" w:rsidRDefault="003D0192" w:rsidP="00EA6107">
      <w:pPr>
        <w:spacing w:after="0" w:line="240" w:lineRule="exact"/>
        <w:rPr>
          <w:rFonts w:ascii="Times" w:eastAsia="Times New Roman" w:hAnsi="Times" w:cs="Times New Roman"/>
          <w:sz w:val="20"/>
          <w:szCs w:val="20"/>
          <w:lang w:eastAsia="ja-JP"/>
        </w:rPr>
      </w:pPr>
    </w:p>
    <w:p w:rsidR="003D0192" w:rsidRDefault="003D0192" w:rsidP="003D0192">
      <w:pPr>
        <w:rPr>
          <w:rFonts w:ascii="Times" w:eastAsia="Times New Roman" w:hAnsi="Times" w:cs="Times New Roman"/>
          <w:sz w:val="20"/>
          <w:szCs w:val="20"/>
          <w:lang w:eastAsia="ja-JP"/>
        </w:rPr>
      </w:pPr>
      <w:r w:rsidRPr="003D0192">
        <w:rPr>
          <w:rFonts w:ascii="Times" w:eastAsia="Times New Roman" w:hAnsi="Times" w:cs="Times New Roman"/>
          <w:sz w:val="20"/>
          <w:szCs w:val="20"/>
          <w:lang w:eastAsia="ja-JP"/>
        </w:rPr>
        <w:t xml:space="preserve">Box TS.4 | Multidimensional Inequality and </w:t>
      </w:r>
      <w:r>
        <w:rPr>
          <w:rFonts w:ascii="Times" w:eastAsia="Times New Roman" w:hAnsi="Times" w:cs="Times New Roman"/>
          <w:sz w:val="20"/>
          <w:szCs w:val="20"/>
          <w:lang w:eastAsia="ja-JP"/>
        </w:rPr>
        <w:t>Vulnerability to Climate Change</w:t>
      </w:r>
    </w:p>
    <w:p w:rsidR="00F62C22" w:rsidRDefault="00F62C22" w:rsidP="00EA6107">
      <w:pPr>
        <w:spacing w:after="0" w:line="240" w:lineRule="exact"/>
        <w:rPr>
          <w:rFonts w:ascii="Times" w:eastAsia="Times New Roman" w:hAnsi="Times" w:cs="Times New Roman"/>
          <w:sz w:val="20"/>
          <w:szCs w:val="20"/>
          <w:lang w:eastAsia="ja-JP"/>
        </w:rPr>
      </w:pPr>
    </w:p>
    <w:p w:rsidR="003D0192" w:rsidRDefault="003D0192" w:rsidP="003D0192">
      <w:pPr>
        <w:spacing w:after="0" w:line="240" w:lineRule="exact"/>
        <w:rPr>
          <w:rFonts w:ascii="Times" w:eastAsia="Times New Roman" w:hAnsi="Times" w:cs="Times New Roman"/>
          <w:sz w:val="20"/>
          <w:szCs w:val="20"/>
          <w:lang w:eastAsia="ja-JP"/>
        </w:rPr>
      </w:pPr>
      <w:r w:rsidRPr="00761061">
        <w:rPr>
          <w:rFonts w:ascii="Times" w:eastAsia="Times New Roman" w:hAnsi="Times" w:cs="Times New Roman"/>
          <w:sz w:val="20"/>
          <w:szCs w:val="20"/>
          <w:lang w:eastAsia="ja-JP"/>
        </w:rPr>
        <w:t>The 2010 Cancun Agreements highligh</w:t>
      </w:r>
      <w:r>
        <w:rPr>
          <w:rFonts w:ascii="Times" w:eastAsia="Times New Roman" w:hAnsi="Times" w:cs="Times New Roman"/>
          <w:sz w:val="20"/>
          <w:szCs w:val="20"/>
          <w:lang w:eastAsia="ja-JP"/>
        </w:rPr>
        <w:t xml:space="preserve">t safeguards for governments to </w:t>
      </w:r>
      <w:r w:rsidRPr="00761061">
        <w:rPr>
          <w:rFonts w:ascii="Times" w:eastAsia="Times New Roman" w:hAnsi="Times" w:cs="Times New Roman"/>
          <w:sz w:val="20"/>
          <w:szCs w:val="20"/>
          <w:lang w:eastAsia="ja-JP"/>
        </w:rPr>
        <w:t>observe in REDD+ implementation, suc</w:t>
      </w:r>
      <w:r>
        <w:rPr>
          <w:rFonts w:ascii="Times" w:eastAsia="Times New Roman" w:hAnsi="Times" w:cs="Times New Roman"/>
          <w:sz w:val="20"/>
          <w:szCs w:val="20"/>
          <w:lang w:eastAsia="ja-JP"/>
        </w:rPr>
        <w:t xml:space="preserve">h as respect for the interests, </w:t>
      </w:r>
      <w:r w:rsidRPr="00761061">
        <w:rPr>
          <w:rFonts w:ascii="Times" w:eastAsia="Times New Roman" w:hAnsi="Times" w:cs="Times New Roman"/>
          <w:sz w:val="20"/>
          <w:szCs w:val="20"/>
          <w:lang w:eastAsia="ja-JP"/>
        </w:rPr>
        <w:t>knowledge, rights, and sustainable</w:t>
      </w:r>
      <w:r>
        <w:rPr>
          <w:rFonts w:ascii="Times" w:eastAsia="Times New Roman" w:hAnsi="Times" w:cs="Times New Roman"/>
          <w:sz w:val="20"/>
          <w:szCs w:val="20"/>
          <w:lang w:eastAsia="ja-JP"/>
        </w:rPr>
        <w:t xml:space="preserve"> livelihoods of communities and indigenous peoples. </w:t>
      </w:r>
    </w:p>
    <w:p w:rsidR="003D0192" w:rsidRPr="003D0192" w:rsidRDefault="003D0192" w:rsidP="00EA6107">
      <w:pPr>
        <w:spacing w:after="0" w:line="240" w:lineRule="exact"/>
        <w:rPr>
          <w:rFonts w:ascii="Times" w:eastAsia="Times New Roman" w:hAnsi="Times" w:cs="Times New Roman"/>
          <w:b/>
          <w:sz w:val="20"/>
          <w:szCs w:val="20"/>
          <w:lang w:eastAsia="ja-JP"/>
        </w:rPr>
      </w:pPr>
    </w:p>
    <w:p w:rsidR="00CC3F14" w:rsidRPr="003D0192" w:rsidRDefault="00CC3F14" w:rsidP="00CC3F14">
      <w:pPr>
        <w:spacing w:after="0" w:line="240" w:lineRule="exact"/>
        <w:rPr>
          <w:rFonts w:ascii="Times" w:eastAsia="Times New Roman" w:hAnsi="Times" w:cs="Times New Roman"/>
          <w:b/>
          <w:sz w:val="20"/>
          <w:szCs w:val="20"/>
          <w:lang w:eastAsia="ja-JP"/>
        </w:rPr>
      </w:pPr>
      <w:r w:rsidRPr="003D0192">
        <w:rPr>
          <w:rFonts w:ascii="Times" w:eastAsia="Times New Roman" w:hAnsi="Times" w:cs="Times New Roman"/>
          <w:b/>
          <w:sz w:val="20"/>
          <w:szCs w:val="20"/>
          <w:lang w:eastAsia="ja-JP"/>
        </w:rPr>
        <w:t>Chapter 11 Health</w:t>
      </w:r>
    </w:p>
    <w:p w:rsidR="00CC3F14" w:rsidRPr="002A2E2D" w:rsidRDefault="00CC3F14" w:rsidP="00CC3F14">
      <w:pPr>
        <w:spacing w:after="0" w:line="240" w:lineRule="exact"/>
        <w:rPr>
          <w:rFonts w:ascii="Times" w:eastAsia="Times New Roman" w:hAnsi="Times" w:cs="Times New Roman"/>
          <w:sz w:val="20"/>
          <w:szCs w:val="20"/>
          <w:lang w:eastAsia="ja-JP"/>
        </w:rPr>
      </w:pPr>
    </w:p>
    <w:p w:rsidR="00CC3F14" w:rsidRPr="003D0192" w:rsidRDefault="00CC3F14" w:rsidP="00CC3F14">
      <w:pPr>
        <w:spacing w:after="0" w:line="240" w:lineRule="exact"/>
        <w:rPr>
          <w:rFonts w:ascii="Times" w:eastAsia="Times New Roman" w:hAnsi="Times" w:cs="Times New Roman"/>
          <w:b/>
          <w:sz w:val="20"/>
          <w:szCs w:val="20"/>
          <w:lang w:eastAsia="ja-JP"/>
        </w:rPr>
      </w:pPr>
      <w:r w:rsidRPr="003D0192">
        <w:rPr>
          <w:rFonts w:ascii="Times" w:eastAsia="Times New Roman" w:hAnsi="Times" w:cs="Times New Roman"/>
          <w:b/>
          <w:sz w:val="20"/>
          <w:szCs w:val="20"/>
          <w:lang w:eastAsia="ja-JP"/>
        </w:rPr>
        <w:t>11.3.1.4.</w:t>
      </w:r>
      <w:r w:rsidRPr="003D0192">
        <w:rPr>
          <w:rFonts w:ascii="Times" w:eastAsia="Times New Roman" w:hAnsi="Times" w:cs="Times New Roman"/>
          <w:b/>
          <w:sz w:val="20"/>
          <w:szCs w:val="20"/>
          <w:lang w:eastAsia="ja-JP"/>
        </w:rPr>
        <w:tab/>
      </w:r>
      <w:r w:rsidR="002A2E2D" w:rsidRPr="003D0192">
        <w:rPr>
          <w:rFonts w:ascii="Times" w:eastAsia="Times New Roman" w:hAnsi="Times" w:cs="Times New Roman"/>
          <w:b/>
          <w:sz w:val="20"/>
          <w:szCs w:val="20"/>
          <w:lang w:eastAsia="ja-JP"/>
        </w:rPr>
        <w:t xml:space="preserve"> </w:t>
      </w:r>
      <w:r w:rsidRPr="003D0192">
        <w:rPr>
          <w:rFonts w:ascii="Times" w:eastAsia="Times New Roman" w:hAnsi="Times" w:cs="Times New Roman"/>
          <w:b/>
          <w:sz w:val="20"/>
          <w:szCs w:val="20"/>
          <w:lang w:eastAsia="ja-JP"/>
        </w:rPr>
        <w:t>Race and Ethnicity</w:t>
      </w:r>
    </w:p>
    <w:p w:rsidR="00CC3F14" w:rsidRPr="00CC3F14" w:rsidRDefault="00CC3F14" w:rsidP="00CC3F14">
      <w:pPr>
        <w:spacing w:after="0" w:line="240" w:lineRule="exact"/>
        <w:rPr>
          <w:rFonts w:ascii="Times" w:eastAsia="Times New Roman" w:hAnsi="Times" w:cs="Times New Roman"/>
          <w:sz w:val="20"/>
          <w:szCs w:val="20"/>
          <w:lang w:eastAsia="ja-JP"/>
        </w:rPr>
      </w:pPr>
    </w:p>
    <w:p w:rsidR="00CC3F14" w:rsidRDefault="00CC3F14" w:rsidP="00CC3F14">
      <w:pPr>
        <w:spacing w:after="0" w:line="240" w:lineRule="exact"/>
        <w:rPr>
          <w:rFonts w:ascii="Times" w:eastAsia="Times New Roman" w:hAnsi="Times" w:cs="Times New Roman"/>
          <w:sz w:val="20"/>
          <w:szCs w:val="20"/>
          <w:lang w:eastAsia="ja-JP"/>
        </w:rPr>
      </w:pPr>
      <w:r w:rsidRPr="00CC3F14">
        <w:rPr>
          <w:rFonts w:ascii="Times" w:eastAsia="Times New Roman" w:hAnsi="Times" w:cs="Times New Roman"/>
          <w:sz w:val="20"/>
          <w:szCs w:val="20"/>
          <w:lang w:eastAsia="ja-JP"/>
        </w:rPr>
        <w:t>In many countries, race and ethnicity are powerful markers of health status and social disadvantage. Black Americans have been reported to be more vulnerable to heat-related deaths than other racial groups in the United States. (Basu and Ostro, 2008) This may be due to a higher prevalence of chronic conditions such as over-weight and diabetes, (Lutsey</w:t>
      </w:r>
      <w:r w:rsidRPr="00CC3F14">
        <w:rPr>
          <w:rFonts w:ascii="Times" w:eastAsia="Times New Roman" w:hAnsi="Times" w:cs="Times New Roman"/>
          <w:i/>
          <w:sz w:val="20"/>
          <w:szCs w:val="20"/>
          <w:lang w:eastAsia="ja-JP"/>
        </w:rPr>
        <w:t xml:space="preserve"> et al.</w:t>
      </w:r>
      <w:r w:rsidRPr="00CC3F14">
        <w:rPr>
          <w:rFonts w:ascii="Times" w:eastAsia="Times New Roman" w:hAnsi="Times" w:cs="Times New Roman"/>
          <w:sz w:val="20"/>
          <w:szCs w:val="20"/>
          <w:lang w:eastAsia="ja-JP"/>
        </w:rPr>
        <w:t>, 2010)</w:t>
      </w:r>
      <w:r w:rsidRPr="00CC3F14">
        <w:rPr>
          <w:rFonts w:ascii="Times" w:eastAsia="Times New Roman" w:hAnsi="Times" w:cs="Times New Roman"/>
          <w:bCs/>
          <w:sz w:val="20"/>
          <w:szCs w:val="20"/>
          <w:lang w:eastAsia="ja-JP"/>
        </w:rPr>
        <w:t xml:space="preserve"> </w:t>
      </w:r>
      <w:r w:rsidRPr="00CC3F14">
        <w:rPr>
          <w:rFonts w:ascii="Times" w:eastAsia="Times New Roman" w:hAnsi="Times" w:cs="Times New Roman"/>
          <w:sz w:val="20"/>
          <w:szCs w:val="20"/>
          <w:lang w:eastAsia="ja-JP"/>
        </w:rPr>
        <w:t>financial circumstances (lower incomes may restrict access to health-protecting air conditioning),(Ostro</w:t>
      </w:r>
      <w:r w:rsidRPr="00CC3F14">
        <w:rPr>
          <w:rFonts w:ascii="Times" w:eastAsia="Times New Roman" w:hAnsi="Times" w:cs="Times New Roman"/>
          <w:i/>
          <w:sz w:val="20"/>
          <w:szCs w:val="20"/>
          <w:lang w:eastAsia="ja-JP"/>
        </w:rPr>
        <w:t xml:space="preserve"> et al.</w:t>
      </w:r>
      <w:r w:rsidRPr="00CC3F14">
        <w:rPr>
          <w:rFonts w:ascii="Times" w:eastAsia="Times New Roman" w:hAnsi="Times" w:cs="Times New Roman"/>
          <w:sz w:val="20"/>
          <w:szCs w:val="20"/>
          <w:lang w:eastAsia="ja-JP"/>
        </w:rPr>
        <w:t>, 2010) or to community-level characteristics (such as local crime rates or disrupted social networks).Indigenous peoples who depend heavily on local resources, and live in parts of the world where climates are changing quickly, are generally at greater risk of economic losses and poor health. Studies of the Inuit people, for example, show that rapid warming of the Canadian Arctic is jeopardizing hunting activities which many in these communities rely on for food. (Ford, 2009) In Australia, indigenous peoples experience higher rates of diarrheal diseases and other climate-sensitive conditions than the remainder of the national population and their general health status is poorer and puts them at additional risk of climate stressors such as heat-waves. (Green</w:t>
      </w:r>
      <w:r w:rsidRPr="00CC3F14">
        <w:rPr>
          <w:rFonts w:ascii="Times" w:eastAsia="Times New Roman" w:hAnsi="Times" w:cs="Times New Roman"/>
          <w:i/>
          <w:sz w:val="20"/>
          <w:szCs w:val="20"/>
          <w:lang w:eastAsia="ja-JP"/>
        </w:rPr>
        <w:t xml:space="preserve"> et al.</w:t>
      </w:r>
      <w:r w:rsidRPr="00CC3F14">
        <w:rPr>
          <w:rFonts w:ascii="Times" w:eastAsia="Times New Roman" w:hAnsi="Times" w:cs="Times New Roman"/>
          <w:sz w:val="20"/>
          <w:szCs w:val="20"/>
          <w:lang w:eastAsia="ja-JP"/>
        </w:rPr>
        <w:t>, 2010)</w:t>
      </w:r>
    </w:p>
    <w:p w:rsidR="00CC3F14" w:rsidRDefault="00CC3F14" w:rsidP="00CC3F14">
      <w:pPr>
        <w:spacing w:after="0" w:line="240" w:lineRule="exact"/>
        <w:rPr>
          <w:rFonts w:ascii="Times" w:eastAsia="Times New Roman" w:hAnsi="Times" w:cs="Times New Roman"/>
          <w:sz w:val="20"/>
          <w:szCs w:val="20"/>
          <w:lang w:eastAsia="ja-JP"/>
        </w:rPr>
      </w:pPr>
    </w:p>
    <w:p w:rsidR="00CC3F14" w:rsidRDefault="00CC3F14" w:rsidP="00CC3F14">
      <w:pPr>
        <w:spacing w:after="0" w:line="240" w:lineRule="exact"/>
        <w:rPr>
          <w:rFonts w:ascii="Times" w:eastAsia="Times New Roman" w:hAnsi="Times" w:cs="Times New Roman"/>
          <w:sz w:val="20"/>
          <w:szCs w:val="20"/>
          <w:lang w:eastAsia="ja-JP"/>
        </w:rPr>
      </w:pPr>
      <w:r w:rsidRPr="00CC3F14">
        <w:rPr>
          <w:rFonts w:ascii="Times" w:eastAsia="Times New Roman" w:hAnsi="Times" w:cs="Times New Roman"/>
          <w:sz w:val="20"/>
          <w:szCs w:val="20"/>
          <w:lang w:eastAsia="ja-JP"/>
        </w:rPr>
        <w:t>Climate change will increase the vulnerability of terrestrial ecosystems to invasions by non-indigenous taxa, the majority likely to arrive through direct human assistance, which poses the greatest threat to terrestrial plant and animal communities in the future (high confidence).</w:t>
      </w:r>
    </w:p>
    <w:p w:rsidR="00CC3F14" w:rsidRPr="003D0192" w:rsidRDefault="00CC3F14" w:rsidP="00CC3F14">
      <w:pPr>
        <w:spacing w:after="0" w:line="240" w:lineRule="exact"/>
        <w:rPr>
          <w:rFonts w:ascii="Times" w:eastAsia="Times New Roman" w:hAnsi="Times" w:cs="Times New Roman"/>
          <w:b/>
          <w:sz w:val="20"/>
          <w:szCs w:val="20"/>
          <w:lang w:eastAsia="ja-JP"/>
        </w:rPr>
      </w:pPr>
    </w:p>
    <w:p w:rsidR="00CC3F14" w:rsidRPr="003D0192" w:rsidRDefault="00CC3F14" w:rsidP="00CC3F14">
      <w:pPr>
        <w:spacing w:after="0" w:line="240" w:lineRule="exact"/>
        <w:rPr>
          <w:rFonts w:ascii="Times" w:eastAsia="Times New Roman" w:hAnsi="Times" w:cs="Times New Roman"/>
          <w:b/>
          <w:sz w:val="20"/>
          <w:szCs w:val="20"/>
          <w:lang w:eastAsia="ja-JP"/>
        </w:rPr>
      </w:pPr>
      <w:r w:rsidRPr="003D0192">
        <w:rPr>
          <w:rFonts w:ascii="Times" w:eastAsia="Times New Roman" w:hAnsi="Times" w:cs="Times New Roman"/>
          <w:b/>
          <w:sz w:val="20"/>
          <w:szCs w:val="20"/>
          <w:lang w:eastAsia="ja-JP"/>
        </w:rPr>
        <w:t>Chapter 28. Polar Regions</w:t>
      </w:r>
    </w:p>
    <w:p w:rsidR="00CC3F14" w:rsidRDefault="00CC3F14" w:rsidP="00CC3F14">
      <w:pPr>
        <w:spacing w:after="0" w:line="240" w:lineRule="exact"/>
        <w:rPr>
          <w:rFonts w:ascii="Times" w:eastAsia="Times New Roman" w:hAnsi="Times" w:cs="Times New Roman"/>
          <w:sz w:val="20"/>
          <w:szCs w:val="20"/>
          <w:lang w:eastAsia="ja-JP"/>
        </w:rPr>
      </w:pPr>
    </w:p>
    <w:p w:rsidR="00CC3F14" w:rsidRPr="00CC3F14" w:rsidDel="003044D5" w:rsidRDefault="00CC3F14" w:rsidP="00CC3F14">
      <w:pPr>
        <w:spacing w:after="0" w:line="240" w:lineRule="exact"/>
        <w:rPr>
          <w:rFonts w:ascii="Times" w:eastAsia="Times New Roman" w:hAnsi="Times" w:cs="Times New Roman"/>
          <w:sz w:val="20"/>
          <w:szCs w:val="20"/>
          <w:lang w:eastAsia="ja-JP"/>
        </w:rPr>
      </w:pPr>
    </w:p>
    <w:p w:rsidR="00CC3F14" w:rsidRDefault="00CC3F14" w:rsidP="00CC3F14">
      <w:pPr>
        <w:spacing w:after="0" w:line="240" w:lineRule="exact"/>
        <w:rPr>
          <w:rFonts w:ascii="Times" w:eastAsia="Times New Roman" w:hAnsi="Times" w:cs="Times New Roman"/>
          <w:sz w:val="20"/>
          <w:szCs w:val="20"/>
        </w:rPr>
      </w:pPr>
      <w:r w:rsidRPr="00CC3F14">
        <w:rPr>
          <w:rFonts w:ascii="Times" w:eastAsia="Times New Roman" w:hAnsi="Times" w:cs="Times New Roman"/>
          <w:sz w:val="20"/>
          <w:szCs w:val="20"/>
        </w:rPr>
        <w:t>Climate change will increase the vulnerability of terrestrial ecosystems to invasions by non-indigenous taxa, the majority likely to arrive through direct human assistance, which poses the greatest threat to terrestrial plant and animal communities in the future (</w:t>
      </w:r>
      <w:r w:rsidRPr="00CC3F14">
        <w:rPr>
          <w:rFonts w:ascii="Times" w:eastAsia="Times New Roman" w:hAnsi="Times" w:cs="Times New Roman"/>
          <w:i/>
          <w:sz w:val="20"/>
          <w:szCs w:val="20"/>
        </w:rPr>
        <w:t>high confidence</w:t>
      </w:r>
      <w:r w:rsidRPr="00CC3F14">
        <w:rPr>
          <w:rFonts w:ascii="Times" w:eastAsia="Times New Roman" w:hAnsi="Times" w:cs="Times New Roman"/>
          <w:sz w:val="20"/>
          <w:szCs w:val="20"/>
        </w:rPr>
        <w:t>).</w:t>
      </w:r>
      <w:r>
        <w:rPr>
          <w:rFonts w:ascii="Times" w:eastAsia="Times New Roman" w:hAnsi="Times" w:cs="Times New Roman"/>
          <w:sz w:val="20"/>
          <w:szCs w:val="20"/>
        </w:rPr>
        <w:t xml:space="preserve"> </w:t>
      </w:r>
    </w:p>
    <w:p w:rsidR="00CC3F14" w:rsidRDefault="00CC3F14" w:rsidP="00CC3F14">
      <w:pPr>
        <w:spacing w:after="0" w:line="240" w:lineRule="exact"/>
        <w:rPr>
          <w:rFonts w:ascii="Times" w:eastAsia="Times New Roman" w:hAnsi="Times" w:cs="Times New Roman"/>
          <w:sz w:val="20"/>
          <w:szCs w:val="20"/>
        </w:rPr>
      </w:pPr>
    </w:p>
    <w:p w:rsidR="00CC3F14" w:rsidRPr="00CC3F14" w:rsidRDefault="00CC3F14" w:rsidP="00CC3F14">
      <w:pPr>
        <w:spacing w:after="0" w:line="240" w:lineRule="exact"/>
        <w:rPr>
          <w:rFonts w:ascii="Times" w:eastAsia="Times New Roman" w:hAnsi="Times" w:cs="Times New Roman"/>
          <w:sz w:val="20"/>
          <w:szCs w:val="20"/>
        </w:rPr>
      </w:pPr>
    </w:p>
    <w:p w:rsidR="00CC3F14" w:rsidRDefault="00CC3F14" w:rsidP="00CC3F14">
      <w:pPr>
        <w:spacing w:after="0" w:line="240" w:lineRule="exact"/>
        <w:rPr>
          <w:rFonts w:ascii="Times" w:eastAsia="Times New Roman" w:hAnsi="Times" w:cs="Times New Roman"/>
          <w:sz w:val="20"/>
          <w:szCs w:val="20"/>
          <w:lang w:eastAsia="ja-JP"/>
        </w:rPr>
      </w:pPr>
      <w:r w:rsidRPr="00CC3F14">
        <w:rPr>
          <w:rFonts w:ascii="Times" w:eastAsia="Times New Roman" w:hAnsi="Times" w:cs="Times New Roman"/>
          <w:sz w:val="20"/>
          <w:szCs w:val="20"/>
          <w:lang w:eastAsia="ja-JP"/>
        </w:rPr>
        <w:t>Impacts on the health and well-being of Arctic residents from climate change are projected to be significant and increase – especially for indigenous peoples (high confidence). [28.2.4] Impacts include injury and risk from extreme and unpredictable weather; changing ice and snow conditions compromising safe and predictable hunting, herding, and fishing; food insecurity and malnutrition due to decreased access to local foods; increased social and economic problems due to loss of traditional livelihood and culture; contamination of water and food; increases in infectious diseases; permafrost and erosion damage to homes and infrastructure, loss of homelands and forced relocation of communities. These impacts are expected to vary among the highly diverse settlements which range from small, remote predominantly indigenous to large industrial settlements (high confidence).</w:t>
      </w:r>
    </w:p>
    <w:p w:rsidR="00CC3F14" w:rsidRDefault="00CC3F14" w:rsidP="00CC3F14">
      <w:pPr>
        <w:spacing w:after="0" w:line="240" w:lineRule="exact"/>
        <w:rPr>
          <w:rFonts w:ascii="Times" w:eastAsia="Times New Roman" w:hAnsi="Times" w:cs="Times New Roman"/>
          <w:sz w:val="20"/>
          <w:szCs w:val="20"/>
          <w:lang w:eastAsia="ja-JP"/>
        </w:rPr>
      </w:pPr>
    </w:p>
    <w:p w:rsidR="00CC3F14" w:rsidRPr="00CC3F14" w:rsidRDefault="00CC3F14" w:rsidP="00CC3F14">
      <w:pPr>
        <w:spacing w:after="0" w:line="240" w:lineRule="exact"/>
        <w:rPr>
          <w:rFonts w:ascii="Times" w:eastAsia="Times New Roman" w:hAnsi="Times" w:cs="Times New Roman"/>
          <w:color w:val="1F497D"/>
          <w:sz w:val="20"/>
          <w:szCs w:val="20"/>
          <w:u w:val="single"/>
        </w:rPr>
      </w:pPr>
      <w:r w:rsidRPr="00CC3F14">
        <w:rPr>
          <w:rFonts w:ascii="Times" w:eastAsia="Times New Roman" w:hAnsi="Times" w:cs="Times New Roman"/>
          <w:bCs/>
          <w:sz w:val="20"/>
          <w:szCs w:val="20"/>
        </w:rPr>
        <w:lastRenderedPageBreak/>
        <w:t>Traditional livelihoods and food security of Indigenous Peoples in the Arctic are being impacted by the current rate of climate change and when seen in combination with the effects of globalization and resource development these impacts are projected to increase significantly in the future (</w:t>
      </w:r>
      <w:r w:rsidRPr="00CC3F14">
        <w:rPr>
          <w:rFonts w:ascii="Times" w:eastAsia="Times New Roman" w:hAnsi="Times" w:cs="Times New Roman"/>
          <w:bCs/>
          <w:i/>
          <w:sz w:val="20"/>
          <w:szCs w:val="20"/>
        </w:rPr>
        <w:t>high confidence</w:t>
      </w:r>
      <w:r w:rsidRPr="00CC3F14">
        <w:rPr>
          <w:rFonts w:ascii="Times" w:eastAsia="Times New Roman" w:hAnsi="Times" w:cs="Times New Roman"/>
          <w:bCs/>
          <w:sz w:val="20"/>
          <w:szCs w:val="20"/>
        </w:rPr>
        <w:t>).</w:t>
      </w:r>
      <w:r w:rsidRPr="00CC3F14">
        <w:rPr>
          <w:rFonts w:ascii="Times" w:eastAsia="Times New Roman" w:hAnsi="Times" w:cs="Times New Roman"/>
          <w:sz w:val="20"/>
          <w:szCs w:val="20"/>
        </w:rPr>
        <w:t xml:space="preserve"> [28.2.7, 28.2.4] These impacts are directly affecting indigenous peoples’ ways of life and access to traditional foods, such as marine mammals, reindeer, fish and shellfish which have provided sustenance, cultural, religious, economic, medicinal, and community health for many generations. </w:t>
      </w:r>
      <w:r w:rsidRPr="00CC3F14">
        <w:rPr>
          <w:rFonts w:ascii="Times" w:eastAsia="Times New Roman" w:hAnsi="Times" w:cs="Times New Roman"/>
          <w:bCs/>
          <w:sz w:val="20"/>
          <w:szCs w:val="20"/>
        </w:rPr>
        <w:t>However, Arctic</w:t>
      </w:r>
      <w:r w:rsidRPr="00CC3F14">
        <w:rPr>
          <w:rFonts w:ascii="Times" w:eastAsia="Times New Roman" w:hAnsi="Times" w:cs="Times New Roman"/>
          <w:sz w:val="20"/>
          <w:szCs w:val="20"/>
        </w:rPr>
        <w:t xml:space="preserve"> </w:t>
      </w:r>
      <w:r w:rsidRPr="00CC3F14">
        <w:rPr>
          <w:rFonts w:ascii="Times" w:eastAsia="Times New Roman" w:hAnsi="Times" w:cs="Times New Roman"/>
          <w:bCs/>
          <w:sz w:val="20"/>
          <w:szCs w:val="20"/>
        </w:rPr>
        <w:t xml:space="preserve">Indigenous Peoples have a high adaptive capacity to highly variable conditions and have begun to develop novel solutions to adapt to climate change through developing systems to monitor and predict weather, snow and ice changes; creating Indigenous Arctic observing networks; integrating data into decision and policy-making processes; and co-producing climate studies with scientific partners. </w:t>
      </w:r>
    </w:p>
    <w:p w:rsidR="00CC3F14" w:rsidRPr="00CC3F14" w:rsidRDefault="00CC3F14" w:rsidP="00CC3F14">
      <w:pPr>
        <w:spacing w:after="0" w:line="240" w:lineRule="exact"/>
        <w:rPr>
          <w:rFonts w:ascii="Times" w:eastAsia="Times New Roman" w:hAnsi="Times" w:cs="Times New Roman"/>
          <w:b/>
          <w:sz w:val="20"/>
          <w:szCs w:val="20"/>
        </w:rPr>
      </w:pPr>
    </w:p>
    <w:p w:rsidR="00CC3F14" w:rsidRDefault="00CC3F14" w:rsidP="00CC3F14">
      <w:pPr>
        <w:spacing w:after="0" w:line="240" w:lineRule="exact"/>
        <w:rPr>
          <w:rFonts w:ascii="Times" w:eastAsia="Times New Roman" w:hAnsi="Times" w:cs="Times New Roman"/>
          <w:sz w:val="20"/>
          <w:szCs w:val="20"/>
        </w:rPr>
      </w:pPr>
      <w:r w:rsidRPr="00CC3F14">
        <w:rPr>
          <w:rFonts w:ascii="Times" w:eastAsia="Times New Roman" w:hAnsi="Times" w:cs="Times New Roman"/>
          <w:sz w:val="20"/>
          <w:szCs w:val="20"/>
          <w:lang w:val="en-GB"/>
        </w:rPr>
        <w:t xml:space="preserve">Climatic and other large-scale changes can have potentially large effects on Arctic communities where relatively small and narrowly based economies leave a narrower range of adaptive choices. </w:t>
      </w:r>
      <w:r w:rsidRPr="00CC3F14">
        <w:rPr>
          <w:rFonts w:ascii="Times" w:eastAsia="Times New Roman" w:hAnsi="Times" w:cs="Times New Roman"/>
          <w:bCs/>
          <w:sz w:val="20"/>
          <w:szCs w:val="20"/>
        </w:rPr>
        <w:t>[</w:t>
      </w:r>
      <w:r w:rsidRPr="00CC3F14">
        <w:rPr>
          <w:rFonts w:ascii="Times" w:eastAsia="Times New Roman" w:hAnsi="Times" w:cs="Times New Roman"/>
          <w:sz w:val="20"/>
          <w:szCs w:val="20"/>
          <w:lang w:val="en-GB"/>
        </w:rPr>
        <w:t>28.2.6.1.5</w:t>
      </w:r>
      <w:r w:rsidRPr="00CC3F14">
        <w:rPr>
          <w:rFonts w:ascii="Times" w:eastAsia="Times New Roman" w:hAnsi="Times" w:cs="Times New Roman"/>
          <w:bCs/>
          <w:sz w:val="20"/>
          <w:szCs w:val="20"/>
        </w:rPr>
        <w:t>]</w:t>
      </w:r>
      <w:r w:rsidRPr="00CC3F14">
        <w:rPr>
          <w:rFonts w:ascii="Times" w:eastAsia="Times New Roman" w:hAnsi="Times" w:cs="Times New Roman"/>
          <w:sz w:val="20"/>
          <w:szCs w:val="20"/>
          <w:lang w:val="en-GB"/>
        </w:rPr>
        <w:t xml:space="preserve"> It is projected that there will be significant impacts on the availability of key subsistence foods as climate continues to affect marine and terrestrial species. Increased economic opportunities and challenges for culture, security and environment, are expected with the increased navigability of Arctic marine waters and the expansion of land- and fresh water-based transportation networks (</w:t>
      </w:r>
      <w:r w:rsidRPr="00CC3F14">
        <w:rPr>
          <w:rFonts w:ascii="Times" w:eastAsia="Times New Roman" w:hAnsi="Times" w:cs="Times New Roman"/>
          <w:i/>
          <w:sz w:val="20"/>
          <w:szCs w:val="20"/>
        </w:rPr>
        <w:t>high confidence</w:t>
      </w:r>
      <w:r w:rsidRPr="00CC3F14">
        <w:rPr>
          <w:rFonts w:ascii="Times" w:eastAsia="Times New Roman" w:hAnsi="Times" w:cs="Times New Roman"/>
          <w:sz w:val="20"/>
          <w:szCs w:val="20"/>
        </w:rPr>
        <w:t>).</w:t>
      </w:r>
    </w:p>
    <w:p w:rsidR="00CC3F14" w:rsidRDefault="00CC3F14" w:rsidP="00CC3F14">
      <w:pPr>
        <w:spacing w:after="0" w:line="240" w:lineRule="exact"/>
        <w:rPr>
          <w:rFonts w:ascii="Times" w:eastAsia="Times New Roman" w:hAnsi="Times" w:cs="Times New Roman"/>
          <w:sz w:val="20"/>
          <w:szCs w:val="20"/>
        </w:rPr>
      </w:pPr>
    </w:p>
    <w:p w:rsidR="00CC3F14" w:rsidRPr="003D0192" w:rsidRDefault="00CC3F14" w:rsidP="00CC3F14">
      <w:pPr>
        <w:spacing w:after="0" w:line="240" w:lineRule="exact"/>
        <w:rPr>
          <w:rFonts w:ascii="Times" w:eastAsia="Times New Roman" w:hAnsi="Times" w:cs="Times New Roman"/>
          <w:b/>
          <w:sz w:val="20"/>
          <w:szCs w:val="20"/>
        </w:rPr>
      </w:pPr>
      <w:bookmarkStart w:id="1" w:name="_Toc322697237"/>
      <w:bookmarkStart w:id="2" w:name="_Toc325639251"/>
      <w:r w:rsidRPr="003D0192">
        <w:rPr>
          <w:rFonts w:ascii="Times" w:eastAsia="Times New Roman" w:hAnsi="Times" w:cs="Times New Roman"/>
          <w:b/>
          <w:sz w:val="20"/>
          <w:szCs w:val="20"/>
        </w:rPr>
        <w:t>28.2.4.</w:t>
      </w:r>
      <w:r w:rsidRPr="003D0192">
        <w:rPr>
          <w:rFonts w:ascii="Times" w:eastAsia="Times New Roman" w:hAnsi="Times" w:cs="Times New Roman"/>
          <w:b/>
          <w:sz w:val="20"/>
          <w:szCs w:val="20"/>
        </w:rPr>
        <w:tab/>
        <w:t>Human Populations</w:t>
      </w:r>
      <w:bookmarkEnd w:id="1"/>
      <w:bookmarkEnd w:id="2"/>
    </w:p>
    <w:p w:rsidR="00CC3F14" w:rsidRPr="00CC3F14" w:rsidRDefault="00CC3F14" w:rsidP="00CC3F14">
      <w:pPr>
        <w:spacing w:after="0" w:line="240" w:lineRule="exact"/>
        <w:rPr>
          <w:rFonts w:ascii="Times" w:eastAsia="Times New Roman" w:hAnsi="Times" w:cs="Times New Roman"/>
          <w:sz w:val="20"/>
          <w:szCs w:val="20"/>
          <w:lang w:val="en-GB"/>
        </w:rPr>
      </w:pPr>
    </w:p>
    <w:p w:rsidR="00CC3F14" w:rsidRPr="00CC3F14" w:rsidRDefault="00CC3F14" w:rsidP="00CC3F14">
      <w:pPr>
        <w:spacing w:after="0" w:line="240" w:lineRule="exact"/>
        <w:rPr>
          <w:rFonts w:ascii="Times" w:eastAsia="Times New Roman" w:hAnsi="Times" w:cs="Times New Roman"/>
          <w:sz w:val="20"/>
          <w:szCs w:val="20"/>
        </w:rPr>
      </w:pPr>
      <w:r w:rsidRPr="00CC3F14">
        <w:rPr>
          <w:rFonts w:ascii="Times" w:eastAsia="Times New Roman" w:hAnsi="Times" w:cs="Times New Roman"/>
          <w:sz w:val="20"/>
          <w:szCs w:val="20"/>
          <w:lang w:val="en-GB"/>
        </w:rPr>
        <w:t>A warming Arctic and the significant changes in the cryosphere are impacting residents across the region through a complex set of physical, environment, cultural, economic, political, and socio-cultural factors operating on and within Arctic communities, which have important implications for the health and well-being of all Arctic populations. These influences are expected to vary significantly among the highly diverse communities which range from small, remote, predominantly indigenous to large northern, industrial settlements. (Chapin et al, 2005; Larsen and Fondahl, 2010) It is estimated that there are between four and 9 million people living in the Arctic depending upon geographic delineation of Arctic which includes original residents (indigenous peoples) as well as a broad spectrum of more recent settlers ranging from subsistence hunters to oil industry personnel to urban office workers. (Huntington et al, 2005; Hovelsrud et al, 2012) During</w:t>
      </w:r>
      <w:r w:rsidRPr="00CC3F14">
        <w:rPr>
          <w:rFonts w:ascii="Times" w:eastAsia="Times New Roman" w:hAnsi="Times" w:cs="Times New Roman"/>
          <w:sz w:val="20"/>
          <w:szCs w:val="20"/>
        </w:rPr>
        <w:t xml:space="preserve"> the past century, the composition of Arctic communities and settlements has been shifting dramatically due to seasonal and permanent immigration into the Arctic driven by the development of resources such as oil and gas, fishing, and gold or the necessity to escape problems in homelands outside the Arctic, including some population declines from 2000 to 2005, especially in Russia. (Huntington et al, 2005; Hovelsrud et al, 2012).</w:t>
      </w:r>
    </w:p>
    <w:p w:rsidR="00CC3F14" w:rsidRPr="00CC3F14" w:rsidRDefault="00CC3F14" w:rsidP="00CC3F14">
      <w:pPr>
        <w:spacing w:after="0" w:line="240" w:lineRule="exact"/>
        <w:rPr>
          <w:rFonts w:ascii="Times" w:eastAsia="Times New Roman" w:hAnsi="Times" w:cs="Times New Roman"/>
          <w:sz w:val="20"/>
          <w:szCs w:val="20"/>
        </w:rPr>
      </w:pPr>
    </w:p>
    <w:p w:rsidR="00CC3F14" w:rsidRPr="00CC3F14" w:rsidRDefault="00CC3F14" w:rsidP="00CC3F14">
      <w:pPr>
        <w:spacing w:after="0" w:line="240" w:lineRule="exact"/>
        <w:rPr>
          <w:rFonts w:ascii="Times" w:eastAsia="Times New Roman" w:hAnsi="Times" w:cs="Times New Roman"/>
          <w:sz w:val="20"/>
          <w:szCs w:val="20"/>
        </w:rPr>
      </w:pPr>
      <w:r w:rsidRPr="00CC3F14">
        <w:rPr>
          <w:rFonts w:ascii="Times" w:eastAsia="Times New Roman" w:hAnsi="Times" w:cs="Times New Roman"/>
          <w:sz w:val="20"/>
          <w:szCs w:val="20"/>
        </w:rPr>
        <w:t xml:space="preserve">Climate change and globalization, contamination, resource development, plus the new activities and residents competing for lands and resources traditionally used by Indigenous peoples, are especially impacting the Indigenous populations of the North and are projected to increase in the future. </w:t>
      </w:r>
      <w:r w:rsidRPr="00CC3F14">
        <w:rPr>
          <w:rFonts w:ascii="Times" w:eastAsia="Times New Roman" w:hAnsi="Times" w:cs="Times New Roman"/>
          <w:sz w:val="20"/>
          <w:szCs w:val="20"/>
        </w:rPr>
        <w:fldChar w:fldCharType="begin"/>
      </w:r>
      <w:r w:rsidRPr="00CC3F14">
        <w:rPr>
          <w:rFonts w:ascii="Times" w:eastAsia="Times New Roman" w:hAnsi="Times" w:cs="Times New Roman"/>
          <w:sz w:val="20"/>
          <w:szCs w:val="20"/>
        </w:rPr>
        <w:instrText>ADDIN RW.CITE{{1413 Abryutina, L.I. 2009; 1538 Larsen, J.N. 2010}}</w:instrText>
      </w:r>
      <w:r w:rsidRPr="00CC3F14">
        <w:rPr>
          <w:rFonts w:ascii="Times" w:eastAsia="Times New Roman" w:hAnsi="Times" w:cs="Times New Roman"/>
          <w:sz w:val="20"/>
          <w:szCs w:val="20"/>
        </w:rPr>
        <w:fldChar w:fldCharType="separate"/>
      </w:r>
      <w:r w:rsidRPr="00CC3F14">
        <w:rPr>
          <w:rFonts w:ascii="Times" w:eastAsia="Times New Roman" w:hAnsi="Times" w:cs="Times"/>
          <w:sz w:val="20"/>
          <w:szCs w:val="20"/>
        </w:rPr>
        <w:t>(Abryutina, 2009; Larsen</w:t>
      </w:r>
      <w:r w:rsidRPr="00CC3F14">
        <w:rPr>
          <w:rFonts w:ascii="Times" w:eastAsia="Times New Roman" w:hAnsi="Times" w:cs="Times"/>
          <w:i/>
          <w:iCs/>
          <w:sz w:val="20"/>
          <w:szCs w:val="20"/>
        </w:rPr>
        <w:t xml:space="preserve"> et al.</w:t>
      </w:r>
      <w:r w:rsidRPr="00CC3F14">
        <w:rPr>
          <w:rFonts w:ascii="Times" w:eastAsia="Times New Roman" w:hAnsi="Times" w:cs="Times"/>
          <w:sz w:val="20"/>
          <w:szCs w:val="20"/>
        </w:rPr>
        <w:t>, 2010)</w:t>
      </w:r>
      <w:r w:rsidRPr="00CC3F14">
        <w:rPr>
          <w:rFonts w:ascii="Times" w:eastAsia="Times New Roman" w:hAnsi="Times" w:cs="Times New Roman"/>
          <w:sz w:val="20"/>
          <w:szCs w:val="20"/>
        </w:rPr>
        <w:fldChar w:fldCharType="end"/>
      </w:r>
      <w:r w:rsidRPr="00CC3F14">
        <w:rPr>
          <w:rFonts w:ascii="Times" w:eastAsia="Times New Roman" w:hAnsi="Times" w:cs="Times New Roman"/>
          <w:sz w:val="20"/>
          <w:szCs w:val="20"/>
        </w:rPr>
        <w:t>. The estimated indigenous populations in the Arctic are between 400,000 and 1.3 million. (Hovelsrud et al, 2012; Huntington et al, 2005) Approximate numbers of Indigenous residents are: Canada, 66,000; Denmark, Greenland, 50,000; Norway, Sweden, and Finland, 50,000; Russia, 90,000; and USA, 110,000 (data from 2002 Census; Galloway, 2010) The percent of the populations of indigenous peoples in the Arctic range from 3-4 % in Russia to 80% in Greenland. (Galloway, 2010) Indigenous peoples have been sustained by the region’s terrestrial, marine and freshwater renewable resources, including mammals, birds, reindeer, fish and plants for sustenance, cultural,</w:t>
      </w:r>
      <w:r>
        <w:rPr>
          <w:rFonts w:ascii="Times" w:eastAsia="Times New Roman" w:hAnsi="Times" w:cs="Times New Roman"/>
          <w:sz w:val="20"/>
          <w:szCs w:val="20"/>
        </w:rPr>
        <w:t xml:space="preserve"> </w:t>
      </w:r>
      <w:r w:rsidRPr="00CC3F14">
        <w:rPr>
          <w:rFonts w:ascii="Times" w:eastAsia="Times New Roman" w:hAnsi="Times" w:cs="Times New Roman"/>
          <w:sz w:val="20"/>
          <w:szCs w:val="20"/>
        </w:rPr>
        <w:t xml:space="preserve">religious, economic, medicinal, and community health for many generations. </w:t>
      </w:r>
      <w:r w:rsidRPr="00CC3F14">
        <w:rPr>
          <w:rFonts w:ascii="Times" w:eastAsia="Times New Roman" w:hAnsi="Times" w:cs="Times New Roman"/>
          <w:sz w:val="20"/>
          <w:szCs w:val="20"/>
        </w:rPr>
        <w:fldChar w:fldCharType="begin"/>
      </w:r>
      <w:r w:rsidRPr="00CC3F14">
        <w:rPr>
          <w:rFonts w:ascii="Times" w:eastAsia="Times New Roman" w:hAnsi="Times" w:cs="Times New Roman"/>
          <w:sz w:val="20"/>
          <w:szCs w:val="20"/>
        </w:rPr>
        <w:instrText>ADDIN RW.CITE{{1429 Nuttall,Mark 2005}}</w:instrText>
      </w:r>
      <w:r w:rsidRPr="00CC3F14">
        <w:rPr>
          <w:rFonts w:ascii="Times" w:eastAsia="Times New Roman" w:hAnsi="Times" w:cs="Times New Roman"/>
          <w:sz w:val="20"/>
          <w:szCs w:val="20"/>
        </w:rPr>
        <w:fldChar w:fldCharType="separate"/>
      </w:r>
      <w:r w:rsidRPr="00CC3F14">
        <w:rPr>
          <w:rFonts w:ascii="Times" w:eastAsia="Times New Roman" w:hAnsi="Times" w:cs="Times"/>
          <w:sz w:val="20"/>
          <w:szCs w:val="20"/>
        </w:rPr>
        <w:t>(Nuttall</w:t>
      </w:r>
      <w:r w:rsidRPr="00CC3F14">
        <w:rPr>
          <w:rFonts w:ascii="Times" w:eastAsia="Times New Roman" w:hAnsi="Times" w:cs="Times"/>
          <w:i/>
          <w:iCs/>
          <w:sz w:val="20"/>
          <w:szCs w:val="20"/>
        </w:rPr>
        <w:t xml:space="preserve"> et al.</w:t>
      </w:r>
      <w:r w:rsidRPr="00CC3F14">
        <w:rPr>
          <w:rFonts w:ascii="Times" w:eastAsia="Times New Roman" w:hAnsi="Times" w:cs="Times"/>
          <w:sz w:val="20"/>
          <w:szCs w:val="20"/>
        </w:rPr>
        <w:t>, 2005)</w:t>
      </w:r>
      <w:r w:rsidRPr="00CC3F14">
        <w:rPr>
          <w:rFonts w:ascii="Times" w:eastAsia="Times New Roman" w:hAnsi="Times" w:cs="Times New Roman"/>
          <w:sz w:val="20"/>
          <w:szCs w:val="20"/>
        </w:rPr>
        <w:fldChar w:fldCharType="end"/>
      </w:r>
      <w:r w:rsidRPr="00CC3F14">
        <w:rPr>
          <w:rFonts w:ascii="Times" w:eastAsia="Times New Roman" w:hAnsi="Times" w:cs="Times New Roman"/>
          <w:sz w:val="20"/>
          <w:szCs w:val="20"/>
        </w:rPr>
        <w:t>(Parkinson, 2009) However, the ability of Indigenous peoples to maintain traditional livelihoods such as hunting, harvesting, fishing, and herding is increasingly being threatened by climate change and associated multiple stressors.</w:t>
      </w:r>
    </w:p>
    <w:p w:rsidR="00CC3F14" w:rsidRPr="00CC3F14" w:rsidRDefault="00CC3F14" w:rsidP="00CC3F14">
      <w:pPr>
        <w:spacing w:after="0" w:line="240" w:lineRule="exact"/>
        <w:rPr>
          <w:rFonts w:ascii="Times" w:eastAsia="Times New Roman" w:hAnsi="Times" w:cs="Times New Roman"/>
          <w:sz w:val="20"/>
          <w:szCs w:val="20"/>
        </w:rPr>
      </w:pPr>
    </w:p>
    <w:p w:rsidR="007B72BF" w:rsidRDefault="00CC3F14" w:rsidP="00CC3F14">
      <w:pPr>
        <w:rPr>
          <w:rFonts w:ascii="Times" w:eastAsia="Times New Roman" w:hAnsi="Times" w:cs="Times New Roman"/>
          <w:sz w:val="20"/>
          <w:szCs w:val="20"/>
          <w:lang w:val="en-GB"/>
        </w:rPr>
      </w:pPr>
      <w:r w:rsidRPr="00CC3F14">
        <w:rPr>
          <w:rFonts w:ascii="Times" w:eastAsia="Times New Roman" w:hAnsi="Times" w:cs="Times New Roman"/>
          <w:sz w:val="20"/>
          <w:szCs w:val="20"/>
          <w:lang w:val="en-GB"/>
        </w:rPr>
        <w:t xml:space="preserve">The Human Population Section (28.2.4) provides a detailed assessment of the impacts of climate-related changes in snow, ice, permafrost, weather, water temperature, loss of habitat plus additional stressors such as poverty, pollution, and territory encroachment on the health and well-being of Arctic residents, with particular attention to Indigenous populations. The health section describes the primary health impacts which include injury and risk from extreme and unpredictable weather; changing ice and snow conditions for safe and predictable hunting, herding, and/or fishing; food insecurity and malnutrition due to decreased access to sources of local foods; increased social and economic problems due to loss of traditional livelihood and culture; contamination of water and food; increases in infectious diseases; permafrost and erosion damage to homes and infrastructure plus loss of homelands and forced relocation of communities. This section focuses on the more vulnerable Indigenous and isolated populations in the Arctic who live in close association with the land as they are already experiencing health disparities and are likely to be more vulnerable to future climate changes. </w:t>
      </w:r>
      <w:r w:rsidRPr="00CC3F14">
        <w:rPr>
          <w:rFonts w:ascii="Times" w:eastAsia="Times New Roman" w:hAnsi="Times" w:cs="Times New Roman"/>
          <w:sz w:val="20"/>
          <w:szCs w:val="20"/>
          <w:lang w:val="en-GB"/>
        </w:rPr>
        <w:fldChar w:fldCharType="begin"/>
      </w:r>
      <w:r w:rsidRPr="00CC3F14">
        <w:rPr>
          <w:rFonts w:ascii="Times" w:eastAsia="Times New Roman" w:hAnsi="Times" w:cs="Times New Roman"/>
          <w:sz w:val="20"/>
          <w:szCs w:val="20"/>
          <w:lang w:val="en-GB"/>
        </w:rPr>
        <w:instrText>ADDIN RW.CITE{{1538 Larsen, J.N. 2010}}</w:instrText>
      </w:r>
      <w:r w:rsidRPr="00CC3F14">
        <w:rPr>
          <w:rFonts w:ascii="Times" w:eastAsia="Times New Roman" w:hAnsi="Times" w:cs="Times New Roman"/>
          <w:sz w:val="20"/>
          <w:szCs w:val="20"/>
          <w:lang w:val="en-GB"/>
        </w:rPr>
        <w:fldChar w:fldCharType="separate"/>
      </w:r>
      <w:r w:rsidRPr="00CC3F14">
        <w:rPr>
          <w:rFonts w:ascii="Times" w:eastAsia="Times New Roman" w:hAnsi="Times" w:cs="Times"/>
          <w:sz w:val="20"/>
          <w:szCs w:val="20"/>
        </w:rPr>
        <w:t>(Larsen</w:t>
      </w:r>
      <w:r w:rsidRPr="00CC3F14">
        <w:rPr>
          <w:rFonts w:ascii="Times" w:eastAsia="Times New Roman" w:hAnsi="Times" w:cs="Times"/>
          <w:i/>
          <w:iCs/>
          <w:sz w:val="20"/>
          <w:szCs w:val="20"/>
        </w:rPr>
        <w:t xml:space="preserve"> et al.</w:t>
      </w:r>
      <w:r w:rsidRPr="00CC3F14">
        <w:rPr>
          <w:rFonts w:ascii="Times" w:eastAsia="Times New Roman" w:hAnsi="Times" w:cs="Times"/>
          <w:sz w:val="20"/>
          <w:szCs w:val="20"/>
        </w:rPr>
        <w:t>, 2010)</w:t>
      </w:r>
      <w:r w:rsidRPr="00CC3F14">
        <w:rPr>
          <w:rFonts w:ascii="Times" w:eastAsia="Times New Roman" w:hAnsi="Times" w:cs="Times New Roman"/>
          <w:sz w:val="20"/>
          <w:szCs w:val="20"/>
          <w:lang w:val="en-GB"/>
        </w:rPr>
        <w:fldChar w:fldCharType="end"/>
      </w:r>
      <w:r w:rsidRPr="00CC3F14">
        <w:rPr>
          <w:rFonts w:ascii="Times" w:eastAsia="Times New Roman" w:hAnsi="Times" w:cs="Times New Roman"/>
          <w:sz w:val="20"/>
          <w:szCs w:val="20"/>
          <w:lang w:val="en-GB"/>
        </w:rPr>
        <w:t>(Berner et al, 2005)</w:t>
      </w:r>
    </w:p>
    <w:p w:rsidR="00126816" w:rsidRPr="003D0192" w:rsidRDefault="00126816" w:rsidP="00126816">
      <w:pPr>
        <w:rPr>
          <w:rFonts w:ascii="Times" w:eastAsia="Times New Roman" w:hAnsi="Times" w:cs="Times New Roman"/>
          <w:b/>
          <w:sz w:val="20"/>
          <w:szCs w:val="20"/>
          <w:lang w:val="en-GB"/>
        </w:rPr>
      </w:pPr>
      <w:r w:rsidRPr="003D0192">
        <w:rPr>
          <w:rFonts w:ascii="Times" w:eastAsia="Times New Roman" w:hAnsi="Times" w:cs="Times New Roman"/>
          <w:b/>
          <w:sz w:val="20"/>
          <w:szCs w:val="20"/>
          <w:lang w:val="en-GB"/>
        </w:rPr>
        <w:t>Direct impacts of climate on the health of Arctic residents</w:t>
      </w:r>
    </w:p>
    <w:p w:rsidR="00126816" w:rsidRPr="00126816" w:rsidRDefault="00126816" w:rsidP="00126816">
      <w:pPr>
        <w:rPr>
          <w:rFonts w:ascii="Times" w:eastAsia="Times New Roman" w:hAnsi="Times" w:cs="Times New Roman"/>
          <w:sz w:val="20"/>
          <w:szCs w:val="20"/>
          <w:lang w:val="en-GB"/>
        </w:rPr>
      </w:pPr>
    </w:p>
    <w:p w:rsidR="00126816" w:rsidRPr="00126816" w:rsidRDefault="00126816" w:rsidP="00126816">
      <w:pPr>
        <w:rPr>
          <w:rFonts w:ascii="Times" w:eastAsia="Times New Roman" w:hAnsi="Times" w:cs="Times New Roman"/>
          <w:sz w:val="20"/>
          <w:szCs w:val="20"/>
          <w:lang w:val="en-GB"/>
        </w:rPr>
      </w:pPr>
      <w:r w:rsidRPr="00126816">
        <w:rPr>
          <w:rFonts w:ascii="Times" w:eastAsia="Times New Roman" w:hAnsi="Times" w:cs="Times New Roman"/>
          <w:sz w:val="20"/>
          <w:szCs w:val="20"/>
          <w:lang w:val="en-GB"/>
        </w:rPr>
        <w:t xml:space="preserve">Direct impacts of climate changes on the health of Arctic residents include extreme weather events (physical/mental injuries, death, disease), temperature-related stress (limits of human survival in thermal environment, cold injuries, cold-related diseases), and UV-B </w:t>
      </w:r>
      <w:r w:rsidRPr="00126816">
        <w:rPr>
          <w:rFonts w:ascii="Times" w:eastAsia="Times New Roman" w:hAnsi="Times" w:cs="Times New Roman"/>
          <w:sz w:val="20"/>
          <w:szCs w:val="20"/>
          <w:lang w:val="en-GB"/>
        </w:rPr>
        <w:lastRenderedPageBreak/>
        <w:t>radiation (immunosuppression, skin cancer, non-Hodgkin’s lymphoma, cataracts). (AMAP, 2009; Berner et al, 2005) Intense precipitation events and rapid snowmelt are expected to impact the magnitude and frequency of slumping and active layer detachment resulting in rock falls, debris flow, and avalanches. (Ford et al, 2010; Hovelsrud et al, 2010) Other impacts from weather, extreme events, and natural disasters are the possibility of increasingly unpredictable, long duration and/or rapid onset of extreme weather events and storms, which, in turn, may create risks to safe travel or subsistence activities, risks to rural and isolated communities, and risk of being trapped outside one’s own community. (Andrachuk and Pearce, 2010)</w:t>
      </w:r>
      <w:proofErr w:type="gramStart"/>
      <w:r w:rsidRPr="00126816">
        <w:rPr>
          <w:rFonts w:ascii="Times" w:eastAsia="Times New Roman" w:hAnsi="Times" w:cs="Times New Roman"/>
          <w:sz w:val="20"/>
          <w:szCs w:val="20"/>
          <w:lang w:val="en-GB"/>
        </w:rPr>
        <w:t>( Laidler</w:t>
      </w:r>
      <w:proofErr w:type="gramEnd"/>
      <w:r w:rsidRPr="00126816">
        <w:rPr>
          <w:rFonts w:ascii="Times" w:eastAsia="Times New Roman" w:hAnsi="Times" w:cs="Times New Roman"/>
          <w:sz w:val="20"/>
          <w:szCs w:val="20"/>
          <w:lang w:val="en-GB"/>
        </w:rPr>
        <w:t xml:space="preserve"> et al, 2009; 2010) Changing river and sea ice conditions </w:t>
      </w:r>
      <w:r w:rsidR="00B74744" w:rsidRPr="00126816">
        <w:rPr>
          <w:rFonts w:ascii="Times" w:eastAsia="Times New Roman" w:hAnsi="Times" w:cs="Times New Roman"/>
          <w:sz w:val="20"/>
          <w:szCs w:val="20"/>
          <w:lang w:val="en-GB"/>
        </w:rPr>
        <w:t>affect</w:t>
      </w:r>
      <w:r w:rsidRPr="00126816">
        <w:rPr>
          <w:rFonts w:ascii="Times" w:eastAsia="Times New Roman" w:hAnsi="Times" w:cs="Times New Roman"/>
          <w:sz w:val="20"/>
          <w:szCs w:val="20"/>
          <w:lang w:val="en-GB"/>
        </w:rPr>
        <w:t xml:space="preserve"> the safety of travel for indigenous populations especially, and inhibit access to critical hunting, herding and fishing areas. (Andrachuk and Pearce, 2010)( Ford et al, 2010; Ford, 2009) For example, reductions in land-fast ice plus increased open water area cause less predictable fog and sea-ice conditions, creating treacherous coastal travel conditions and more difficult communications among communities. (Barber et al, 2008)</w:t>
      </w:r>
    </w:p>
    <w:p w:rsidR="00126816" w:rsidRPr="003D0192" w:rsidRDefault="00126816" w:rsidP="00126816">
      <w:pPr>
        <w:spacing w:after="0" w:line="240" w:lineRule="exact"/>
        <w:rPr>
          <w:rFonts w:ascii="Times" w:eastAsia="Times New Roman" w:hAnsi="Times" w:cs="Times New Roman"/>
          <w:b/>
          <w:sz w:val="20"/>
          <w:szCs w:val="20"/>
        </w:rPr>
      </w:pPr>
      <w:bookmarkStart w:id="3" w:name="_Toc322697241"/>
      <w:bookmarkStart w:id="4" w:name="_Toc325639254"/>
      <w:r w:rsidRPr="003D0192">
        <w:rPr>
          <w:rFonts w:ascii="Times" w:eastAsia="Times New Roman" w:hAnsi="Times" w:cs="Times New Roman"/>
          <w:b/>
          <w:sz w:val="20"/>
          <w:szCs w:val="20"/>
        </w:rPr>
        <w:t>Indirect impacts of climate on the health of Arctic residents</w:t>
      </w:r>
      <w:bookmarkEnd w:id="3"/>
      <w:bookmarkEnd w:id="4"/>
    </w:p>
    <w:p w:rsidR="00126816" w:rsidRPr="00126816" w:rsidRDefault="00126816" w:rsidP="00126816">
      <w:pPr>
        <w:autoSpaceDE w:val="0"/>
        <w:autoSpaceDN w:val="0"/>
        <w:adjustRightInd w:val="0"/>
        <w:spacing w:after="0" w:line="240" w:lineRule="exact"/>
        <w:rPr>
          <w:rFonts w:ascii="Times" w:eastAsia="Times New Roman" w:hAnsi="Times" w:cs="Times-BoldItalic"/>
          <w:b/>
          <w:i/>
          <w:sz w:val="20"/>
          <w:szCs w:val="20"/>
        </w:rPr>
      </w:pPr>
    </w:p>
    <w:p w:rsidR="00126816" w:rsidRPr="00126816" w:rsidRDefault="00126816" w:rsidP="00126816">
      <w:pPr>
        <w:autoSpaceDE w:val="0"/>
        <w:autoSpaceDN w:val="0"/>
        <w:adjustRightInd w:val="0"/>
        <w:spacing w:after="0" w:line="240" w:lineRule="exact"/>
        <w:rPr>
          <w:rFonts w:ascii="Times" w:eastAsia="Times New Roman" w:hAnsi="Times" w:cs="Times New Roman"/>
          <w:color w:val="000000"/>
          <w:sz w:val="20"/>
          <w:szCs w:val="20"/>
        </w:rPr>
      </w:pPr>
      <w:r w:rsidRPr="00126816">
        <w:rPr>
          <w:rFonts w:ascii="Times" w:eastAsia="Times New Roman" w:hAnsi="Times" w:cs="Times New Roman"/>
          <w:sz w:val="20"/>
          <w:szCs w:val="20"/>
        </w:rPr>
        <w:t xml:space="preserve">Indirect effects of climate change on the health of Arctic residents include a complex set of impacts such as changes in animal and plant populations (species responses, infectious diseases), changes in the physical environment (ice and snow, permafrost), diet (food yields, availability of country food), the built environment (sanitation infrastructure, water supply system, waste systems, building structures), drinking water access, contaminants (local, long-range transported), and coastal issues (harmful algal blooms, erosion).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RW.CITE{{1414 Parkinson,Alan 2009; 1478 Brubaker,Michael Y. 2011}}</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(Brubaker</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2011; Parkinson and Evengård, 2009)</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 Berner et al, 2005; Maynard and Conway, 2007) </w:t>
      </w:r>
      <w:r w:rsidRPr="00126816">
        <w:rPr>
          <w:rFonts w:ascii="Times" w:eastAsia="Times New Roman" w:hAnsi="Times" w:cs="Times New Roman"/>
          <w:color w:val="000000"/>
          <w:sz w:val="20"/>
          <w:szCs w:val="20"/>
        </w:rPr>
        <w:t>Local and traditional knowledge in communities across the Arctic are observing extremes not previously experienced and increasingly unusual environmental conditions (e.g., Ford, 2009; Laidler et al, 2009; Virginia and Yalowitz, 2012). There also appears to be an increase in injuries related to climate changes among residents of northern communities associated with ‘strange’ or different environmental conditions, such as earlier break-up and thinning of sea ice. (Ford, 2009; Ford et al, 2010).</w:t>
      </w:r>
    </w:p>
    <w:p w:rsidR="00126816" w:rsidRPr="00126816" w:rsidRDefault="00126816" w:rsidP="00126816">
      <w:pPr>
        <w:autoSpaceDE w:val="0"/>
        <w:autoSpaceDN w:val="0"/>
        <w:adjustRightInd w:val="0"/>
        <w:spacing w:after="0" w:line="240" w:lineRule="exact"/>
        <w:rPr>
          <w:rFonts w:ascii="Times" w:eastAsia="Times New Roman" w:hAnsi="Times" w:cs="Times New Roman"/>
          <w:color w:val="000000"/>
          <w:sz w:val="20"/>
          <w:szCs w:val="20"/>
        </w:rPr>
      </w:pPr>
    </w:p>
    <w:p w:rsidR="00126816" w:rsidRPr="00126816" w:rsidRDefault="00126816" w:rsidP="00126816">
      <w:pPr>
        <w:spacing w:after="0" w:line="240" w:lineRule="exact"/>
        <w:rPr>
          <w:rFonts w:ascii="Times" w:eastAsia="Times New Roman" w:hAnsi="Times" w:cs="Times New Roman"/>
          <w:color w:val="000000"/>
          <w:sz w:val="20"/>
          <w:szCs w:val="20"/>
        </w:rPr>
      </w:pPr>
      <w:r w:rsidRPr="00126816">
        <w:rPr>
          <w:rFonts w:ascii="Times" w:eastAsia="Times New Roman" w:hAnsi="Times" w:cs="Times New Roman"/>
          <w:sz w:val="20"/>
          <w:szCs w:val="20"/>
        </w:rPr>
        <w:t xml:space="preserve">Underlying all climate change impacts and processes, are the complicated stresses from contaminants such as POPs (persistent organic pollutants), radioactivity, and heavy metals (e.g., mercury) which create additional and/or synergistic impacts on the overall health and well-being of the communities. (UNEP/AMAP, 2011; Berner et al, 2005) Contaminants and human health in the Arctic are tightly linked to the climate and Arctic ecosystems by factors such as contaminant cycling and climate (increased transport to and from the Arctic), exposure to contaminants, the risk of infectious diseases in Arctic organisms, and the related increased risks of transmission to residents through subsistence life ways, especially indigenous peoples. (Kraemer et al, 2005; AMAP, 2010; UNEP/AMAP 2011) </w:t>
      </w:r>
      <w:r w:rsidRPr="00126816">
        <w:rPr>
          <w:rFonts w:ascii="Times" w:eastAsia="Times New Roman" w:hAnsi="Times" w:cs="Times New Roman"/>
          <w:color w:val="000000"/>
          <w:sz w:val="20"/>
          <w:szCs w:val="20"/>
        </w:rPr>
        <w:t xml:space="preserve">The consumption of traditional foods by indigenous peoples places these populations at the top of the Arctic food chain and through biomagnification, therefore, they may receive some of the highest exposures in the world to certain contaminants. </w:t>
      </w:r>
      <w:r w:rsidRPr="00126816">
        <w:rPr>
          <w:rFonts w:ascii="Times" w:eastAsia="Times New Roman" w:hAnsi="Times" w:cs="Times New Roman"/>
          <w:color w:val="000000"/>
          <w:sz w:val="20"/>
          <w:szCs w:val="20"/>
        </w:rPr>
        <w:fldChar w:fldCharType="begin"/>
      </w:r>
      <w:r w:rsidRPr="00126816">
        <w:rPr>
          <w:rFonts w:ascii="Times" w:eastAsia="Times New Roman" w:hAnsi="Times" w:cs="Times New Roman"/>
          <w:color w:val="000000"/>
          <w:sz w:val="20"/>
          <w:szCs w:val="20"/>
        </w:rPr>
        <w:instrText>ADDIN RW.CITE{{1416 Parkinson, A.J. 2009}}</w:instrText>
      </w:r>
      <w:r w:rsidRPr="00126816">
        <w:rPr>
          <w:rFonts w:ascii="Times" w:eastAsia="Times New Roman" w:hAnsi="Times" w:cs="Times New Roman"/>
          <w:color w:val="000000"/>
          <w:sz w:val="20"/>
          <w:szCs w:val="20"/>
        </w:rPr>
        <w:fldChar w:fldCharType="separate"/>
      </w:r>
      <w:r w:rsidRPr="00126816">
        <w:rPr>
          <w:rFonts w:ascii="Times" w:eastAsia="Times New Roman" w:hAnsi="Times" w:cs="Times New Roman"/>
          <w:sz w:val="20"/>
          <w:szCs w:val="20"/>
        </w:rPr>
        <w:t>(Parkinson, 2009)</w:t>
      </w:r>
      <w:r w:rsidRPr="00126816">
        <w:rPr>
          <w:rFonts w:ascii="Times" w:eastAsia="Times New Roman" w:hAnsi="Times" w:cs="Times New Roman"/>
          <w:color w:val="000000"/>
          <w:sz w:val="20"/>
          <w:szCs w:val="20"/>
        </w:rPr>
        <w:fldChar w:fldCharType="end"/>
      </w:r>
      <w:r w:rsidRPr="00126816">
        <w:rPr>
          <w:rFonts w:ascii="Times" w:eastAsia="Times New Roman" w:hAnsi="Times" w:cs="Times New Roman"/>
          <w:color w:val="000000"/>
          <w:sz w:val="20"/>
          <w:szCs w:val="20"/>
        </w:rPr>
        <w:t xml:space="preserve">(UNEP/AMAP, 2011) These contaminants such as POPs are known for their adverse effects on humans, particularly, the developing fetus, children, women of reproductive age and the elderly. Thus, contaminants must be a significant part of any climate impact assessment as their potential health effects include serious conditions such as nervous system and brain development problems, interference with hormones and sexual development, weakened immune systems, organ damage, cardiovascular disease and cancer. </w:t>
      </w:r>
      <w:r w:rsidRPr="00126816">
        <w:rPr>
          <w:rFonts w:ascii="Times" w:eastAsia="Times New Roman" w:hAnsi="Times" w:cs="Times New Roman"/>
          <w:color w:val="000000"/>
          <w:sz w:val="20"/>
          <w:szCs w:val="20"/>
        </w:rPr>
        <w:fldChar w:fldCharType="begin"/>
      </w:r>
      <w:r w:rsidRPr="00126816">
        <w:rPr>
          <w:rFonts w:ascii="Times" w:eastAsia="Times New Roman" w:hAnsi="Times" w:cs="Times New Roman"/>
          <w:color w:val="000000"/>
          <w:sz w:val="20"/>
          <w:szCs w:val="20"/>
        </w:rPr>
        <w:instrText>ADDIN RW.CITE{{1413 Abryutina, L.I. 2009}}</w:instrText>
      </w:r>
      <w:r w:rsidRPr="00126816">
        <w:rPr>
          <w:rFonts w:ascii="Times" w:eastAsia="Times New Roman" w:hAnsi="Times" w:cs="Times New Roman"/>
          <w:color w:val="000000"/>
          <w:sz w:val="20"/>
          <w:szCs w:val="20"/>
        </w:rPr>
        <w:fldChar w:fldCharType="separate"/>
      </w:r>
      <w:r w:rsidRPr="00126816">
        <w:rPr>
          <w:rFonts w:ascii="Times" w:eastAsia="Times New Roman" w:hAnsi="Times" w:cs="Times New Roman"/>
          <w:sz w:val="20"/>
          <w:szCs w:val="20"/>
        </w:rPr>
        <w:t>(Abryutina, 2009)</w:t>
      </w:r>
      <w:r w:rsidRPr="00126816">
        <w:rPr>
          <w:rFonts w:ascii="Times" w:eastAsia="Times New Roman" w:hAnsi="Times" w:cs="Times New Roman"/>
          <w:color w:val="000000"/>
          <w:sz w:val="20"/>
          <w:szCs w:val="20"/>
        </w:rPr>
        <w:fldChar w:fldCharType="end"/>
      </w:r>
      <w:r w:rsidRPr="00126816">
        <w:rPr>
          <w:rFonts w:ascii="Times" w:eastAsia="Times New Roman" w:hAnsi="Times" w:cs="Times New Roman"/>
          <w:color w:val="000000"/>
          <w:sz w:val="20"/>
          <w:szCs w:val="20"/>
        </w:rPr>
        <w:t xml:space="preserve">(UNEP/AMAP, 2011). </w:t>
      </w:r>
    </w:p>
    <w:p w:rsidR="00126816" w:rsidRPr="00126816" w:rsidRDefault="00126816" w:rsidP="00126816">
      <w:pPr>
        <w:spacing w:after="0" w:line="240" w:lineRule="exact"/>
        <w:rPr>
          <w:rFonts w:ascii="Times" w:eastAsia="Times New Roman" w:hAnsi="Times" w:cs="Times New Roman"/>
          <w:color w:val="000000"/>
          <w:sz w:val="20"/>
          <w:szCs w:val="20"/>
        </w:rPr>
      </w:pPr>
    </w:p>
    <w:p w:rsidR="00126816" w:rsidRPr="00126816" w:rsidRDefault="00126816" w:rsidP="00126816">
      <w:pPr>
        <w:spacing w:after="0" w:line="240" w:lineRule="exact"/>
        <w:rPr>
          <w:rFonts w:ascii="Times" w:eastAsia="Times New Roman" w:hAnsi="Times" w:cs="Times New Roman"/>
          <w:sz w:val="20"/>
          <w:szCs w:val="20"/>
        </w:rPr>
      </w:pPr>
      <w:r w:rsidRPr="00126816">
        <w:rPr>
          <w:rFonts w:ascii="Times" w:eastAsia="Times New Roman" w:hAnsi="Times" w:cs="Times New Roman"/>
          <w:color w:val="000000"/>
          <w:sz w:val="20"/>
          <w:szCs w:val="20"/>
        </w:rPr>
        <w:t xml:space="preserve">There are additional concerns regarding radioactivity and climate change because contamination can remain for long periods of time in soils and some vegetation, and because the terrestrial environment can create high exposures for people. (AMAP, 2010) Furthermore, climate changes not only have the ability to mobilize radionuclides throughout the Arctic environment, but can also potentially impact infrastructure associated with nuclear activities by changes in permafrost, precipitation, erosion, and extreme weather events. (AMAP, 2010) Additionally, </w:t>
      </w:r>
      <w:r w:rsidRPr="00126816">
        <w:rPr>
          <w:rFonts w:ascii="Times" w:eastAsia="Times New Roman" w:hAnsi="Times" w:cs="Times New Roman"/>
          <w:sz w:val="20"/>
          <w:szCs w:val="20"/>
        </w:rPr>
        <w:t>there is a very high density of potential and existing radionuclide sources in some parts of the Russian Arctic and the risk for accidents is a significant cause for concern. (AMAP, 2010)</w:t>
      </w:r>
    </w:p>
    <w:p w:rsidR="00126816" w:rsidRPr="00126816" w:rsidRDefault="00126816" w:rsidP="00126816">
      <w:pPr>
        <w:spacing w:after="0" w:line="240" w:lineRule="exact"/>
        <w:rPr>
          <w:rFonts w:ascii="Times" w:eastAsia="Times New Roman" w:hAnsi="Times" w:cs="Times New Roman"/>
          <w:sz w:val="20"/>
          <w:szCs w:val="20"/>
        </w:rPr>
      </w:pPr>
    </w:p>
    <w:p w:rsidR="00126816" w:rsidRPr="00126816" w:rsidRDefault="00126816" w:rsidP="00126816">
      <w:pPr>
        <w:rPr>
          <w:rFonts w:ascii="Times" w:eastAsia="Times New Roman" w:hAnsi="Times" w:cs="Times New Roman"/>
          <w:sz w:val="20"/>
          <w:szCs w:val="20"/>
          <w:lang w:val="en-GB"/>
        </w:rPr>
      </w:pPr>
      <w:r w:rsidRPr="00126816">
        <w:rPr>
          <w:rFonts w:ascii="Times" w:eastAsia="Times New Roman" w:hAnsi="Times" w:cs="Times New Roman"/>
          <w:sz w:val="20"/>
          <w:szCs w:val="20"/>
          <w:lang w:val="en-GB"/>
        </w:rPr>
        <w:t>Warming temperatures are enabling increased overwintering survival and distribution of new insects that sting and bite as well as many bird and insect species that can serve as disease vectors and, in turn, causing an increase in human exposure to new and emerging infectious diseases. (Parkinson and Butler, 2005)(Epstein and Ferber, 2011; Parkinson, 2008;). Examples of new and emerging diseases are tick-borne encephalitis (brain infection) in Russia (Ogden et al., 2010)(Tokarerich et al, 2011;) and Sweden (Lindgren and Gustafson, 2001), Giardia spp. and Cryptosporidium spp. infection of ringed seals (Phoca hispida) and bowhead whales (Balaena mysticetus) in the Arctic Ocean. (Hughes-Hanks et al., 2005). it is also likely that temperature increases will increase the incidence of zoonotic diseases that can be transmitted to humans (Revich et al, 2012; Bradley et al., 2005). Many Arctic zoonotic diseases which currently exist in local host species (e.g., tularemia in rabbits, muskrats and beaver, and rabies in foxes can spread through climate-related mechanisms (such as relocation of animal populations) (Revich et al, 2012; Dietrich, 1981). Increasing ocean temperatures have caused an outbreak of a cholera-like disease, Vibrio parahaemolyticusin, in Alaskan oysters (McLaughlin et al., 2005). Finally, there are concerns that the warmer temperatures may raise the possibility of anthrax exposure in Siberia from permafrost thawing of historic cattle burial grounds. (Revich and Podolnaya, 2011)</w:t>
      </w:r>
    </w:p>
    <w:p w:rsidR="00126816" w:rsidRPr="00126816" w:rsidRDefault="00126816" w:rsidP="00126816">
      <w:pPr>
        <w:rPr>
          <w:rFonts w:ascii="Times" w:eastAsia="Times New Roman" w:hAnsi="Times" w:cs="Times New Roman"/>
          <w:sz w:val="20"/>
          <w:szCs w:val="20"/>
          <w:lang w:val="en-GB"/>
        </w:rPr>
      </w:pPr>
    </w:p>
    <w:p w:rsidR="00126816" w:rsidRDefault="00126816" w:rsidP="00126816">
      <w:pPr>
        <w:rPr>
          <w:rFonts w:ascii="Times" w:eastAsia="Times New Roman" w:hAnsi="Times" w:cs="Times New Roman"/>
          <w:sz w:val="20"/>
          <w:szCs w:val="20"/>
          <w:lang w:val="en-GB"/>
        </w:rPr>
      </w:pPr>
      <w:r w:rsidRPr="00126816">
        <w:rPr>
          <w:rFonts w:ascii="Times" w:eastAsia="Times New Roman" w:hAnsi="Times" w:cs="Times New Roman"/>
          <w:sz w:val="20"/>
          <w:szCs w:val="20"/>
          <w:lang w:val="en-GB"/>
        </w:rPr>
        <w:t>The impacts of climate change on food security are critical to human health because subsistence foods from the local environment provide Arctic residents, especially, indigenous peoples, with unique cultural and economic benefits necessary to well-being and contribute a significant proportion of daily requirements of nutrition, vitamins and essential elements to the diet (Abryutina, 2009; Ford and Berrang-Ford, 2009)(e.g., Ford, 2009). However, climate change is already posing a serious threat to food security and safety for indigenous peoples and the availability of country food because of the impacts on traditional subsistence hunting, fishing and herding. (Andrachuk and Pearce, 2010)(Ford et al, 2010; Ford, 2009; Galloway-MacLean, 2010; Ford et al, 2009) The decrease in predictability of weather patterns as well as low water levels and streams, timing of snow, ice extent and stability are impacting the possibilities for successful hunting, fishing and access to food sources and increasing the probability of accidents. (Ford and Furgal, 2009; Nuttall et al., 2005) Populations of marine and land mammals, fish and water fowl are also being reduced or displaced by changing temperatures, ice state, habitats and migration patterns reducing the traditional food supply. (West and Hovelsrud, 2010)(Gearheard et al, 2006)</w:t>
      </w:r>
    </w:p>
    <w:p w:rsidR="00126816" w:rsidRPr="003D0192" w:rsidRDefault="00126816" w:rsidP="00126816">
      <w:pPr>
        <w:rPr>
          <w:rFonts w:ascii="Times New Roman" w:hAnsi="Times New Roman" w:cs="Times New Roman"/>
          <w:sz w:val="20"/>
        </w:rPr>
      </w:pPr>
      <w:r w:rsidRPr="003D0192">
        <w:rPr>
          <w:rFonts w:ascii="Times New Roman" w:hAnsi="Times New Roman" w:cs="Times New Roman"/>
          <w:sz w:val="20"/>
        </w:rPr>
        <w:t xml:space="preserve">Furthermore, traditional food preservation methods such as drying of fish and meat, fermentation, and ice cellar storage are being compromised by a warming again reducing food available to the community. (Virginia and Yalowitz, 2012; Hovelsrud et al, 2011) For example, food contamination problems are becoming important wherever thawing of permafrost “ice houses” is occurring for communities and families. </w:t>
      </w:r>
      <w:r w:rsidRPr="003D0192">
        <w:rPr>
          <w:rFonts w:ascii="Times New Roman" w:hAnsi="Times New Roman" w:cs="Times New Roman"/>
          <w:sz w:val="20"/>
        </w:rPr>
        <w:fldChar w:fldCharType="begin"/>
      </w:r>
      <w:r w:rsidRPr="003D0192">
        <w:rPr>
          <w:rFonts w:ascii="Times New Roman" w:hAnsi="Times New Roman" w:cs="Times New Roman"/>
          <w:sz w:val="20"/>
        </w:rPr>
        <w:instrText>ADDIN RW.CITE{{1414 Parkinson,Alan 2009}}</w:instrText>
      </w:r>
      <w:r w:rsidRPr="003D0192">
        <w:rPr>
          <w:rFonts w:ascii="Times New Roman" w:hAnsi="Times New Roman" w:cs="Times New Roman"/>
          <w:sz w:val="20"/>
        </w:rPr>
        <w:fldChar w:fldCharType="separate"/>
      </w:r>
      <w:r w:rsidRPr="003D0192">
        <w:rPr>
          <w:rFonts w:ascii="Times New Roman" w:hAnsi="Times New Roman" w:cs="Times New Roman"/>
          <w:sz w:val="20"/>
        </w:rPr>
        <w:t>(Parkinson and Evengård, 2009)</w:t>
      </w:r>
      <w:r w:rsidRPr="003D0192">
        <w:rPr>
          <w:rFonts w:ascii="Times New Roman" w:hAnsi="Times New Roman" w:cs="Times New Roman"/>
          <w:sz w:val="20"/>
        </w:rPr>
        <w:fldChar w:fldCharType="end"/>
      </w:r>
      <w:r w:rsidRPr="003D0192">
        <w:rPr>
          <w:rFonts w:ascii="Times New Roman" w:hAnsi="Times New Roman" w:cs="Times New Roman"/>
          <w:sz w:val="20"/>
        </w:rPr>
        <w:t xml:space="preserve">(Hovelsrud et al, 2011) These reductions in the availability of traditional foods are forcing indigenous communities to increasingly depend upon expensive, non-traditional and often less healthy western foods, increasing the rates of modern diseases associated with processed food, such as cardiovascular diseases, diabetes, dental cavities, and obesity. </w:t>
      </w:r>
      <w:r w:rsidRPr="003D0192">
        <w:rPr>
          <w:rFonts w:ascii="Times New Roman" w:hAnsi="Times New Roman" w:cs="Times New Roman"/>
          <w:sz w:val="20"/>
        </w:rPr>
        <w:fldChar w:fldCharType="begin"/>
      </w:r>
      <w:r w:rsidRPr="003D0192">
        <w:rPr>
          <w:rFonts w:ascii="Times New Roman" w:hAnsi="Times New Roman" w:cs="Times New Roman"/>
          <w:sz w:val="20"/>
        </w:rPr>
        <w:instrText>ADDIN RW.CITE{{906 Berrang-Ford,Lea 2011}}</w:instrText>
      </w:r>
      <w:r w:rsidRPr="003D0192">
        <w:rPr>
          <w:rFonts w:ascii="Times New Roman" w:hAnsi="Times New Roman" w:cs="Times New Roman"/>
          <w:sz w:val="20"/>
        </w:rPr>
        <w:fldChar w:fldCharType="separate"/>
      </w:r>
      <w:r w:rsidRPr="003D0192">
        <w:rPr>
          <w:rFonts w:ascii="Times New Roman" w:hAnsi="Times New Roman" w:cs="Times New Roman"/>
          <w:sz w:val="20"/>
        </w:rPr>
        <w:t>(Berrang-Ford</w:t>
      </w:r>
      <w:r w:rsidRPr="003D0192">
        <w:rPr>
          <w:rFonts w:ascii="Times New Roman" w:hAnsi="Times New Roman" w:cs="Times New Roman"/>
          <w:i/>
          <w:iCs/>
          <w:sz w:val="20"/>
        </w:rPr>
        <w:t xml:space="preserve"> et al.</w:t>
      </w:r>
      <w:r w:rsidRPr="003D0192">
        <w:rPr>
          <w:rFonts w:ascii="Times New Roman" w:hAnsi="Times New Roman" w:cs="Times New Roman"/>
          <w:sz w:val="20"/>
        </w:rPr>
        <w:t>, 2011)</w:t>
      </w:r>
      <w:r w:rsidRPr="003D0192">
        <w:rPr>
          <w:rFonts w:ascii="Times New Roman" w:hAnsi="Times New Roman" w:cs="Times New Roman"/>
          <w:sz w:val="20"/>
        </w:rPr>
        <w:fldChar w:fldCharType="end"/>
      </w:r>
      <w:r w:rsidRPr="003D0192">
        <w:rPr>
          <w:rFonts w:ascii="Times New Roman" w:hAnsi="Times New Roman" w:cs="Times New Roman"/>
          <w:sz w:val="20"/>
        </w:rPr>
        <w:t>(Ford, 2009; Van Oostdam et al, 2003) A complicating factor in evaluating trade-offs between traditional and market food is that wild foods represent the most significant source of exposure to environmental contaminants.</w:t>
      </w:r>
    </w:p>
    <w:p w:rsidR="00126816" w:rsidRPr="00126816" w:rsidRDefault="00126816" w:rsidP="00126816">
      <w:pPr>
        <w:autoSpaceDE w:val="0"/>
        <w:autoSpaceDN w:val="0"/>
        <w:adjustRightInd w:val="0"/>
        <w:spacing w:after="0" w:line="240" w:lineRule="exact"/>
        <w:rPr>
          <w:rFonts w:ascii="Times" w:eastAsia="Times New Roman" w:hAnsi="Times" w:cs="Times New Roman"/>
          <w:sz w:val="20"/>
          <w:szCs w:val="20"/>
        </w:rPr>
      </w:pPr>
      <w:r w:rsidRPr="00126816">
        <w:rPr>
          <w:rFonts w:ascii="Times" w:eastAsia="Times New Roman" w:hAnsi="Times" w:cs="Times New Roman"/>
          <w:color w:val="000000"/>
          <w:sz w:val="20"/>
          <w:szCs w:val="20"/>
        </w:rPr>
        <w:t xml:space="preserve">Climate change is beginning to threaten community and public health infrastructure, most seriously in low-lying coastal Arctic communities (e.g., Shishmaref, Alaska, USA; Tuktoyaktuk, Northwest Territories, Canada) through increased river and coastal flooding and erosion, increased drought and thawing of permafrost, resulting in loss of reservoirs or sewage contamination. </w:t>
      </w:r>
      <w:r w:rsidRPr="00126816">
        <w:rPr>
          <w:rFonts w:ascii="Times" w:eastAsia="Times New Roman" w:hAnsi="Times" w:cs="Times New Roman"/>
          <w:color w:val="000000"/>
          <w:sz w:val="20"/>
          <w:szCs w:val="20"/>
        </w:rPr>
        <w:fldChar w:fldCharType="begin"/>
      </w:r>
      <w:r w:rsidRPr="00126816">
        <w:rPr>
          <w:rFonts w:ascii="Times" w:eastAsia="Times New Roman" w:hAnsi="Times" w:cs="Times New Roman"/>
          <w:color w:val="000000"/>
          <w:sz w:val="20"/>
          <w:szCs w:val="20"/>
        </w:rPr>
        <w:instrText>ADDIN RW.CITE{{1422 McClintock, S. 2009}}</w:instrText>
      </w:r>
      <w:r w:rsidRPr="00126816">
        <w:rPr>
          <w:rFonts w:ascii="Times" w:eastAsia="Times New Roman" w:hAnsi="Times" w:cs="Times New Roman"/>
          <w:color w:val="000000"/>
          <w:sz w:val="20"/>
          <w:szCs w:val="20"/>
        </w:rPr>
        <w:fldChar w:fldCharType="separate"/>
      </w:r>
      <w:r w:rsidRPr="00126816">
        <w:rPr>
          <w:rFonts w:ascii="Times" w:eastAsia="Times New Roman" w:hAnsi="Times" w:cs="Times New Roman"/>
          <w:sz w:val="20"/>
          <w:szCs w:val="20"/>
        </w:rPr>
        <w:t>(McClintock, 2009)</w:t>
      </w:r>
      <w:r w:rsidRPr="00126816">
        <w:rPr>
          <w:rFonts w:ascii="Times" w:eastAsia="Times New Roman" w:hAnsi="Times" w:cs="Times New Roman"/>
          <w:color w:val="000000"/>
          <w:sz w:val="20"/>
          <w:szCs w:val="20"/>
        </w:rPr>
        <w:fldChar w:fldCharType="end"/>
      </w:r>
      <w:r w:rsidRPr="00126816">
        <w:rPr>
          <w:rFonts w:ascii="Times" w:eastAsia="Times New Roman" w:hAnsi="Times" w:cs="Times New Roman"/>
          <w:color w:val="000000"/>
          <w:sz w:val="20"/>
          <w:szCs w:val="20"/>
        </w:rPr>
        <w:t xml:space="preserve"> Salt-water intrusion and bacterial contamination may be threatening community water sources. (Virginia and Yalowitz, 2012) Quantities of water available for drinking, basic hygiene, and cooking are becoming limited due to damaged infrastructure and drought. </w:t>
      </w:r>
      <w:r w:rsidRPr="00126816">
        <w:rPr>
          <w:rFonts w:ascii="Times" w:eastAsia="Times New Roman" w:hAnsi="Times" w:cs="Times New Roman"/>
          <w:color w:val="000000"/>
          <w:sz w:val="20"/>
          <w:szCs w:val="20"/>
        </w:rPr>
        <w:fldChar w:fldCharType="begin"/>
      </w:r>
      <w:r w:rsidRPr="00126816">
        <w:rPr>
          <w:rFonts w:ascii="Times" w:eastAsia="Times New Roman" w:hAnsi="Times" w:cs="Times New Roman"/>
          <w:color w:val="000000"/>
          <w:sz w:val="20"/>
          <w:szCs w:val="20"/>
        </w:rPr>
        <w:instrText>ADDIN RW.CITE{{1418 Parkinson, A. 2005}}</w:instrText>
      </w:r>
      <w:r w:rsidRPr="00126816">
        <w:rPr>
          <w:rFonts w:ascii="Times" w:eastAsia="Times New Roman" w:hAnsi="Times" w:cs="Times New Roman"/>
          <w:color w:val="000000"/>
          <w:sz w:val="20"/>
          <w:szCs w:val="20"/>
        </w:rPr>
        <w:fldChar w:fldCharType="separate"/>
      </w:r>
      <w:r w:rsidRPr="00126816">
        <w:rPr>
          <w:rFonts w:ascii="Times" w:eastAsia="Times New Roman" w:hAnsi="Times" w:cs="Times New Roman"/>
          <w:sz w:val="20"/>
          <w:szCs w:val="20"/>
        </w:rPr>
        <w:t>(Parkinson and Butler, 2005)</w:t>
      </w:r>
      <w:r w:rsidRPr="00126816">
        <w:rPr>
          <w:rFonts w:ascii="Times" w:eastAsia="Times New Roman" w:hAnsi="Times" w:cs="Times New Roman"/>
          <w:color w:val="000000"/>
          <w:sz w:val="20"/>
          <w:szCs w:val="20"/>
        </w:rPr>
        <w:fldChar w:fldCharType="end"/>
      </w:r>
      <w:r w:rsidRPr="00126816">
        <w:rPr>
          <w:rFonts w:ascii="Times" w:eastAsia="Times New Roman" w:hAnsi="Times" w:cs="Times New Roman"/>
          <w:color w:val="000000"/>
          <w:sz w:val="20"/>
          <w:szCs w:val="20"/>
        </w:rPr>
        <w:t xml:space="preserve">(Virginia and Yalowitz, 2012) Disease incidence caused by contact with human waste may increase when flooding and damaged infrastructure such as sewage lagoons or inadequate hygiene, spreads sewage in villages where the majority of homes have lower water availability because of no in-house piped water source. This, in turn, results in higher rates of hospitalization for pneumonia, influenza, and respiratory viral infections. </w:t>
      </w:r>
      <w:r w:rsidRPr="00126816">
        <w:rPr>
          <w:rFonts w:ascii="Times" w:eastAsia="Times New Roman" w:hAnsi="Times" w:cs="Times New Roman"/>
          <w:color w:val="000000"/>
          <w:sz w:val="20"/>
          <w:szCs w:val="20"/>
        </w:rPr>
        <w:fldChar w:fldCharType="begin"/>
      </w:r>
      <w:r w:rsidRPr="00126816">
        <w:rPr>
          <w:rFonts w:ascii="Times" w:eastAsia="Times New Roman" w:hAnsi="Times" w:cs="Times New Roman"/>
          <w:color w:val="000000"/>
          <w:sz w:val="20"/>
          <w:szCs w:val="20"/>
        </w:rPr>
        <w:instrText>ADDIN RW.CITE{{1414 Parkinson,Alan 2009; 1418 Parkinson, A. 2005}}</w:instrText>
      </w:r>
      <w:r w:rsidRPr="00126816">
        <w:rPr>
          <w:rFonts w:ascii="Times" w:eastAsia="Times New Roman" w:hAnsi="Times" w:cs="Times New Roman"/>
          <w:color w:val="000000"/>
          <w:sz w:val="20"/>
          <w:szCs w:val="20"/>
        </w:rPr>
        <w:fldChar w:fldCharType="separate"/>
      </w:r>
      <w:r w:rsidRPr="00126816">
        <w:rPr>
          <w:rFonts w:ascii="Times" w:eastAsia="Times New Roman" w:hAnsi="Times" w:cs="Times New Roman"/>
          <w:sz w:val="20"/>
          <w:szCs w:val="20"/>
        </w:rPr>
        <w:t>(Parkinson and Butler, 2005; Parkinson and Evengård, 2009)</w:t>
      </w:r>
      <w:r w:rsidRPr="00126816">
        <w:rPr>
          <w:rFonts w:ascii="Times" w:eastAsia="Times New Roman" w:hAnsi="Times" w:cs="Times New Roman"/>
          <w:color w:val="000000"/>
          <w:sz w:val="20"/>
          <w:szCs w:val="20"/>
        </w:rPr>
        <w:fldChar w:fldCharType="end"/>
      </w:r>
      <w:r w:rsidRPr="00126816">
        <w:rPr>
          <w:rFonts w:ascii="Times" w:eastAsia="Times New Roman" w:hAnsi="Times" w:cs="Times New Roman"/>
          <w:sz w:val="20"/>
          <w:szCs w:val="20"/>
        </w:rPr>
        <w:t>(Virginia and Yalowitz, 2012) This suggests that reduced water availability because of climate change impacts may result in increase rates of hospitalization among children for respiratory infections, pneumonia, and skin infection. (Virginia and Yalowitz, 2012; Berner et al, 2005(AMAP))</w:t>
      </w:r>
    </w:p>
    <w:p w:rsidR="00126816" w:rsidRPr="00126816" w:rsidRDefault="00126816" w:rsidP="00126816">
      <w:pPr>
        <w:autoSpaceDE w:val="0"/>
        <w:autoSpaceDN w:val="0"/>
        <w:adjustRightInd w:val="0"/>
        <w:spacing w:after="0" w:line="240" w:lineRule="exact"/>
        <w:rPr>
          <w:rFonts w:ascii="Times" w:eastAsia="Times New Roman" w:hAnsi="Times" w:cs="Times New Roman"/>
          <w:color w:val="000000"/>
          <w:sz w:val="20"/>
          <w:szCs w:val="20"/>
        </w:rPr>
      </w:pPr>
    </w:p>
    <w:p w:rsidR="00126816" w:rsidRPr="00126816" w:rsidRDefault="00126816" w:rsidP="00126816">
      <w:pPr>
        <w:autoSpaceDE w:val="0"/>
        <w:autoSpaceDN w:val="0"/>
        <w:adjustRightInd w:val="0"/>
        <w:spacing w:after="0" w:line="240" w:lineRule="exact"/>
        <w:rPr>
          <w:rFonts w:ascii="Times" w:eastAsia="Times New Roman" w:hAnsi="Times" w:cs="Times New Roman"/>
          <w:sz w:val="20"/>
          <w:szCs w:val="20"/>
        </w:rPr>
      </w:pPr>
      <w:r w:rsidRPr="00126816">
        <w:rPr>
          <w:rFonts w:ascii="Times" w:eastAsia="Times New Roman" w:hAnsi="Times" w:cs="Times New Roman"/>
          <w:sz w:val="20"/>
          <w:szCs w:val="20"/>
        </w:rPr>
        <w:t xml:space="preserve">These combined physical, medical, economic, political, socio-cultural, and environmental forces operating on and within Arctic communities today have a important implications for human health and well-being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RW.CITE{{963 Curtis, T. 2005}}</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(Curtis</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2005)</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(Ford et al, 2010; Hamilton et al, 2010) The changes in the physical environment which threaten certain communities (e.g., through thawing permafrost and erosion) and which lead to forced relocation of residents or changes or declines in resources resulting in reduced access to subsistence species (e.g., Inuit hunting of polar bear) can be a pathway to rapid and long-term cultural change including loss of traditions.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RW.CITE{{1294 Anisimov,O. 2007}}</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(Anisimov and Vaughan, 2007)</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(Galloway-MacLean, K., 2010) These losses can, in turn, create psychological distress and anxiety among individuals.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RW.CITE{{963 Curtis, T. 2005; 1423 Albrecht,Glenn 2007; 1424 Coyle, K.J. 2012}}</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(Albrecht</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2007; Coyle and Susteren, 2012; Curtis</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2005)</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 Additional attention needs to be focused on solutions for the high suicide rates among impacted peoples of the North, particularly, the indigenous populations who are losing the means to practice their traditional customs and maintain their culture, and, therefore, their traditional role in that society.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RW.CITE{{1423 Albrecht,Glenn 2007; 1424 Coyle, K.J. 2012}}</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(Albrecht</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2007; Coyle and Susteren, 2012)</w:t>
      </w:r>
      <w:r w:rsidRPr="00126816">
        <w:rPr>
          <w:rFonts w:ascii="Times" w:eastAsia="Times New Roman" w:hAnsi="Times" w:cs="Times New Roman"/>
          <w:sz w:val="20"/>
          <w:szCs w:val="20"/>
        </w:rPr>
        <w:fldChar w:fldCharType="end"/>
      </w:r>
    </w:p>
    <w:p w:rsidR="00126816" w:rsidRPr="00126816" w:rsidRDefault="00126816" w:rsidP="00126816">
      <w:pPr>
        <w:spacing w:after="0" w:line="240" w:lineRule="exact"/>
        <w:rPr>
          <w:rFonts w:ascii="Times" w:eastAsia="Times New Roman" w:hAnsi="Times" w:cs="Times New Roman"/>
          <w:b/>
          <w:sz w:val="20"/>
          <w:szCs w:val="20"/>
          <w:lang w:val="en-GB"/>
        </w:rPr>
      </w:pPr>
    </w:p>
    <w:p w:rsidR="00126816" w:rsidRPr="00126816" w:rsidRDefault="00126816" w:rsidP="00126816">
      <w:pPr>
        <w:spacing w:after="0" w:line="240" w:lineRule="exact"/>
        <w:rPr>
          <w:rFonts w:ascii="Times" w:eastAsia="Times New Roman" w:hAnsi="Times" w:cs="Times New Roman"/>
          <w:b/>
          <w:sz w:val="20"/>
          <w:szCs w:val="20"/>
          <w:lang w:val="en-GB"/>
        </w:rPr>
      </w:pPr>
    </w:p>
    <w:p w:rsidR="00126816" w:rsidRPr="003D0192" w:rsidRDefault="00126816" w:rsidP="00126816">
      <w:pPr>
        <w:spacing w:after="0" w:line="240" w:lineRule="exact"/>
        <w:rPr>
          <w:rFonts w:ascii="Times" w:eastAsia="Times New Roman" w:hAnsi="Times" w:cs="Times New Roman"/>
          <w:b/>
          <w:sz w:val="20"/>
          <w:szCs w:val="20"/>
        </w:rPr>
      </w:pPr>
      <w:bookmarkStart w:id="5" w:name="_Toc297559416"/>
      <w:bookmarkStart w:id="6" w:name="_Toc319687158"/>
      <w:bookmarkStart w:id="7" w:name="_Toc322697242"/>
      <w:bookmarkStart w:id="8" w:name="_Toc325639255"/>
      <w:r w:rsidRPr="003D0192">
        <w:rPr>
          <w:rFonts w:ascii="Times" w:eastAsia="Times New Roman" w:hAnsi="Times" w:cs="Times New Roman"/>
          <w:b/>
          <w:sz w:val="20"/>
          <w:szCs w:val="20"/>
        </w:rPr>
        <w:t>28.2.5.</w:t>
      </w:r>
      <w:r w:rsidRPr="003D0192">
        <w:rPr>
          <w:rFonts w:ascii="Times" w:eastAsia="Times New Roman" w:hAnsi="Times" w:cs="Times New Roman"/>
          <w:b/>
          <w:sz w:val="20"/>
          <w:szCs w:val="20"/>
        </w:rPr>
        <w:tab/>
        <w:t>Economic Systems</w:t>
      </w:r>
      <w:bookmarkEnd w:id="5"/>
      <w:bookmarkEnd w:id="6"/>
      <w:bookmarkEnd w:id="7"/>
      <w:bookmarkEnd w:id="8"/>
    </w:p>
    <w:p w:rsidR="00126816" w:rsidRPr="00126816" w:rsidRDefault="00126816" w:rsidP="00126816">
      <w:pPr>
        <w:spacing w:after="0" w:line="240" w:lineRule="exact"/>
        <w:rPr>
          <w:rFonts w:ascii="Times" w:eastAsia="Times New Roman" w:hAnsi="Times" w:cs="Times New Roman"/>
          <w:b/>
          <w:sz w:val="20"/>
          <w:szCs w:val="20"/>
          <w:lang w:val="en-GB"/>
        </w:rPr>
      </w:pPr>
    </w:p>
    <w:p w:rsidR="00126816" w:rsidRDefault="00126816" w:rsidP="00126816">
      <w:pPr>
        <w:rPr>
          <w:rFonts w:ascii="Times" w:eastAsia="Times New Roman" w:hAnsi="Times" w:cs="Times New Roman"/>
          <w:sz w:val="20"/>
          <w:szCs w:val="20"/>
          <w:lang w:val="en-GB"/>
        </w:rPr>
      </w:pPr>
      <w:r w:rsidRPr="00126816">
        <w:rPr>
          <w:rFonts w:ascii="Times" w:eastAsia="Times New Roman" w:hAnsi="Times" w:cs="Times New Roman"/>
          <w:sz w:val="20"/>
          <w:szCs w:val="20"/>
          <w:lang w:val="en-GB"/>
        </w:rPr>
        <w:t xml:space="preserve">Outside of the urban areas indigenous people often mix activities of the formal sector (e.g. commercial fish harvesting, oil and mineral resource extraction, forestry, and tourism) with traditional or subsistence activities, which include harvesting a variety of natural renewable resources to provide for human consumption. Hunting and herding, and fishing for subsistence, as well as commercial fishing, all play an important role in the mixed cash-subsistence economies (Crate et al., 2010; Larsen and Huskey, 2010; Nuttall et al., 2005; Poppel and Kruse, 2009)(Rasmussen 2005; Poppel 2006; Aslaksen et al 2009). Renewable harvesting is linked both to the </w:t>
      </w:r>
      <w:r w:rsidRPr="00126816">
        <w:rPr>
          <w:rFonts w:ascii="Times" w:eastAsia="Times New Roman" w:hAnsi="Times" w:cs="Times New Roman"/>
          <w:sz w:val="20"/>
          <w:szCs w:val="20"/>
          <w:lang w:val="en-GB"/>
        </w:rPr>
        <w:lastRenderedPageBreak/>
        <w:t>subsistence-based informal economy and to the market economy (Glomsrød and Aslaksen, 2006)(Lindholt 2006). It is projected that there will be significant impacts on the availability of key subsistence marine and terrestrial species as climate continues to change, and the ability to maintain one’s economic well-being may be affected. In the early 1990s – initially in western Canada, and later elsewhere - indigenous communities started reporting climate change impacts (Berkes and Armitage, 2010). According to herders, non-predictable conditions resulting from more frequent occurrence of unusual weather events are the main effect of recent warming (Forbes et al. 2009).</w:t>
      </w:r>
    </w:p>
    <w:p w:rsidR="00126816" w:rsidRPr="003D0192" w:rsidRDefault="00126816" w:rsidP="00126816">
      <w:pPr>
        <w:spacing w:after="0" w:line="240" w:lineRule="exact"/>
        <w:rPr>
          <w:rFonts w:ascii="Times" w:eastAsia="Times New Roman" w:hAnsi="Times" w:cs="Times New Roman"/>
          <w:b/>
          <w:sz w:val="20"/>
          <w:szCs w:val="20"/>
        </w:rPr>
      </w:pPr>
      <w:bookmarkStart w:id="9" w:name="_Toc325639265"/>
      <w:r w:rsidRPr="003D0192">
        <w:rPr>
          <w:rFonts w:ascii="Times" w:eastAsia="Times New Roman" w:hAnsi="Times" w:cs="Times New Roman"/>
          <w:b/>
          <w:sz w:val="20"/>
          <w:szCs w:val="20"/>
        </w:rPr>
        <w:t>28.2.6.1.7.</w:t>
      </w:r>
      <w:r w:rsidRPr="003D0192">
        <w:rPr>
          <w:rFonts w:ascii="Times" w:eastAsia="Times New Roman" w:hAnsi="Times" w:cs="Times New Roman"/>
          <w:b/>
          <w:sz w:val="20"/>
          <w:szCs w:val="20"/>
        </w:rPr>
        <w:tab/>
        <w:t>Informal, subsistence-based economy</w:t>
      </w:r>
      <w:bookmarkEnd w:id="9"/>
    </w:p>
    <w:p w:rsidR="00126816" w:rsidRPr="00126816" w:rsidRDefault="00126816" w:rsidP="00126816">
      <w:pPr>
        <w:autoSpaceDE w:val="0"/>
        <w:autoSpaceDN w:val="0"/>
        <w:adjustRightInd w:val="0"/>
        <w:spacing w:after="0" w:line="240" w:lineRule="exact"/>
        <w:rPr>
          <w:rFonts w:ascii="Times" w:eastAsia="Times New Roman" w:hAnsi="Times" w:cs="Times New Roman"/>
          <w:sz w:val="20"/>
          <w:szCs w:val="20"/>
        </w:rPr>
      </w:pPr>
    </w:p>
    <w:p w:rsidR="00126816" w:rsidRPr="00126816" w:rsidRDefault="00126816" w:rsidP="00126816">
      <w:pPr>
        <w:autoSpaceDE w:val="0"/>
        <w:autoSpaceDN w:val="0"/>
        <w:adjustRightInd w:val="0"/>
        <w:spacing w:after="0" w:line="240" w:lineRule="exact"/>
        <w:rPr>
          <w:rFonts w:ascii="Times" w:eastAsia="Times New Roman" w:hAnsi="Times" w:cs="Times New Roman"/>
          <w:sz w:val="20"/>
          <w:szCs w:val="20"/>
        </w:rPr>
      </w:pPr>
      <w:r w:rsidRPr="00126816">
        <w:rPr>
          <w:rFonts w:ascii="Times" w:eastAsia="Times New Roman" w:hAnsi="Times" w:cs="Times New Roman"/>
          <w:sz w:val="20"/>
          <w:szCs w:val="20"/>
        </w:rPr>
        <w:t xml:space="preserve">Inuit and Saami have expressed strong concern about how a rapidly warming climate will affect their respective livelihoods (Forbes and Stammler, 2009). For Inuit, the issues revolve around sea ice conditions, such as later freeze-up in autumn, earlier melt-out in spring, and thinner, less predictable ice in general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RW.CITE{{994 Krupnik, Igor, Ed. 2002}}</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(Krupnik and Jolly, 2002)</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 Diminished sea ice translates into more difficult access for hunting marine mammals, as well as greater risk for the long-term viability of polar bear populations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RW.CITE{{8 Laidre,K.L. 2008}}</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(Laidre</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2008)</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 Since virtually all Inuit communities depend to some extent on marine mammals for nutritional and cultural reasons, and many benefit economically from polar bear and narwhal hunting, a reduction in these resources represents a potentially significant economic loss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RW.CITE{{980 Hovelsrud,Grete K. 2008}}</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(Hovelsrud</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2008)</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 Among Fennoscandian Saami, the economic viability of reindeer herding is threatened by competition with other land users coupled with strict agricultural norms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RW.CITE{{1366 Forbes,B.C. 2006}}</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(Forbes, 2006)</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Reindeer herders are concerned that more extreme weather may exacerbate this situation (Oskal et al., 2009).</w:t>
      </w:r>
    </w:p>
    <w:p w:rsidR="00126816" w:rsidRPr="00126816" w:rsidRDefault="00126816" w:rsidP="00126816">
      <w:pPr>
        <w:autoSpaceDE w:val="0"/>
        <w:autoSpaceDN w:val="0"/>
        <w:adjustRightInd w:val="0"/>
        <w:spacing w:after="0" w:line="240" w:lineRule="exact"/>
        <w:rPr>
          <w:rFonts w:ascii="Times" w:eastAsia="Times New Roman" w:hAnsi="Times" w:cs="Times New Roman"/>
          <w:sz w:val="20"/>
          <w:szCs w:val="20"/>
          <w:lang w:val="en-GB"/>
        </w:rPr>
      </w:pPr>
    </w:p>
    <w:p w:rsidR="00126816" w:rsidRPr="00126816" w:rsidRDefault="00126816" w:rsidP="00126816">
      <w:pPr>
        <w:spacing w:after="0" w:line="240" w:lineRule="exact"/>
        <w:rPr>
          <w:rFonts w:ascii="Times" w:eastAsia="Times New Roman" w:hAnsi="Times" w:cs="Times New Roman"/>
          <w:sz w:val="20"/>
          <w:szCs w:val="20"/>
          <w:lang w:val="en-GB"/>
        </w:rPr>
      </w:pPr>
      <w:r w:rsidRPr="00126816">
        <w:rPr>
          <w:rFonts w:ascii="Times" w:eastAsia="Times New Roman" w:hAnsi="Times" w:cs="Times New Roman"/>
          <w:sz w:val="20"/>
          <w:szCs w:val="20"/>
          <w:lang w:val="en-GB"/>
        </w:rPr>
        <w:t>Climate change, which is occurring faster in the Arctic than in other regions of the world, is already affecting the reindeer herding communities through greater variability in snow melt/freeze, ice, weather, winds, temperatures (especially warmer winters), and precipitation, which, in turn are affecting snow quality and quantity – the most critical environmental variables for reindeer sustainability.</w:t>
      </w:r>
      <w:r w:rsidRPr="00126816">
        <w:rPr>
          <w:rFonts w:ascii="Times" w:eastAsia="Times New Roman" w:hAnsi="Times" w:cs="Times New Roman"/>
          <w:sz w:val="20"/>
          <w:szCs w:val="20"/>
          <w:lang w:val="en-GB"/>
        </w:rPr>
        <w:fldChar w:fldCharType="begin"/>
      </w:r>
      <w:r w:rsidRPr="00126816">
        <w:rPr>
          <w:rFonts w:ascii="Times" w:eastAsia="Times New Roman" w:hAnsi="Times" w:cs="Times New Roman"/>
          <w:sz w:val="20"/>
          <w:szCs w:val="20"/>
          <w:lang w:val="en-GB"/>
        </w:rPr>
        <w:instrText>ADDIN RW.CITE{{1461 Eira, I.M.G. 2012}}</w:instrText>
      </w:r>
      <w:r w:rsidRPr="00126816">
        <w:rPr>
          <w:rFonts w:ascii="Times" w:eastAsia="Times New Roman" w:hAnsi="Times" w:cs="Times New Roman"/>
          <w:sz w:val="20"/>
          <w:szCs w:val="20"/>
          <w:lang w:val="en-GB"/>
        </w:rPr>
        <w:fldChar w:fldCharType="separate"/>
      </w:r>
      <w:r w:rsidRPr="00126816">
        <w:rPr>
          <w:rFonts w:ascii="Times" w:eastAsia="Times New Roman" w:hAnsi="Times" w:cs="Times New Roman"/>
          <w:sz w:val="20"/>
          <w:szCs w:val="20"/>
        </w:rPr>
        <w:t>(Eira</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2012)</w:t>
      </w:r>
      <w:r w:rsidRPr="00126816">
        <w:rPr>
          <w:rFonts w:ascii="Times" w:eastAsia="Times New Roman" w:hAnsi="Times" w:cs="Times New Roman"/>
          <w:sz w:val="20"/>
          <w:szCs w:val="20"/>
          <w:lang w:val="en-GB"/>
        </w:rPr>
        <w:fldChar w:fldCharType="end"/>
      </w:r>
      <w:r w:rsidRPr="00126816">
        <w:rPr>
          <w:rFonts w:ascii="Times" w:eastAsia="Times New Roman" w:hAnsi="Times" w:cs="Times New Roman"/>
          <w:sz w:val="20"/>
          <w:szCs w:val="20"/>
          <w:lang w:val="en-GB"/>
        </w:rPr>
        <w:t xml:space="preserve">(Magga et al, 2011) Reindeer must forage continually and any significant impediment to their ability to access the plants (e.g. lichens) under the snow cover each day can threaten their very survival. </w:t>
      </w:r>
      <w:r w:rsidRPr="00126816">
        <w:rPr>
          <w:rFonts w:ascii="Times" w:eastAsia="Times New Roman" w:hAnsi="Times" w:cs="Times New Roman"/>
          <w:sz w:val="20"/>
          <w:szCs w:val="20"/>
          <w:lang w:val="en-GB"/>
        </w:rPr>
        <w:fldChar w:fldCharType="begin"/>
      </w:r>
      <w:r w:rsidRPr="00126816">
        <w:rPr>
          <w:rFonts w:ascii="Times" w:eastAsia="Times New Roman" w:hAnsi="Times" w:cs="Times New Roman"/>
          <w:sz w:val="20"/>
          <w:szCs w:val="20"/>
          <w:lang w:val="en-GB"/>
        </w:rPr>
        <w:instrText>ADDIN RW.CITE{{1246 Kitti,H. 2009}}</w:instrText>
      </w:r>
      <w:r w:rsidRPr="00126816">
        <w:rPr>
          <w:rFonts w:ascii="Times" w:eastAsia="Times New Roman" w:hAnsi="Times" w:cs="Times New Roman"/>
          <w:sz w:val="20"/>
          <w:szCs w:val="20"/>
          <w:lang w:val="en-GB"/>
        </w:rPr>
        <w:fldChar w:fldCharType="separate"/>
      </w:r>
      <w:r w:rsidRPr="00126816">
        <w:rPr>
          <w:rFonts w:ascii="Times" w:eastAsia="Times New Roman" w:hAnsi="Times" w:cs="Times New Roman"/>
          <w:sz w:val="20"/>
          <w:szCs w:val="20"/>
        </w:rPr>
        <w:t>(Kitti</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2009)</w:t>
      </w:r>
      <w:r w:rsidRPr="00126816">
        <w:rPr>
          <w:rFonts w:ascii="Times" w:eastAsia="Times New Roman" w:hAnsi="Times" w:cs="Times New Roman"/>
          <w:sz w:val="20"/>
          <w:szCs w:val="20"/>
          <w:lang w:val="en-GB"/>
        </w:rPr>
        <w:fldChar w:fldCharType="end"/>
      </w:r>
      <w:r w:rsidRPr="00126816">
        <w:rPr>
          <w:rFonts w:ascii="Times" w:eastAsia="Times New Roman" w:hAnsi="Times" w:cs="Times New Roman"/>
          <w:sz w:val="20"/>
          <w:szCs w:val="20"/>
          <w:lang w:val="en-GB"/>
        </w:rPr>
        <w:t xml:space="preserve">(Magga et al 2011). Increasing temperature variations in wintertime, with temperatures rising above freezing with rain, followed by refreezing (“rain-on-snow” conditions), are becoming more frequent, forming ice layers in the snow which then block the animals’ access to their forage and subsequent starvation. </w:t>
      </w:r>
      <w:r w:rsidRPr="00126816">
        <w:rPr>
          <w:rFonts w:ascii="Times" w:eastAsia="Times New Roman" w:hAnsi="Times" w:cs="Times New Roman"/>
          <w:sz w:val="20"/>
          <w:szCs w:val="20"/>
          <w:lang w:val="en-GB"/>
        </w:rPr>
        <w:fldChar w:fldCharType="begin"/>
      </w:r>
      <w:r w:rsidRPr="00126816">
        <w:rPr>
          <w:rFonts w:ascii="Times" w:eastAsia="Times New Roman" w:hAnsi="Times" w:cs="Times New Roman"/>
          <w:sz w:val="20"/>
          <w:szCs w:val="20"/>
          <w:lang w:val="en-GB"/>
        </w:rPr>
        <w:instrText>ADDIN RW.CITE{{1461 Eira, I.M.G. 2012; 465 Maynard,Nancy G. 2011; 1477 Bongo, M.P. 2012}}</w:instrText>
      </w:r>
      <w:r w:rsidRPr="00126816">
        <w:rPr>
          <w:rFonts w:ascii="Times" w:eastAsia="Times New Roman" w:hAnsi="Times" w:cs="Times New Roman"/>
          <w:sz w:val="20"/>
          <w:szCs w:val="20"/>
          <w:lang w:val="en-GB"/>
        </w:rPr>
        <w:fldChar w:fldCharType="separate"/>
      </w:r>
      <w:r w:rsidRPr="00126816">
        <w:rPr>
          <w:rFonts w:ascii="Times" w:eastAsia="Times New Roman" w:hAnsi="Times" w:cs="Times New Roman"/>
          <w:sz w:val="20"/>
          <w:szCs w:val="20"/>
        </w:rPr>
        <w:t>(Bongo</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2012; Eira</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2012; Maynard</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2011)</w:t>
      </w:r>
      <w:r w:rsidRPr="00126816">
        <w:rPr>
          <w:rFonts w:ascii="Times" w:eastAsia="Times New Roman" w:hAnsi="Times" w:cs="Times New Roman"/>
          <w:sz w:val="20"/>
          <w:szCs w:val="20"/>
          <w:lang w:val="en-GB"/>
        </w:rPr>
        <w:fldChar w:fldCharType="end"/>
      </w:r>
      <w:r w:rsidRPr="00126816">
        <w:rPr>
          <w:rFonts w:ascii="Times" w:eastAsia="Times New Roman" w:hAnsi="Times" w:cs="Times New Roman"/>
          <w:sz w:val="20"/>
          <w:szCs w:val="20"/>
          <w:lang w:val="en-GB"/>
        </w:rPr>
        <w:t xml:space="preserve">. Annual migration patterns between summer and winter pastures are being challenged due to changes in the freeze-thaw cycles of rivers and lakes, with spring thaws occurring earlier and soft ice no longer able to support the reindeer as they try to cross. </w:t>
      </w:r>
      <w:r w:rsidRPr="00126816">
        <w:rPr>
          <w:rFonts w:ascii="Times" w:eastAsia="Times New Roman" w:hAnsi="Times" w:cs="Times New Roman"/>
          <w:sz w:val="20"/>
          <w:szCs w:val="20"/>
          <w:lang w:val="en-GB"/>
        </w:rPr>
        <w:fldChar w:fldCharType="begin"/>
      </w:r>
      <w:r w:rsidRPr="00126816">
        <w:rPr>
          <w:rFonts w:ascii="Times" w:eastAsia="Times New Roman" w:hAnsi="Times" w:cs="Times New Roman"/>
          <w:sz w:val="20"/>
          <w:szCs w:val="20"/>
          <w:lang w:val="en-GB"/>
        </w:rPr>
        <w:instrText>ADDIN RW.CITE{{1367 Klein, DR 2005; 1413 Abryutina, L.I. 2009}}</w:instrText>
      </w:r>
      <w:r w:rsidRPr="00126816">
        <w:rPr>
          <w:rFonts w:ascii="Times" w:eastAsia="Times New Roman" w:hAnsi="Times" w:cs="Times New Roman"/>
          <w:sz w:val="20"/>
          <w:szCs w:val="20"/>
          <w:lang w:val="en-GB"/>
        </w:rPr>
        <w:fldChar w:fldCharType="separate"/>
      </w:r>
      <w:r w:rsidRPr="00126816">
        <w:rPr>
          <w:rFonts w:ascii="Times" w:eastAsia="Times New Roman" w:hAnsi="Times" w:cs="Times New Roman"/>
          <w:sz w:val="20"/>
          <w:szCs w:val="20"/>
        </w:rPr>
        <w:t>(Abryutina, 2009; Klein</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2005)</w:t>
      </w:r>
      <w:r w:rsidRPr="00126816">
        <w:rPr>
          <w:rFonts w:ascii="Times" w:eastAsia="Times New Roman" w:hAnsi="Times" w:cs="Times New Roman"/>
          <w:sz w:val="20"/>
          <w:szCs w:val="20"/>
          <w:lang w:val="en-GB"/>
        </w:rPr>
        <w:fldChar w:fldCharType="end"/>
      </w:r>
      <w:r w:rsidRPr="00126816">
        <w:rPr>
          <w:rFonts w:ascii="Times" w:eastAsia="Times New Roman" w:hAnsi="Times" w:cs="Times New Roman"/>
          <w:sz w:val="20"/>
          <w:szCs w:val="20"/>
          <w:lang w:val="en-GB"/>
        </w:rPr>
        <w:t xml:space="preserve">(Magga et al, 2011) Warmer Arctic temperatures have increased insect harassment causing major interference with foraging. </w:t>
      </w:r>
      <w:r w:rsidRPr="00126816">
        <w:rPr>
          <w:rFonts w:ascii="Times" w:eastAsia="Times New Roman" w:hAnsi="Times" w:cs="Times New Roman"/>
          <w:sz w:val="20"/>
          <w:szCs w:val="20"/>
          <w:lang w:val="en-GB"/>
        </w:rPr>
        <w:fldChar w:fldCharType="begin"/>
      </w:r>
      <w:r w:rsidRPr="00126816">
        <w:rPr>
          <w:rFonts w:ascii="Times" w:eastAsia="Times New Roman" w:hAnsi="Times" w:cs="Times New Roman"/>
          <w:sz w:val="20"/>
          <w:szCs w:val="20"/>
          <w:lang w:val="en-GB"/>
        </w:rPr>
        <w:instrText>ADDIN RW.CITE{{1368 Kitti,H. 2006}}</w:instrText>
      </w:r>
      <w:r w:rsidRPr="00126816">
        <w:rPr>
          <w:rFonts w:ascii="Times" w:eastAsia="Times New Roman" w:hAnsi="Times" w:cs="Times New Roman"/>
          <w:sz w:val="20"/>
          <w:szCs w:val="20"/>
          <w:lang w:val="en-GB"/>
        </w:rPr>
        <w:fldChar w:fldCharType="separate"/>
      </w:r>
      <w:r w:rsidRPr="00126816">
        <w:rPr>
          <w:rFonts w:ascii="Times" w:eastAsia="Times New Roman" w:hAnsi="Times" w:cs="Times New Roman"/>
          <w:sz w:val="20"/>
          <w:szCs w:val="20"/>
        </w:rPr>
        <w:t>(Kitti</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2006)</w:t>
      </w:r>
      <w:r w:rsidRPr="00126816">
        <w:rPr>
          <w:rFonts w:ascii="Times" w:eastAsia="Times New Roman" w:hAnsi="Times" w:cs="Times New Roman"/>
          <w:sz w:val="20"/>
          <w:szCs w:val="20"/>
          <w:lang w:val="en-GB"/>
        </w:rPr>
        <w:fldChar w:fldCharType="end"/>
      </w:r>
      <w:r w:rsidRPr="00126816">
        <w:rPr>
          <w:rFonts w:ascii="Times" w:eastAsia="Times New Roman" w:hAnsi="Times" w:cs="Times New Roman"/>
          <w:sz w:val="20"/>
          <w:szCs w:val="20"/>
          <w:lang w:val="en-GB"/>
        </w:rPr>
        <w:t xml:space="preserve"> Indirect climate change impacts are also occurring, which also have major implications for reindeer pasture availability and migration routes. With the lack of land-fast ice along the Arctic coasts in recent years, longer summers, and intense pressure to develop oil, gas and minerals in the North, the Arctic regions are becoming far more accessible to humans and industrial development, resulting in additional sources of increasing and irreversible loss of pasturelands. </w:t>
      </w:r>
      <w:r w:rsidRPr="00126816">
        <w:rPr>
          <w:rFonts w:ascii="Times" w:eastAsia="Times New Roman" w:hAnsi="Times" w:cs="Times New Roman"/>
          <w:sz w:val="20"/>
          <w:szCs w:val="20"/>
          <w:lang w:val="en-GB"/>
        </w:rPr>
        <w:fldChar w:fldCharType="begin"/>
      </w:r>
      <w:r w:rsidRPr="00126816">
        <w:rPr>
          <w:rFonts w:ascii="Times" w:eastAsia="Times New Roman" w:hAnsi="Times" w:cs="Times New Roman"/>
          <w:sz w:val="20"/>
          <w:szCs w:val="20"/>
          <w:lang w:val="en-GB"/>
        </w:rPr>
        <w:instrText>ADDIN RW.CITE{{1368 Kitti,H. 2006; 1477 Bongo, M.P. 2012}}</w:instrText>
      </w:r>
      <w:r w:rsidRPr="00126816">
        <w:rPr>
          <w:rFonts w:ascii="Times" w:eastAsia="Times New Roman" w:hAnsi="Times" w:cs="Times New Roman"/>
          <w:sz w:val="20"/>
          <w:szCs w:val="20"/>
          <w:lang w:val="en-GB"/>
        </w:rPr>
        <w:fldChar w:fldCharType="separate"/>
      </w:r>
      <w:r w:rsidRPr="00126816">
        <w:rPr>
          <w:rFonts w:ascii="Times" w:eastAsia="Times New Roman" w:hAnsi="Times" w:cs="Times New Roman"/>
          <w:sz w:val="20"/>
          <w:szCs w:val="20"/>
        </w:rPr>
        <w:t>(Bongo</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2012; Kitti</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2006)</w:t>
      </w:r>
      <w:r w:rsidRPr="00126816">
        <w:rPr>
          <w:rFonts w:ascii="Times" w:eastAsia="Times New Roman" w:hAnsi="Times" w:cs="Times New Roman"/>
          <w:sz w:val="20"/>
          <w:szCs w:val="20"/>
          <w:lang w:val="en-GB"/>
        </w:rPr>
        <w:fldChar w:fldCharType="end"/>
      </w:r>
      <w:r w:rsidRPr="00126816">
        <w:rPr>
          <w:rFonts w:ascii="Times" w:eastAsia="Times New Roman" w:hAnsi="Times" w:cs="Times New Roman"/>
          <w:sz w:val="20"/>
          <w:szCs w:val="20"/>
          <w:lang w:val="en-GB"/>
        </w:rPr>
        <w:t xml:space="preserve">. </w:t>
      </w:r>
    </w:p>
    <w:p w:rsidR="00126816" w:rsidRPr="00126816" w:rsidRDefault="00126816" w:rsidP="00126816">
      <w:pPr>
        <w:spacing w:after="0" w:line="240" w:lineRule="exact"/>
        <w:rPr>
          <w:rFonts w:ascii="Times" w:eastAsia="Times New Roman" w:hAnsi="Times" w:cs="Times New Roman"/>
          <w:sz w:val="20"/>
          <w:szCs w:val="20"/>
          <w:lang w:val="en-GB"/>
        </w:rPr>
      </w:pPr>
    </w:p>
    <w:p w:rsidR="00126816" w:rsidRPr="00126816" w:rsidRDefault="00126816" w:rsidP="00126816">
      <w:pPr>
        <w:spacing w:after="0" w:line="240" w:lineRule="exact"/>
        <w:rPr>
          <w:rFonts w:ascii="Times" w:eastAsia="Times New Roman" w:hAnsi="Times" w:cs="Times New Roman"/>
          <w:sz w:val="20"/>
          <w:szCs w:val="20"/>
          <w:lang w:val="en-GB"/>
        </w:rPr>
      </w:pPr>
      <w:r w:rsidRPr="00126816">
        <w:rPr>
          <w:rFonts w:ascii="Times" w:eastAsia="Times New Roman" w:hAnsi="Times" w:cs="Times New Roman"/>
          <w:sz w:val="20"/>
          <w:szCs w:val="20"/>
          <w:lang w:val="en-GB"/>
        </w:rPr>
        <w:t xml:space="preserve">Over the millennia, reindeer herding has developed a strong resiliency to climate change and variability because it is a system which has constantly been subjected to extensive weather-related variations on a day-to-day basis as well as during seasonal migrations. </w:t>
      </w:r>
      <w:r w:rsidRPr="00126816">
        <w:rPr>
          <w:rFonts w:ascii="Times" w:eastAsia="Times New Roman" w:hAnsi="Times" w:cs="Times New Roman"/>
          <w:sz w:val="20"/>
          <w:szCs w:val="20"/>
          <w:lang w:val="en-GB"/>
        </w:rPr>
        <w:fldChar w:fldCharType="begin"/>
      </w:r>
      <w:r w:rsidRPr="00126816">
        <w:rPr>
          <w:rFonts w:ascii="Times" w:eastAsia="Times New Roman" w:hAnsi="Times" w:cs="Times New Roman"/>
          <w:sz w:val="20"/>
          <w:szCs w:val="20"/>
          <w:lang w:val="en-GB"/>
        </w:rPr>
        <w:instrText>ADDIN RW.CITE{{1367 Klein, DR 2005; 1463 Turi, E.I. 2008}}</w:instrText>
      </w:r>
      <w:r w:rsidRPr="00126816">
        <w:rPr>
          <w:rFonts w:ascii="Times" w:eastAsia="Times New Roman" w:hAnsi="Times" w:cs="Times New Roman"/>
          <w:sz w:val="20"/>
          <w:szCs w:val="20"/>
          <w:lang w:val="en-GB"/>
        </w:rPr>
        <w:fldChar w:fldCharType="separate"/>
      </w:r>
      <w:r w:rsidRPr="00126816">
        <w:rPr>
          <w:rFonts w:ascii="Times" w:eastAsia="Times New Roman" w:hAnsi="Times" w:cs="Times New Roman"/>
          <w:sz w:val="20"/>
          <w:szCs w:val="20"/>
        </w:rPr>
        <w:t>(Klein</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2005; Turi, 2008)</w:t>
      </w:r>
      <w:r w:rsidRPr="00126816">
        <w:rPr>
          <w:rFonts w:ascii="Times" w:eastAsia="Times New Roman" w:hAnsi="Times" w:cs="Times New Roman"/>
          <w:sz w:val="20"/>
          <w:szCs w:val="20"/>
          <w:lang w:val="en-GB"/>
        </w:rPr>
        <w:fldChar w:fldCharType="end"/>
      </w:r>
      <w:r w:rsidRPr="00126816">
        <w:rPr>
          <w:rFonts w:ascii="Times" w:eastAsia="Times New Roman" w:hAnsi="Times" w:cs="Times New Roman"/>
          <w:sz w:val="20"/>
          <w:szCs w:val="20"/>
          <w:lang w:val="en-GB"/>
        </w:rPr>
        <w:t xml:space="preserve">(Magga et al, 2011) However, in recent years, these successful adaptation strategies which have guided their survival have been challenged by additional external factors such as changing government policies, sharply increasing oil and gas development and mining activities, overall pasture loss, and blocking of migration routes. </w:t>
      </w:r>
      <w:r w:rsidRPr="00126816">
        <w:rPr>
          <w:rFonts w:ascii="Times" w:eastAsia="Times New Roman" w:hAnsi="Times" w:cs="Times New Roman"/>
          <w:sz w:val="20"/>
          <w:szCs w:val="20"/>
          <w:lang w:val="en-GB"/>
        </w:rPr>
        <w:fldChar w:fldCharType="begin"/>
      </w:r>
      <w:r w:rsidRPr="00126816">
        <w:rPr>
          <w:rFonts w:ascii="Times" w:eastAsia="Times New Roman" w:hAnsi="Times" w:cs="Times New Roman"/>
          <w:sz w:val="20"/>
          <w:szCs w:val="20"/>
          <w:lang w:val="en-GB"/>
        </w:rPr>
        <w:instrText>ADDIN RW.CITE{{1413 Abryutina, L.I. 2009}}</w:instrText>
      </w:r>
      <w:r w:rsidRPr="00126816">
        <w:rPr>
          <w:rFonts w:ascii="Times" w:eastAsia="Times New Roman" w:hAnsi="Times" w:cs="Times New Roman"/>
          <w:sz w:val="20"/>
          <w:szCs w:val="20"/>
          <w:lang w:val="en-GB"/>
        </w:rPr>
        <w:fldChar w:fldCharType="separate"/>
      </w:r>
      <w:r w:rsidRPr="00126816">
        <w:rPr>
          <w:rFonts w:ascii="Times" w:eastAsia="Times New Roman" w:hAnsi="Times" w:cs="Times New Roman"/>
          <w:sz w:val="20"/>
          <w:szCs w:val="20"/>
        </w:rPr>
        <w:t>(Abryutina, 2009)</w:t>
      </w:r>
      <w:r w:rsidRPr="00126816">
        <w:rPr>
          <w:rFonts w:ascii="Times" w:eastAsia="Times New Roman" w:hAnsi="Times" w:cs="Times New Roman"/>
          <w:sz w:val="20"/>
          <w:szCs w:val="20"/>
          <w:lang w:val="en-GB"/>
        </w:rPr>
        <w:fldChar w:fldCharType="end"/>
      </w:r>
      <w:r w:rsidRPr="00126816">
        <w:rPr>
          <w:rFonts w:ascii="Times" w:eastAsia="Times New Roman" w:hAnsi="Times" w:cs="Times New Roman"/>
          <w:sz w:val="20"/>
          <w:szCs w:val="20"/>
          <w:lang w:val="en-GB"/>
        </w:rPr>
        <w:t xml:space="preserve">( Magga et al, 2011) The increasing global demand for energy and mineral resources plus an aggressive development of oil and gas fields as well as mining of other resources are encouraging rapid development with its associated infrastructure, pipelines, drill pads, roads, and pollution all across the once-rich pasture lands of the reindeer seasonal migration routes. (Magga et al, 2011; Forbes and Stammler, 2009) In many locations, the associated infrastructure is being built across migration routes in Northern Russia, often blocking pathways to seasonal pastures and eliminating camping and fishing site for herders. </w:t>
      </w:r>
      <w:r w:rsidRPr="00126816">
        <w:rPr>
          <w:rFonts w:ascii="Times" w:eastAsia="Times New Roman" w:hAnsi="Times" w:cs="Times New Roman"/>
          <w:sz w:val="20"/>
          <w:szCs w:val="20"/>
          <w:lang w:val="en-GB"/>
        </w:rPr>
        <w:fldChar w:fldCharType="begin"/>
      </w:r>
      <w:r w:rsidRPr="00126816">
        <w:rPr>
          <w:rFonts w:ascii="Times" w:eastAsia="Times New Roman" w:hAnsi="Times" w:cs="Times New Roman"/>
          <w:sz w:val="20"/>
          <w:szCs w:val="20"/>
          <w:lang w:val="en-GB"/>
        </w:rPr>
        <w:instrText>ADDIN RW.CITE{{498 Rees,W.G. 2008}}</w:instrText>
      </w:r>
      <w:r w:rsidRPr="00126816">
        <w:rPr>
          <w:rFonts w:ascii="Times" w:eastAsia="Times New Roman" w:hAnsi="Times" w:cs="Times New Roman"/>
          <w:sz w:val="20"/>
          <w:szCs w:val="20"/>
          <w:lang w:val="en-GB"/>
        </w:rPr>
        <w:fldChar w:fldCharType="separate"/>
      </w:r>
      <w:r w:rsidRPr="00126816">
        <w:rPr>
          <w:rFonts w:ascii="Times" w:eastAsia="Times New Roman" w:hAnsi="Times" w:cs="Times New Roman"/>
          <w:sz w:val="20"/>
          <w:szCs w:val="20"/>
        </w:rPr>
        <w:t>(Rees</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2008)</w:t>
      </w:r>
      <w:r w:rsidRPr="00126816">
        <w:rPr>
          <w:rFonts w:ascii="Times" w:eastAsia="Times New Roman" w:hAnsi="Times" w:cs="Times New Roman"/>
          <w:sz w:val="20"/>
          <w:szCs w:val="20"/>
          <w:lang w:val="en-GB"/>
        </w:rPr>
        <w:fldChar w:fldCharType="end"/>
      </w:r>
      <w:r w:rsidRPr="00126816">
        <w:rPr>
          <w:rFonts w:ascii="Times" w:eastAsia="Times New Roman" w:hAnsi="Times" w:cs="Times New Roman"/>
          <w:sz w:val="20"/>
          <w:szCs w:val="20"/>
          <w:lang w:val="en-GB"/>
        </w:rPr>
        <w:t xml:space="preserve">( Forbes et al, 2009; Degteva et al, 2010) </w:t>
      </w:r>
    </w:p>
    <w:p w:rsidR="00126816" w:rsidRPr="00126816" w:rsidRDefault="00126816" w:rsidP="00126816">
      <w:pPr>
        <w:spacing w:after="0" w:line="240" w:lineRule="exact"/>
        <w:rPr>
          <w:rFonts w:ascii="Times" w:eastAsia="Times New Roman" w:hAnsi="Times" w:cs="Times New Roman"/>
          <w:b/>
          <w:i/>
          <w:iCs/>
          <w:sz w:val="20"/>
          <w:szCs w:val="20"/>
          <w:lang w:val="en-GB"/>
        </w:rPr>
      </w:pPr>
    </w:p>
    <w:p w:rsidR="00126816" w:rsidRPr="00126816" w:rsidRDefault="00126816" w:rsidP="00126816">
      <w:pPr>
        <w:spacing w:after="0" w:line="240" w:lineRule="exact"/>
        <w:outlineLvl w:val="0"/>
        <w:rPr>
          <w:rFonts w:ascii="Times" w:eastAsia="Times New Roman" w:hAnsi="Times" w:cs="Times New Roman"/>
          <w:i/>
          <w:sz w:val="20"/>
          <w:szCs w:val="20"/>
        </w:rPr>
      </w:pPr>
    </w:p>
    <w:p w:rsidR="00126816" w:rsidRPr="003D0192" w:rsidRDefault="00126816" w:rsidP="00126816">
      <w:pPr>
        <w:spacing w:after="0" w:line="240" w:lineRule="exact"/>
        <w:rPr>
          <w:rFonts w:ascii="Times" w:eastAsia="Times New Roman" w:hAnsi="Times" w:cs="Times New Roman"/>
          <w:b/>
          <w:sz w:val="20"/>
          <w:szCs w:val="20"/>
        </w:rPr>
      </w:pPr>
      <w:bookmarkStart w:id="10" w:name="_Toc319687177"/>
      <w:bookmarkStart w:id="11" w:name="_Toc322697258"/>
      <w:bookmarkStart w:id="12" w:name="_Toc325639270"/>
      <w:r w:rsidRPr="003D0192">
        <w:rPr>
          <w:rFonts w:ascii="Times" w:eastAsia="Times New Roman" w:hAnsi="Times" w:cs="Times New Roman"/>
          <w:b/>
          <w:sz w:val="20"/>
          <w:szCs w:val="20"/>
        </w:rPr>
        <w:t>28.2.7.1.</w:t>
      </w:r>
      <w:r w:rsidRPr="003D0192">
        <w:rPr>
          <w:rFonts w:ascii="Times" w:eastAsia="Times New Roman" w:hAnsi="Times" w:cs="Times New Roman"/>
          <w:b/>
          <w:sz w:val="20"/>
          <w:szCs w:val="20"/>
        </w:rPr>
        <w:tab/>
        <w:t>Indigenous Peoples, Climate Change, and Traditional Knowledge</w:t>
      </w:r>
      <w:bookmarkEnd w:id="10"/>
      <w:bookmarkEnd w:id="11"/>
      <w:bookmarkEnd w:id="12"/>
    </w:p>
    <w:p w:rsidR="00126816" w:rsidRPr="00126816" w:rsidRDefault="00126816" w:rsidP="00126816">
      <w:pPr>
        <w:spacing w:after="0" w:line="240" w:lineRule="exact"/>
        <w:rPr>
          <w:rFonts w:ascii="Times" w:eastAsia="Times New Roman" w:hAnsi="Times" w:cs="Times New Roman"/>
          <w:sz w:val="20"/>
          <w:szCs w:val="20"/>
          <w:lang w:val="is-IS"/>
        </w:rPr>
      </w:pPr>
      <w:r w:rsidRPr="00126816">
        <w:rPr>
          <w:rFonts w:ascii="Times" w:eastAsia="Times New Roman" w:hAnsi="Times" w:cs="Times New Roman"/>
          <w:i/>
          <w:sz w:val="20"/>
          <w:szCs w:val="20"/>
          <w:lang w:val="en-GB"/>
        </w:rPr>
        <w:t xml:space="preserve"> </w:t>
      </w:r>
    </w:p>
    <w:p w:rsidR="00126816" w:rsidRPr="00126816" w:rsidRDefault="00126816" w:rsidP="00126816">
      <w:pPr>
        <w:spacing w:after="0" w:line="240" w:lineRule="exact"/>
        <w:rPr>
          <w:rFonts w:ascii="Times" w:eastAsia="Times New Roman" w:hAnsi="Times" w:cs="Times New Roman"/>
          <w:sz w:val="20"/>
          <w:szCs w:val="20"/>
        </w:rPr>
      </w:pPr>
      <w:r w:rsidRPr="00126816">
        <w:rPr>
          <w:rFonts w:ascii="Times" w:eastAsia="Times New Roman" w:hAnsi="Times" w:cs="Times New Roman"/>
          <w:sz w:val="20"/>
          <w:szCs w:val="20"/>
        </w:rPr>
        <w:t xml:space="preserve">Indigenous populations in the Arctic are considered especially vulnerable to climate change, due to their close relationship with the environment and its natural resources for physical, social, and cultural well-being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RW.CITE{{1416 Parkinson, A.J. 2009; 1429 Nuttall,Mark 2005}}</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(Nuttall</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2005; Parkinson, 2009)</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 Arctic residents in general depend heavily on the region’s terrestrial, marine and freshwater renewable resources, including fish, mammals, birds, and plants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RW.CITE{{1425 Hovelsrud, G.K. 2011; 1429 Nuttall,Mark 2005}}</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(Hovelsrud</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2011; Nuttall</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2005)</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 However, the ability of Indigenous peoples to maintain traditional livelihoods such as hunting, harvesting, and herding is increasingly being threatened by climate change. The risks are spatially and temporally heteregenous and encompass potential synergies with other, non-climatic drivers, such as general globalization and resource development (e.g., oil and gas extraction, mining), and the prevalence in many indigenous communities of poverty, marginalization, and resulting health disparities.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RW.CITE{{1413 Abryutina, L.I. 2009; 1425 Hovelsrud, G.K. 2011}}</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(Abryutina, 2009; Hovelsrud</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2011)</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(Magga et al, 2011). </w:t>
      </w:r>
    </w:p>
    <w:p w:rsidR="00126816" w:rsidRPr="00126816" w:rsidRDefault="00126816" w:rsidP="00126816">
      <w:pPr>
        <w:spacing w:after="0" w:line="240" w:lineRule="exact"/>
        <w:rPr>
          <w:rFonts w:ascii="Times" w:eastAsia="Times New Roman" w:hAnsi="Times" w:cs="Times New Roman"/>
          <w:sz w:val="20"/>
          <w:szCs w:val="20"/>
        </w:rPr>
      </w:pPr>
    </w:p>
    <w:p w:rsidR="00126816" w:rsidRPr="00126816" w:rsidRDefault="00126816" w:rsidP="00126816">
      <w:pPr>
        <w:spacing w:after="0" w:line="240" w:lineRule="exact"/>
        <w:rPr>
          <w:rFonts w:ascii="Times" w:eastAsia="Times New Roman" w:hAnsi="Times" w:cs="Times New Roman"/>
          <w:sz w:val="20"/>
          <w:szCs w:val="20"/>
        </w:rPr>
      </w:pPr>
      <w:r w:rsidRPr="00126816">
        <w:rPr>
          <w:rFonts w:ascii="Times" w:eastAsia="Times New Roman" w:hAnsi="Times" w:cs="Times New Roman"/>
          <w:sz w:val="20"/>
          <w:szCs w:val="20"/>
        </w:rPr>
        <w:lastRenderedPageBreak/>
        <w:t xml:space="preserve">Indigenous and local communities as well as scientists must therefore think in terms of multiple stressors, since in any one area there may be significant synergies resulting from combinations of rapid climate and/or land use change coupled, in the worst cases, with non-adaptive forms of governance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RW.CITE{{1366 Forbes,B.C. 2006; 908 Kumpula,Timo 2011; 506 Tyler,N.J.C. 2007; 1474 Sydneysmith, R. 2010}}</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(Forbes, 2006; Kumpula</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2011; Sydneysmith</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2010; Tyler</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2007)</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 xml:space="preserve">. In habitats across the Arctic, climate changes are affecting these livelihoods through decreased sea ice thickness and extent, less predictable weather, severe storms, changing seasonal melt/freeze-up of rivers and lakes, changes in snow type and timing, increasing shrub growth, permafrost thaw, and storm-related erosion which, in turn, are causing such severe loss of land in some regions that a number of Alaskan villages are having to relocate entire communities </w:t>
      </w:r>
      <w:r w:rsidRPr="00126816">
        <w:rPr>
          <w:rFonts w:ascii="Times" w:eastAsia="Times New Roman" w:hAnsi="Times" w:cs="Times New Roman"/>
          <w:sz w:val="20"/>
          <w:szCs w:val="20"/>
        </w:rPr>
        <w:fldChar w:fldCharType="begin"/>
      </w:r>
      <w:r w:rsidRPr="00126816">
        <w:rPr>
          <w:rFonts w:ascii="Times" w:eastAsia="Times New Roman" w:hAnsi="Times" w:cs="Times New Roman"/>
          <w:sz w:val="20"/>
          <w:szCs w:val="20"/>
        </w:rPr>
        <w:instrText>ADDIN RW.CITE{{1475 Mahoney,A. 2009; 982 Bartsch,Annett 2010; 1476 Weatherhead,E. 2010; 1477 Bongo, M.P. 2012; 1478 Brubaker,Michael Y. 2011}}</w:instrText>
      </w:r>
      <w:r w:rsidRPr="00126816">
        <w:rPr>
          <w:rFonts w:ascii="Times" w:eastAsia="Times New Roman" w:hAnsi="Times" w:cs="Times New Roman"/>
          <w:sz w:val="20"/>
          <w:szCs w:val="20"/>
        </w:rPr>
        <w:fldChar w:fldCharType="separate"/>
      </w:r>
      <w:r w:rsidRPr="00126816">
        <w:rPr>
          <w:rFonts w:ascii="Times" w:eastAsia="Times New Roman" w:hAnsi="Times" w:cs="Times New Roman"/>
          <w:sz w:val="20"/>
          <w:szCs w:val="20"/>
        </w:rPr>
        <w:t>(Bartsch</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2010; Bongo</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2012; Brubaker</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2011; Mahoney</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2009; Weatherhead</w:t>
      </w:r>
      <w:r w:rsidRPr="00126816">
        <w:rPr>
          <w:rFonts w:ascii="Times" w:eastAsia="Times New Roman" w:hAnsi="Times" w:cs="Times New Roman"/>
          <w:i/>
          <w:iCs/>
          <w:sz w:val="20"/>
          <w:szCs w:val="20"/>
        </w:rPr>
        <w:t xml:space="preserve"> et al.</w:t>
      </w:r>
      <w:r w:rsidRPr="00126816">
        <w:rPr>
          <w:rFonts w:ascii="Times" w:eastAsia="Times New Roman" w:hAnsi="Times" w:cs="Times New Roman"/>
          <w:sz w:val="20"/>
          <w:szCs w:val="20"/>
        </w:rPr>
        <w:t>, 2010)</w:t>
      </w:r>
      <w:r w:rsidRPr="00126816">
        <w:rPr>
          <w:rFonts w:ascii="Times" w:eastAsia="Times New Roman" w:hAnsi="Times" w:cs="Times New Roman"/>
          <w:sz w:val="20"/>
          <w:szCs w:val="20"/>
        </w:rPr>
        <w:fldChar w:fldCharType="end"/>
      </w:r>
      <w:r w:rsidRPr="00126816">
        <w:rPr>
          <w:rFonts w:ascii="Times" w:eastAsia="Times New Roman" w:hAnsi="Times" w:cs="Times New Roman"/>
          <w:sz w:val="20"/>
          <w:szCs w:val="20"/>
        </w:rPr>
        <w:t>(Forbes et al. 2009, 2010; Magga et al, 2011; Macias-Fauria et al. in press).</w:t>
      </w:r>
    </w:p>
    <w:p w:rsidR="00126816" w:rsidRPr="003D0192" w:rsidRDefault="00126816" w:rsidP="00126816">
      <w:pPr>
        <w:rPr>
          <w:rFonts w:ascii="Times New Roman" w:hAnsi="Times New Roman" w:cs="Times New Roman"/>
          <w:sz w:val="20"/>
        </w:rPr>
      </w:pPr>
      <w:r w:rsidRPr="003D0192">
        <w:rPr>
          <w:rFonts w:ascii="Times New Roman" w:hAnsi="Times New Roman" w:cs="Times New Roman"/>
          <w:sz w:val="20"/>
        </w:rPr>
        <w:t xml:space="preserve">In Deline, Northwest Territories, Canada, there has been an increase of forest fires caused by lightning strikes, which may be the result of long-term climate change rather than just available fuel or weather conditions </w:t>
      </w:r>
      <w:r w:rsidRPr="003D0192">
        <w:rPr>
          <w:rFonts w:ascii="Times New Roman" w:hAnsi="Times New Roman" w:cs="Times New Roman"/>
          <w:sz w:val="20"/>
        </w:rPr>
        <w:fldChar w:fldCharType="begin"/>
      </w:r>
      <w:r w:rsidRPr="003D0192">
        <w:rPr>
          <w:rFonts w:ascii="Times New Roman" w:hAnsi="Times New Roman" w:cs="Times New Roman"/>
          <w:sz w:val="20"/>
        </w:rPr>
        <w:instrText>ADDIN RW.CITE{{1490 Woo, M., Modeste, P., Martz, L., Blondin, J., Kotchtubajda, B., Tutcho, D., Gyakum, J., Takazo, A., Spence, C., Tutcho, J., di Cenzo, P., Kenny, G., Stone, J., Neyelle, I., Baptiste, G., Modeste, M., Kenny, B., Modeste,W. 2009}}</w:instrText>
      </w:r>
      <w:r w:rsidRPr="003D0192">
        <w:rPr>
          <w:rFonts w:ascii="Times New Roman" w:hAnsi="Times New Roman" w:cs="Times New Roman"/>
          <w:sz w:val="20"/>
        </w:rPr>
        <w:fldChar w:fldCharType="separate"/>
      </w:r>
      <w:r w:rsidRPr="003D0192">
        <w:rPr>
          <w:rFonts w:ascii="Times New Roman" w:hAnsi="Times New Roman" w:cs="Times New Roman"/>
          <w:sz w:val="20"/>
        </w:rPr>
        <w:t>(Woo, M., Modeste, P., Martz, L., Blondin, J., Kotchtubajda, B., Tutcho, D., Gyakum, J., Takazo, A., Spence, C., Tutcho, J., di Cenzo, P., Kenny, G., Stone, J., Neyelle, I., Baptiste, G., Modeste, M., Kenny, B., Modeste,W., 2009)</w:t>
      </w:r>
      <w:r w:rsidRPr="003D0192">
        <w:rPr>
          <w:rFonts w:ascii="Times New Roman" w:hAnsi="Times New Roman" w:cs="Times New Roman"/>
          <w:sz w:val="20"/>
        </w:rPr>
        <w:fldChar w:fldCharType="end"/>
      </w:r>
      <w:r w:rsidRPr="003D0192">
        <w:rPr>
          <w:rFonts w:ascii="Times New Roman" w:hAnsi="Times New Roman" w:cs="Times New Roman"/>
          <w:sz w:val="20"/>
        </w:rPr>
        <w:t xml:space="preserve">. At Baker Lake, Nunavut, Canada, afternoon temperatures over the last 20 years have fluctuated much more during springtime than they had during the previous 30 years </w:t>
      </w:r>
      <w:r w:rsidRPr="003D0192">
        <w:rPr>
          <w:rFonts w:ascii="Times New Roman" w:hAnsi="Times New Roman" w:cs="Times New Roman"/>
          <w:sz w:val="20"/>
        </w:rPr>
        <w:fldChar w:fldCharType="begin"/>
      </w:r>
      <w:r w:rsidRPr="003D0192">
        <w:rPr>
          <w:rFonts w:ascii="Times New Roman" w:hAnsi="Times New Roman" w:cs="Times New Roman"/>
          <w:sz w:val="20"/>
        </w:rPr>
        <w:instrText>ADDIN RW.CITE{{1476 Weatherhead,E. 2010}}</w:instrText>
      </w:r>
      <w:r w:rsidRPr="003D0192">
        <w:rPr>
          <w:rFonts w:ascii="Times New Roman" w:hAnsi="Times New Roman" w:cs="Times New Roman"/>
          <w:sz w:val="20"/>
        </w:rPr>
        <w:fldChar w:fldCharType="separate"/>
      </w:r>
      <w:r w:rsidRPr="003D0192">
        <w:rPr>
          <w:rFonts w:ascii="Times New Roman" w:hAnsi="Times New Roman" w:cs="Times New Roman"/>
          <w:sz w:val="20"/>
        </w:rPr>
        <w:t>(Weatherhead</w:t>
      </w:r>
      <w:r w:rsidRPr="003D0192">
        <w:rPr>
          <w:rFonts w:ascii="Times New Roman" w:hAnsi="Times New Roman" w:cs="Times New Roman"/>
          <w:i/>
          <w:iCs/>
          <w:sz w:val="20"/>
        </w:rPr>
        <w:t xml:space="preserve"> et al.</w:t>
      </w:r>
      <w:r w:rsidRPr="003D0192">
        <w:rPr>
          <w:rFonts w:ascii="Times New Roman" w:hAnsi="Times New Roman" w:cs="Times New Roman"/>
          <w:sz w:val="20"/>
        </w:rPr>
        <w:t>, 2010)</w:t>
      </w:r>
      <w:r w:rsidRPr="003D0192">
        <w:rPr>
          <w:rFonts w:ascii="Times New Roman" w:hAnsi="Times New Roman" w:cs="Times New Roman"/>
          <w:sz w:val="20"/>
        </w:rPr>
        <w:fldChar w:fldCharType="end"/>
      </w:r>
      <w:r w:rsidRPr="003D0192">
        <w:rPr>
          <w:rFonts w:ascii="Times New Roman" w:hAnsi="Times New Roman" w:cs="Times New Roman"/>
          <w:sz w:val="20"/>
        </w:rPr>
        <w:t xml:space="preserve">. In the Canadian Arctic, there is also agreement between Inuit knowledge and scientific studies about the thinning of multiyear sea ice; the shortening of the sea ice season; the declining extent of sea ice cover, with Inuit experts reporting less predictability in the sea ice and more hazardous travel and hunting at ice edges; a decrease in the quantity of multiyear and first-year sea ice; an increasing distance of multiyear ice from the shore; and variability and uncertainty in sea ice during transition months of the year, when freeze-up and breakup occur </w:t>
      </w:r>
      <w:r w:rsidRPr="003D0192">
        <w:rPr>
          <w:rFonts w:ascii="Times New Roman" w:hAnsi="Times New Roman" w:cs="Times New Roman"/>
          <w:sz w:val="20"/>
        </w:rPr>
        <w:fldChar w:fldCharType="begin"/>
      </w:r>
      <w:r w:rsidRPr="003D0192">
        <w:rPr>
          <w:rFonts w:ascii="Times New Roman" w:hAnsi="Times New Roman" w:cs="Times New Roman"/>
          <w:sz w:val="20"/>
        </w:rPr>
        <w:instrText>ADDIN RW.CITE{{116 Krupnik,Igor 2007; 1492 Aporta,Claudio 2011; 1493 Laidler,Gita 2006; 1494 Nichols, T., Berkes, F., Jolly, D., Snow, N., Sachs Harbour (N.W.T.),T. 2004; 1495 ITK 2007; 1496 Department of Environment 2011}}</w:instrText>
      </w:r>
      <w:r w:rsidRPr="003D0192">
        <w:rPr>
          <w:rFonts w:ascii="Times New Roman" w:hAnsi="Times New Roman" w:cs="Times New Roman"/>
          <w:sz w:val="20"/>
        </w:rPr>
        <w:fldChar w:fldCharType="separate"/>
      </w:r>
      <w:r w:rsidRPr="003D0192">
        <w:rPr>
          <w:rFonts w:ascii="Times New Roman" w:hAnsi="Times New Roman" w:cs="Times New Roman"/>
          <w:sz w:val="20"/>
        </w:rPr>
        <w:t>(Aporta</w:t>
      </w:r>
      <w:r w:rsidRPr="003D0192">
        <w:rPr>
          <w:rFonts w:ascii="Times New Roman" w:hAnsi="Times New Roman" w:cs="Times New Roman"/>
          <w:i/>
          <w:iCs/>
          <w:sz w:val="20"/>
        </w:rPr>
        <w:t xml:space="preserve"> et al.</w:t>
      </w:r>
      <w:r w:rsidRPr="003D0192">
        <w:rPr>
          <w:rFonts w:ascii="Times New Roman" w:hAnsi="Times New Roman" w:cs="Times New Roman"/>
          <w:sz w:val="20"/>
        </w:rPr>
        <w:t>, 2011; Department of Environment and Government of Nunavut, 2011; ITK, 2007; Krupnik and Ray, 2007; Laidler, 2006; Nichols, T., Berkes, F., Jolly, D., Snow, N., Sachs Harbour (N.W.T.),T., 2004)</w:t>
      </w:r>
      <w:r w:rsidRPr="003D0192">
        <w:rPr>
          <w:rFonts w:ascii="Times New Roman" w:hAnsi="Times New Roman" w:cs="Times New Roman"/>
          <w:sz w:val="20"/>
        </w:rPr>
        <w:fldChar w:fldCharType="end"/>
      </w:r>
      <w:r w:rsidRPr="003D0192">
        <w:rPr>
          <w:rFonts w:ascii="Times New Roman" w:hAnsi="Times New Roman" w:cs="Times New Roman"/>
          <w:sz w:val="20"/>
        </w:rPr>
        <w:t>( Ford et al., 2009).</w:t>
      </w:r>
    </w:p>
    <w:p w:rsidR="00126816" w:rsidRPr="003D0192" w:rsidRDefault="00126816" w:rsidP="00126816">
      <w:pPr>
        <w:rPr>
          <w:rFonts w:ascii="Times New Roman" w:hAnsi="Times New Roman" w:cs="Times New Roman"/>
          <w:sz w:val="20"/>
        </w:rPr>
      </w:pPr>
    </w:p>
    <w:p w:rsidR="00126816" w:rsidRPr="003D0192" w:rsidRDefault="00126816" w:rsidP="00126816">
      <w:pPr>
        <w:rPr>
          <w:rFonts w:ascii="Times New Roman" w:hAnsi="Times New Roman" w:cs="Times New Roman"/>
          <w:sz w:val="20"/>
        </w:rPr>
      </w:pPr>
      <w:r w:rsidRPr="003D0192">
        <w:rPr>
          <w:rFonts w:ascii="Times New Roman" w:hAnsi="Times New Roman" w:cs="Times New Roman"/>
          <w:sz w:val="20"/>
        </w:rPr>
        <w:t>Arctic indigenous peoples are facing unprecedented impacts to their lifeways from climate change and resource development (oil and gas, mining, forestry, hydropower, tourism, etc.),</w:t>
      </w:r>
    </w:p>
    <w:p w:rsidR="002A2E2D" w:rsidRPr="002A2E2D" w:rsidRDefault="002A2E2D" w:rsidP="002A2E2D">
      <w:pPr>
        <w:spacing w:after="0" w:line="240" w:lineRule="exact"/>
        <w:rPr>
          <w:rFonts w:ascii="Times" w:eastAsia="Times New Roman" w:hAnsi="Times" w:cs="Times New Roman"/>
          <w:sz w:val="20"/>
          <w:szCs w:val="20"/>
        </w:rPr>
      </w:pPr>
    </w:p>
    <w:p w:rsidR="002A2E2D" w:rsidRPr="003D0192" w:rsidRDefault="002A2E2D" w:rsidP="002A2E2D">
      <w:pPr>
        <w:spacing w:after="0" w:line="240" w:lineRule="exact"/>
        <w:rPr>
          <w:rFonts w:ascii="Times" w:eastAsia="Times New Roman" w:hAnsi="Times" w:cs="Times New Roman"/>
          <w:b/>
          <w:sz w:val="20"/>
          <w:szCs w:val="20"/>
        </w:rPr>
      </w:pPr>
      <w:r w:rsidRPr="003D0192">
        <w:rPr>
          <w:rFonts w:ascii="Times" w:eastAsia="Times New Roman" w:hAnsi="Times" w:cs="Times New Roman"/>
          <w:b/>
          <w:sz w:val="20"/>
          <w:szCs w:val="20"/>
        </w:rPr>
        <w:t>28.4.1.</w:t>
      </w:r>
      <w:bookmarkStart w:id="13" w:name="_Toc325639294"/>
      <w:bookmarkStart w:id="14" w:name="_Toc322697285"/>
      <w:r w:rsidRPr="003D0192">
        <w:rPr>
          <w:rFonts w:ascii="Times" w:eastAsia="Times New Roman" w:hAnsi="Times" w:cs="Times New Roman"/>
          <w:b/>
          <w:sz w:val="20"/>
          <w:szCs w:val="20"/>
        </w:rPr>
        <w:tab/>
        <w:t>Adaptation and Indigenous Peoples</w:t>
      </w:r>
      <w:bookmarkEnd w:id="13"/>
      <w:r w:rsidRPr="003D0192">
        <w:rPr>
          <w:rFonts w:ascii="Times" w:eastAsia="Times New Roman" w:hAnsi="Times" w:cs="Times New Roman"/>
          <w:b/>
          <w:sz w:val="20"/>
          <w:szCs w:val="20"/>
        </w:rPr>
        <w:t xml:space="preserve"> </w:t>
      </w:r>
      <w:bookmarkEnd w:id="14"/>
    </w:p>
    <w:p w:rsidR="002A2E2D" w:rsidRPr="002A2E2D" w:rsidRDefault="002A2E2D" w:rsidP="002A2E2D">
      <w:pPr>
        <w:spacing w:after="0" w:line="240" w:lineRule="exact"/>
        <w:rPr>
          <w:rFonts w:ascii="Times" w:eastAsia="Times New Roman" w:hAnsi="Times" w:cs="Times New Roman"/>
          <w:sz w:val="20"/>
          <w:szCs w:val="20"/>
          <w:lang w:val="en-CA"/>
        </w:rPr>
      </w:pPr>
    </w:p>
    <w:p w:rsidR="002A2E2D" w:rsidRPr="002A2E2D" w:rsidRDefault="002A2E2D" w:rsidP="002A2E2D">
      <w:pPr>
        <w:spacing w:after="0" w:line="240" w:lineRule="exact"/>
        <w:rPr>
          <w:rFonts w:ascii="Times" w:eastAsia="Times New Roman" w:hAnsi="Times" w:cs="Times New Roman"/>
          <w:sz w:val="20"/>
          <w:szCs w:val="20"/>
        </w:rPr>
      </w:pPr>
      <w:r w:rsidRPr="002A2E2D">
        <w:rPr>
          <w:rFonts w:ascii="Times" w:eastAsia="Times New Roman" w:hAnsi="Times" w:cs="Times New Roman"/>
          <w:sz w:val="20"/>
          <w:szCs w:val="20"/>
        </w:rPr>
        <w:t xml:space="preserve">There is ample evidence that for millennia indigenous peoples in the Arctic have adapted to changing conditions in myriad ways including resettling amid favourable environments and along the paths of animal migration routes. Indigenous peoples have developed a remarkable array of coping strategies to deal with the extreme natural variability in the region. They have also been innovative and adaptive in the face of cultural and technological change (Bolton et al., 2011). This has been achieved by detailed local knowledge and skills, the sharing of knowledge and flexible social networks which provide support in times of need. Indeed, the sharing of knowledge, food, equipment and other resources is not only an important cultural activity but can also ensure rapid responses to crises (Ford et. al. 2007). In addition values such as patience, persistence, calmness, respect for elders and the environment have been essential for survival in the harsh conditions of the Polar Regions (Takano, 2004). </w:t>
      </w:r>
    </w:p>
    <w:p w:rsidR="002A2E2D" w:rsidRPr="002A2E2D" w:rsidRDefault="002A2E2D" w:rsidP="002A2E2D">
      <w:pPr>
        <w:spacing w:after="0" w:line="240" w:lineRule="exact"/>
        <w:rPr>
          <w:rFonts w:ascii="Times" w:eastAsia="Times New Roman" w:hAnsi="Times" w:cs="Times New Roman"/>
          <w:sz w:val="20"/>
          <w:szCs w:val="20"/>
        </w:rPr>
      </w:pPr>
    </w:p>
    <w:p w:rsidR="002A2E2D" w:rsidRPr="002A2E2D" w:rsidRDefault="002A2E2D" w:rsidP="002A2E2D">
      <w:pPr>
        <w:spacing w:after="0" w:line="240" w:lineRule="exact"/>
        <w:rPr>
          <w:rFonts w:ascii="Times" w:eastAsia="Times New Roman" w:hAnsi="Times" w:cs="Times New Roman"/>
          <w:sz w:val="20"/>
          <w:szCs w:val="20"/>
        </w:rPr>
      </w:pPr>
      <w:r w:rsidRPr="002A2E2D">
        <w:rPr>
          <w:rFonts w:ascii="Times" w:eastAsia="Times New Roman" w:hAnsi="Times" w:cs="Times New Roman"/>
          <w:sz w:val="20"/>
          <w:szCs w:val="20"/>
        </w:rPr>
        <w:t xml:space="preserve">Unfortunately, the rapid climate and weather changes that have been experienced recently have challenged the reliability of this indigenous knowledge. This has in some cases created a “loss of order in the world” (Turner et.al., 2008) and insecurity on the part of the knowledge keepers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RW.CITE{{779 Chapin III, F. S. 2006; 769 Hovelsrud, Grete K. 2010; 964 Berkes, F. 2002}}</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(Berkes and Joly, 2002; Chapin III</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2006; Hovelsrud and Smit, 2010)</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 In many ways impacts of environmental change are stripping Arctic residents of their considerable knowledge, predictive ability, and self-confidence in making a living from their traditional resources. This may ultimately leave them as strangers on their own land. This may be especially the case of Northern land-based people who depend on their ability to predict weather, judge the snow conditions, and estimate animal movements and distributions; all of which are becoming more difficult. A hunter who cannot make right judgment about what to hunt and where, cannot stay a hunter for long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RW.CITE{{986 Berkes, F. 2002}}</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(Berkes, 2002)</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(339 but also Fox in the same volume 43-45). </w:t>
      </w:r>
    </w:p>
    <w:p w:rsidR="002A2E2D" w:rsidRPr="002A2E2D" w:rsidRDefault="002A2E2D" w:rsidP="002A2E2D">
      <w:pPr>
        <w:spacing w:after="0" w:line="240" w:lineRule="exact"/>
        <w:ind w:left="360"/>
        <w:rPr>
          <w:rFonts w:ascii="Times" w:eastAsia="Times New Roman" w:hAnsi="Times" w:cs="Times New Roman"/>
          <w:sz w:val="20"/>
          <w:szCs w:val="20"/>
          <w:lang w:val="is-IS"/>
        </w:rPr>
      </w:pPr>
    </w:p>
    <w:p w:rsidR="002A2E2D" w:rsidRPr="002A2E2D" w:rsidRDefault="002A2E2D" w:rsidP="002A2E2D">
      <w:pPr>
        <w:spacing w:after="0" w:line="240" w:lineRule="exact"/>
        <w:rPr>
          <w:rFonts w:ascii="Times" w:eastAsia="Times New Roman" w:hAnsi="Times" w:cs="Times New Roman"/>
          <w:sz w:val="20"/>
          <w:szCs w:val="20"/>
        </w:rPr>
      </w:pPr>
      <w:r w:rsidRPr="002A2E2D">
        <w:rPr>
          <w:rFonts w:ascii="Times" w:eastAsia="Times New Roman" w:hAnsi="Times" w:cs="Times New Roman"/>
          <w:sz w:val="20"/>
          <w:szCs w:val="20"/>
        </w:rPr>
        <w:t xml:space="preserve">Traditional adaptive capacity has also been threatened by the transition from semi-nomadic hunting groups to fixed communities, especially over the last half-century, (Ford et al, 2010) with modern amenities such as television and southern foods that are affecting lifestyles; by wage-earning opportunities in natural resource exploitation leading to frequent job changes and by a desire among the young for a more Western lifestyle. The increasing diversity of employment is leading to the possibility of indigenous people finding multiple jobs, and hence diversified income but can exacerbate social inequalities (Ford et al, 2010). Unfortunately, however, the current levels of skilled labour and formal education often limit the abilities to take advantage of such adaptive opportunities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RW.CITE{{770 Furgal C., Prowse T.D. 2008}}</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(Furgal C., 2008)</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 Traditional capacity is also affected by the erosion of inter-generational knowledge transfer, land-based skills, and cultural traditions (Bolton et al., 2011). Some communities have put in place strategies to ensure the continued intergenerational transfer of knowledge through school curricula, land camps, and involvement in community-based monitoring programmes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RW.CITE{{769 Hovelsrud, Grete K. 2010}}</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(Hovelsrud and Smit, 2010)</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 Bolton et al., 2011, Ford et. al., 2007). These programs also generate more community well-being and cultural identity. In addition, for traditional societies landscapes assume symbolic significance and changes brought about by climate change may have </w:t>
      </w:r>
      <w:r w:rsidRPr="002A2E2D">
        <w:rPr>
          <w:rFonts w:ascii="Times" w:eastAsia="Times New Roman" w:hAnsi="Times" w:cs="Times New Roman"/>
          <w:sz w:val="20"/>
          <w:szCs w:val="20"/>
        </w:rPr>
        <w:lastRenderedPageBreak/>
        <w:t xml:space="preserve">profound implications which can act as a barrier to adaptation (Adger et. al. 2009). Forced migration as a response to threats to infrastructure is an adaptation option that has been shown to have deep cultural impacts. </w:t>
      </w:r>
    </w:p>
    <w:p w:rsidR="002A2E2D" w:rsidRPr="002A2E2D" w:rsidRDefault="002A2E2D" w:rsidP="002A2E2D">
      <w:pPr>
        <w:spacing w:after="0" w:line="240" w:lineRule="exact"/>
        <w:rPr>
          <w:rFonts w:ascii="Times" w:eastAsia="Times New Roman" w:hAnsi="Times" w:cs="Times New Roman"/>
          <w:sz w:val="20"/>
          <w:szCs w:val="20"/>
        </w:rPr>
      </w:pPr>
    </w:p>
    <w:p w:rsidR="002A2E2D" w:rsidRPr="002A2E2D" w:rsidRDefault="002A2E2D" w:rsidP="002A2E2D">
      <w:pPr>
        <w:spacing w:after="0" w:line="240" w:lineRule="exact"/>
        <w:rPr>
          <w:rFonts w:ascii="Times" w:eastAsia="Times New Roman" w:hAnsi="Times" w:cs="Times New Roman"/>
          <w:sz w:val="20"/>
          <w:szCs w:val="20"/>
        </w:rPr>
      </w:pPr>
      <w:r w:rsidRPr="002A2E2D">
        <w:rPr>
          <w:rFonts w:ascii="Times" w:eastAsia="Times New Roman" w:hAnsi="Times" w:cs="Times New Roman"/>
          <w:sz w:val="20"/>
          <w:szCs w:val="20"/>
        </w:rPr>
        <w:t xml:space="preserve">Harvesting of renewable resources (which is often critically dependent on the climate conditions) is still a significant component of Arctic livelihoods in many Polar Regions contributing to food security. With climate change however hunting has become a riskier undertaking. Adaptive responses include taking more supplies when going hunting such as additional warm clothing and extra food; constructing more permanent shelters on the land as refuges from storms; building improved infrastructure to communicate; greater use of global positioning systems (GPS) for navigation; SAR to provide estimates of sea-ice conditions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RW.CITE{{966 Laidler,Gita J. 2011}}</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(Laidler</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2011)</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 and the use of larger or faster vehicles (Ford et al, 2010). However, in some instances, this can lead to increased risk exposure (Aporto et.al. 2005) and over harvesting (Chapin et al. 2005b). Avoiding dangerous terrain can result in longer and time-consuming journeys which can be inconvenient to those with wage-earning employment (Ford et.al. 2007). These adaptive responses have in part been made possible by the increased incomes mentioned above. </w:t>
      </w:r>
    </w:p>
    <w:p w:rsidR="002A2E2D" w:rsidRPr="002A2E2D" w:rsidRDefault="002A2E2D" w:rsidP="002A2E2D">
      <w:pPr>
        <w:spacing w:after="0" w:line="240" w:lineRule="exact"/>
        <w:rPr>
          <w:rFonts w:ascii="Times" w:eastAsia="Times New Roman" w:hAnsi="Times" w:cs="Times New Roman"/>
          <w:sz w:val="20"/>
          <w:szCs w:val="20"/>
        </w:rPr>
      </w:pPr>
    </w:p>
    <w:p w:rsidR="002A2E2D" w:rsidRPr="002A2E2D" w:rsidRDefault="002A2E2D" w:rsidP="002A2E2D">
      <w:pPr>
        <w:spacing w:after="0" w:line="240" w:lineRule="exact"/>
        <w:rPr>
          <w:rFonts w:ascii="Times" w:eastAsia="Times New Roman" w:hAnsi="Times" w:cs="Times New Roman"/>
          <w:b/>
          <w:bCs/>
          <w:strike/>
          <w:sz w:val="20"/>
          <w:szCs w:val="20"/>
          <w:lang w:val="is-IS"/>
        </w:rPr>
      </w:pPr>
      <w:r w:rsidRPr="002A2E2D">
        <w:rPr>
          <w:rFonts w:ascii="Times" w:eastAsia="Times New Roman" w:hAnsi="Times" w:cs="Times New Roman"/>
          <w:sz w:val="20"/>
          <w:szCs w:val="20"/>
        </w:rPr>
        <w:t xml:space="preserve">Herding, such as reindeer, has also adapted to changes in the climate by moving herds to better pastures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RW.CITE{{982 Bartsch,Annett 2010}}</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(Bartsch</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2010)</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providing supplemental feeding</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RW.CITE{{1106 P.,HELLE Timo 2008}}</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(P. and M., 2008)</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RW.CITE{{1275 Forbes, B.C. 2009}}</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(Forbes and Kumpula, 2009)</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 and ensuring an optimal herd size (Forbes et al., 2009). Some</w:t>
      </w:r>
      <w:r w:rsidRPr="002A2E2D">
        <w:rPr>
          <w:rFonts w:ascii="Times" w:eastAsia="Times New Roman" w:hAnsi="Times" w:cs="Times New Roman"/>
          <w:sz w:val="20"/>
          <w:szCs w:val="20"/>
          <w:lang w:val="en-GB"/>
        </w:rPr>
        <w:t xml:space="preserve"> Eurasian reindeer herders have created new international, multicultural initiatives which combine traditional knowledge with scientific studies to improve their adaptation strategies. One</w:t>
      </w:r>
      <w:r w:rsidRPr="002A2E2D">
        <w:rPr>
          <w:rFonts w:ascii="Times" w:eastAsia="Times New Roman" w:hAnsi="Times" w:cs="Times New Roman"/>
          <w:sz w:val="20"/>
          <w:szCs w:val="20"/>
          <w:lang w:val="is-IS"/>
        </w:rPr>
        <w:t xml:space="preserve"> such initiative, the EALAT (“Reindeer Pastoralism in a Changing Climate”), illustrates a forward-looking adaptation strategy in which reindeer herders are now creating and distributing “co-produced” datasets to improve real-time decision-making and herd management to adapt to the effects of the changing climate plus the increasing human development and changing social conditions and policies. </w:t>
      </w:r>
      <w:r w:rsidRPr="002A2E2D">
        <w:rPr>
          <w:rFonts w:ascii="Times" w:eastAsia="Times New Roman" w:hAnsi="Times" w:cs="Times New Roman"/>
          <w:sz w:val="20"/>
          <w:szCs w:val="20"/>
          <w:lang w:val="is-IS"/>
        </w:rPr>
        <w:fldChar w:fldCharType="begin"/>
      </w:r>
      <w:r w:rsidRPr="002A2E2D">
        <w:rPr>
          <w:rFonts w:ascii="Times" w:eastAsia="Times New Roman" w:hAnsi="Times" w:cs="Times New Roman"/>
          <w:sz w:val="20"/>
          <w:szCs w:val="20"/>
          <w:lang w:val="is-IS"/>
        </w:rPr>
        <w:instrText>ADDIN RW.CITE{{1477 Bongo, M.P. 2012}}</w:instrText>
      </w:r>
      <w:r w:rsidRPr="002A2E2D">
        <w:rPr>
          <w:rFonts w:ascii="Times" w:eastAsia="Times New Roman" w:hAnsi="Times" w:cs="Times New Roman"/>
          <w:sz w:val="20"/>
          <w:szCs w:val="20"/>
          <w:lang w:val="is-IS"/>
        </w:rPr>
        <w:fldChar w:fldCharType="separate"/>
      </w:r>
      <w:r w:rsidRPr="002A2E2D">
        <w:rPr>
          <w:rFonts w:ascii="Times" w:eastAsia="Times New Roman" w:hAnsi="Times" w:cs="Times New Roman"/>
          <w:sz w:val="20"/>
          <w:szCs w:val="20"/>
        </w:rPr>
        <w:t>(Bongo</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2012)</w:t>
      </w:r>
      <w:r w:rsidRPr="002A2E2D">
        <w:rPr>
          <w:rFonts w:ascii="Times" w:eastAsia="Times New Roman" w:hAnsi="Times" w:cs="Times New Roman"/>
          <w:sz w:val="20"/>
          <w:szCs w:val="20"/>
          <w:lang w:val="is-IS"/>
        </w:rPr>
        <w:fldChar w:fldCharType="end"/>
      </w:r>
      <w:r w:rsidRPr="002A2E2D">
        <w:rPr>
          <w:rFonts w:ascii="Times" w:eastAsia="Times New Roman" w:hAnsi="Times" w:cs="Times New Roman"/>
          <w:sz w:val="20"/>
          <w:szCs w:val="20"/>
          <w:lang w:val="is-IS"/>
        </w:rPr>
        <w:t xml:space="preserve">(Magga et al, 2011). </w:t>
      </w:r>
    </w:p>
    <w:p w:rsidR="002A2E2D" w:rsidRPr="002A2E2D" w:rsidRDefault="002A2E2D" w:rsidP="002A2E2D">
      <w:pPr>
        <w:spacing w:after="0" w:line="240" w:lineRule="exact"/>
        <w:rPr>
          <w:rFonts w:ascii="Times" w:eastAsia="Times New Roman" w:hAnsi="Times" w:cs="Times New Roman"/>
          <w:sz w:val="20"/>
          <w:szCs w:val="20"/>
          <w:lang w:val="is-IS"/>
        </w:rPr>
      </w:pPr>
    </w:p>
    <w:p w:rsidR="002A2E2D" w:rsidRPr="002A2E2D" w:rsidRDefault="002A2E2D" w:rsidP="002A2E2D">
      <w:pPr>
        <w:spacing w:after="0" w:line="240" w:lineRule="exact"/>
        <w:rPr>
          <w:rFonts w:ascii="Times" w:eastAsia="Times New Roman" w:hAnsi="Times" w:cs="Times New Roman"/>
          <w:sz w:val="20"/>
          <w:szCs w:val="20"/>
        </w:rPr>
      </w:pPr>
      <w:r w:rsidRPr="002A2E2D">
        <w:rPr>
          <w:rFonts w:ascii="Times" w:eastAsia="Times New Roman" w:hAnsi="Times" w:cs="Times New Roman"/>
          <w:sz w:val="20"/>
          <w:szCs w:val="20"/>
        </w:rPr>
        <w:t xml:space="preserve">Small scale fishers have adapted to changing climate by targeting different species and diversifying income sources (Hovelsrud et al 2010b) . Climate change will however exert pressures on quota systems and the requirements of multi-agency co-management institutions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RW.CITE{{905 Ford,James D. 2006}}</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(Ford</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2006)</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(Ford et. al. 2010).</w:t>
      </w:r>
    </w:p>
    <w:p w:rsidR="002A2E2D" w:rsidRPr="002A2E2D" w:rsidRDefault="002A2E2D" w:rsidP="002A2E2D">
      <w:pPr>
        <w:spacing w:after="0" w:line="240" w:lineRule="exact"/>
        <w:rPr>
          <w:rFonts w:ascii="Times" w:eastAsia="Times New Roman" w:hAnsi="Times" w:cs="Times New Roman"/>
          <w:sz w:val="20"/>
          <w:szCs w:val="20"/>
        </w:rPr>
      </w:pPr>
    </w:p>
    <w:p w:rsidR="002A2E2D" w:rsidRPr="002A2E2D" w:rsidRDefault="002A2E2D" w:rsidP="002A2E2D">
      <w:pPr>
        <w:spacing w:after="0" w:line="240" w:lineRule="exact"/>
        <w:rPr>
          <w:rFonts w:ascii="Times" w:eastAsia="Times New Roman" w:hAnsi="Times" w:cs="Times New Roman"/>
          <w:sz w:val="20"/>
          <w:szCs w:val="20"/>
          <w:lang w:val="da-DK"/>
        </w:rPr>
      </w:pPr>
      <w:r w:rsidRPr="002A2E2D">
        <w:rPr>
          <w:rFonts w:ascii="Times" w:eastAsia="Times New Roman" w:hAnsi="Times" w:cs="Times New Roman"/>
          <w:sz w:val="20"/>
          <w:szCs w:val="20"/>
        </w:rPr>
        <w:t xml:space="preserve">In some Arctic countries indigenous peoples have won land claims rights and have become key players in addressing the issue of climate change. In some instances this has given rise to tensions over land use such as the contested land uses for traditional livelihoods (e.g. reindeer herding) and new opportunities (e.g. tourism and natural resource extraction)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RW.CITE{{1366 Forbes,B.C. 2006; 769 Hovelsrud, Grete K. 2010}}</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(Forbes, 2006; Hovelsrud and Smit, 2010)</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 Some territorial governments in Northern Canada have developed climate change strategies that promote further adaptation such as providing hunter support programs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RW.CITE{{905 Ford,James D. 2006}}</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(Ford</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2006)</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(Ford et. al., 2010). Many communities are already adapting in a reactive manner to climate change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RW.CITE{{968 Aporta, C. 2005; 966 Laidler,Gita J. 2011; 1497 Gearheard, S. 2010; 965 Gearheard,Shari 2011}}</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(Aporta and Higgs, 2005; Gearheard</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2010; Gearheard</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2011; Laidler</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2011)</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xml:space="preserve">. Many studies have noted the importance of combining scientific knowledge and traditional knowledge in an effort to understand climate change, its impacts and local responses.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RW.CITE{{770 Furgal C., Prowse T.D. 2008; 506 Tyler,N.J.C. 2007; 1509 LAFORTUNE, V. 2004}}</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lang w:val="da-DK"/>
        </w:rPr>
        <w:t>(Furgal C., 2008; LAFORTUNE</w:t>
      </w:r>
      <w:r w:rsidRPr="002A2E2D">
        <w:rPr>
          <w:rFonts w:ascii="Times" w:eastAsia="Times New Roman" w:hAnsi="Times" w:cs="Times New Roman"/>
          <w:i/>
          <w:iCs/>
          <w:sz w:val="20"/>
          <w:szCs w:val="20"/>
          <w:lang w:val="da-DK"/>
        </w:rPr>
        <w:t xml:space="preserve"> et al.</w:t>
      </w:r>
      <w:r w:rsidRPr="002A2E2D">
        <w:rPr>
          <w:rFonts w:ascii="Times" w:eastAsia="Times New Roman" w:hAnsi="Times" w:cs="Times New Roman"/>
          <w:sz w:val="20"/>
          <w:szCs w:val="20"/>
          <w:lang w:val="da-DK"/>
        </w:rPr>
        <w:t>, 2004; Tyler</w:t>
      </w:r>
      <w:r w:rsidRPr="002A2E2D">
        <w:rPr>
          <w:rFonts w:ascii="Times" w:eastAsia="Times New Roman" w:hAnsi="Times" w:cs="Times New Roman"/>
          <w:i/>
          <w:iCs/>
          <w:sz w:val="20"/>
          <w:szCs w:val="20"/>
          <w:lang w:val="da-DK"/>
        </w:rPr>
        <w:t xml:space="preserve"> et al.</w:t>
      </w:r>
      <w:r w:rsidRPr="002A2E2D">
        <w:rPr>
          <w:rFonts w:ascii="Times" w:eastAsia="Times New Roman" w:hAnsi="Times" w:cs="Times New Roman"/>
          <w:sz w:val="20"/>
          <w:szCs w:val="20"/>
          <w:lang w:val="da-DK"/>
        </w:rPr>
        <w:t>, 2007)</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lang w:val="da-DK"/>
        </w:rPr>
        <w:t>( Huntingon 2005; Bolton et al., 2011).</w:t>
      </w:r>
    </w:p>
    <w:p w:rsidR="002A2E2D" w:rsidRPr="002A2E2D" w:rsidRDefault="002A2E2D" w:rsidP="002A2E2D">
      <w:pPr>
        <w:spacing w:after="0" w:line="240" w:lineRule="exact"/>
        <w:rPr>
          <w:rFonts w:ascii="Times" w:eastAsia="Times New Roman" w:hAnsi="Times" w:cs="Times New Roman"/>
          <w:sz w:val="20"/>
          <w:szCs w:val="20"/>
          <w:lang w:val="da-DK"/>
        </w:rPr>
      </w:pPr>
    </w:p>
    <w:p w:rsidR="002A2E2D" w:rsidRPr="002A2E2D" w:rsidRDefault="002A2E2D" w:rsidP="002A2E2D">
      <w:pPr>
        <w:spacing w:after="0" w:line="240" w:lineRule="exact"/>
        <w:rPr>
          <w:rFonts w:ascii="Times" w:eastAsia="Times New Roman" w:hAnsi="Times" w:cs="Times New Roman"/>
          <w:sz w:val="20"/>
          <w:szCs w:val="20"/>
        </w:rPr>
      </w:pPr>
      <w:r w:rsidRPr="002A2E2D">
        <w:rPr>
          <w:rFonts w:ascii="Times" w:eastAsia="Times New Roman" w:hAnsi="Times" w:cs="Times New Roman"/>
          <w:sz w:val="20"/>
          <w:szCs w:val="20"/>
        </w:rPr>
        <w:t xml:space="preserve">The health of indigenous people is being disproportionately affected by the interactions of ongoing changes in human, economic and biophysical systems, as discussed above, exacerbated by changes in climate </w:t>
      </w:r>
      <w:r w:rsidRPr="002A2E2D">
        <w:rPr>
          <w:rFonts w:ascii="Times" w:eastAsia="Times New Roman" w:hAnsi="Times" w:cs="Times New Roman"/>
          <w:sz w:val="20"/>
          <w:szCs w:val="20"/>
        </w:rPr>
        <w:fldChar w:fldCharType="begin"/>
      </w:r>
      <w:r w:rsidRPr="002A2E2D">
        <w:rPr>
          <w:rFonts w:ascii="Times" w:eastAsia="Times New Roman" w:hAnsi="Times" w:cs="Times New Roman"/>
          <w:sz w:val="20"/>
          <w:szCs w:val="20"/>
        </w:rPr>
        <w:instrText>ADDIN RW.CITE{{1213 Chapin III,F.-S. 2005}}</w:instrText>
      </w:r>
      <w:r w:rsidRPr="002A2E2D">
        <w:rPr>
          <w:rFonts w:ascii="Times" w:eastAsia="Times New Roman" w:hAnsi="Times" w:cs="Times New Roman"/>
          <w:sz w:val="20"/>
          <w:szCs w:val="20"/>
        </w:rPr>
        <w:fldChar w:fldCharType="separate"/>
      </w:r>
      <w:r w:rsidRPr="002A2E2D">
        <w:rPr>
          <w:rFonts w:ascii="Times" w:eastAsia="Times New Roman" w:hAnsi="Times" w:cs="Times New Roman"/>
          <w:sz w:val="20"/>
          <w:szCs w:val="20"/>
        </w:rPr>
        <w:t>(Chapin III</w:t>
      </w:r>
      <w:r w:rsidRPr="002A2E2D">
        <w:rPr>
          <w:rFonts w:ascii="Times" w:eastAsia="Times New Roman" w:hAnsi="Times" w:cs="Times New Roman"/>
          <w:i/>
          <w:iCs/>
          <w:sz w:val="20"/>
          <w:szCs w:val="20"/>
        </w:rPr>
        <w:t xml:space="preserve"> et al.</w:t>
      </w:r>
      <w:r w:rsidRPr="002A2E2D">
        <w:rPr>
          <w:rFonts w:ascii="Times" w:eastAsia="Times New Roman" w:hAnsi="Times" w:cs="Times New Roman"/>
          <w:sz w:val="20"/>
          <w:szCs w:val="20"/>
        </w:rPr>
        <w:t>, 2005)</w:t>
      </w:r>
      <w:r w:rsidRPr="002A2E2D">
        <w:rPr>
          <w:rFonts w:ascii="Times" w:eastAsia="Times New Roman" w:hAnsi="Times" w:cs="Times New Roman"/>
          <w:sz w:val="20"/>
          <w:szCs w:val="20"/>
        </w:rPr>
        <w:fldChar w:fldCharType="end"/>
      </w:r>
      <w:r w:rsidRPr="002A2E2D">
        <w:rPr>
          <w:rFonts w:ascii="Times" w:eastAsia="Times New Roman" w:hAnsi="Times" w:cs="Times New Roman"/>
          <w:sz w:val="20"/>
          <w:szCs w:val="20"/>
        </w:rPr>
        <w:t>. Food security is a particular concern, especially with changes in the availability of traditional foods. The transition to store-bought foods can be expensive and is a concern for health such as obesity. However, with declining sea-ice there is the possibility of access to more fresh foods and warmer weather may also make greenhouse production more viable. Both these possibilities will benefit the health of these people. The factors that influence communities’ ability to adapt vary significantly between small, remote, predominantly indigenous communities, regional centres and larger northern municipalities. Adaptation responses include the distribution of traditional foods between communities and the use of community freezers (Ford et al, 2010). Bolton et al. (2011) identified a need for research and policy priorities to be placed on assessing/addressing health factors which may predispose communities to negative impacts of climate change.</w:t>
      </w:r>
    </w:p>
    <w:p w:rsidR="002A2E2D" w:rsidRPr="002A2E2D" w:rsidRDefault="002A2E2D" w:rsidP="002A2E2D">
      <w:pPr>
        <w:spacing w:after="0" w:line="240" w:lineRule="exact"/>
        <w:rPr>
          <w:rFonts w:ascii="Times" w:eastAsia="Times New Roman" w:hAnsi="Times" w:cs="Times New Roman"/>
          <w:sz w:val="20"/>
          <w:szCs w:val="20"/>
        </w:rPr>
      </w:pPr>
    </w:p>
    <w:p w:rsidR="002A2E2D" w:rsidRPr="002A2E2D" w:rsidRDefault="002A2E2D" w:rsidP="002A2E2D">
      <w:pPr>
        <w:spacing w:after="0" w:line="240" w:lineRule="exact"/>
        <w:rPr>
          <w:rFonts w:ascii="Times" w:eastAsia="Times New Roman" w:hAnsi="Times" w:cs="Times New Roman"/>
          <w:sz w:val="20"/>
          <w:szCs w:val="20"/>
          <w:lang w:val="is-IS"/>
        </w:rPr>
      </w:pPr>
      <w:r w:rsidRPr="002A2E2D">
        <w:rPr>
          <w:rFonts w:ascii="Times" w:eastAsia="Times New Roman" w:hAnsi="Times" w:cs="Arial"/>
          <w:sz w:val="20"/>
          <w:szCs w:val="20"/>
        </w:rPr>
        <w:t xml:space="preserve">Even though the influx of wage employment may enhance the possibilities for adaptive capacity, greater involvement in full time jobs will continue to threaten social and cultural social cohesion and mental well-being by disrupting the traditional cycle of land-based practices (e.g. </w:t>
      </w:r>
      <w:r w:rsidRPr="002A2E2D">
        <w:rPr>
          <w:rFonts w:ascii="Times" w:eastAsia="Times New Roman" w:hAnsi="Times" w:cs="Arial"/>
          <w:sz w:val="20"/>
          <w:szCs w:val="20"/>
        </w:rPr>
        <w:fldChar w:fldCharType="begin"/>
      </w:r>
      <w:r w:rsidRPr="002A2E2D">
        <w:rPr>
          <w:rFonts w:ascii="Times" w:eastAsia="Times New Roman" w:hAnsi="Times" w:cs="Arial"/>
          <w:sz w:val="20"/>
          <w:szCs w:val="20"/>
        </w:rPr>
        <w:instrText>ADDIN RW.CITE{{995 FURGAL, C. 2002}}</w:instrText>
      </w:r>
      <w:r w:rsidRPr="002A2E2D">
        <w:rPr>
          <w:rFonts w:ascii="Times" w:eastAsia="Times New Roman" w:hAnsi="Times" w:cs="Arial"/>
          <w:sz w:val="20"/>
          <w:szCs w:val="20"/>
        </w:rPr>
        <w:fldChar w:fldCharType="separate"/>
      </w:r>
      <w:r w:rsidRPr="002A2E2D">
        <w:rPr>
          <w:rFonts w:ascii="Times" w:eastAsia="Times New Roman" w:hAnsi="Times" w:cs="Times"/>
          <w:sz w:val="20"/>
          <w:szCs w:val="20"/>
        </w:rPr>
        <w:t>(FURGAL</w:t>
      </w:r>
      <w:r w:rsidRPr="002A2E2D">
        <w:rPr>
          <w:rFonts w:ascii="Times" w:eastAsia="Times New Roman" w:hAnsi="Times" w:cs="Times"/>
          <w:i/>
          <w:iCs/>
          <w:sz w:val="20"/>
          <w:szCs w:val="20"/>
        </w:rPr>
        <w:t xml:space="preserve"> et al.</w:t>
      </w:r>
      <w:r w:rsidRPr="002A2E2D">
        <w:rPr>
          <w:rFonts w:ascii="Times" w:eastAsia="Times New Roman" w:hAnsi="Times" w:cs="Times"/>
          <w:sz w:val="20"/>
          <w:szCs w:val="20"/>
        </w:rPr>
        <w:t>, 2002)</w:t>
      </w:r>
      <w:r w:rsidRPr="002A2E2D">
        <w:rPr>
          <w:rFonts w:ascii="Times" w:eastAsia="Times New Roman" w:hAnsi="Times" w:cs="Arial"/>
          <w:sz w:val="20"/>
          <w:szCs w:val="20"/>
        </w:rPr>
        <w:fldChar w:fldCharType="end"/>
      </w:r>
      <w:r w:rsidRPr="002A2E2D">
        <w:rPr>
          <w:rFonts w:ascii="Times" w:eastAsia="Times New Roman" w:hAnsi="Times" w:cs="Arial"/>
          <w:sz w:val="20"/>
          <w:szCs w:val="20"/>
        </w:rPr>
        <w:t xml:space="preserve">; Berner et al., 2005), erosion </w:t>
      </w:r>
      <w:r w:rsidRPr="002A2E2D">
        <w:rPr>
          <w:rFonts w:ascii="Times" w:eastAsia="Times New Roman" w:hAnsi="Times" w:cs="Arial"/>
          <w:sz w:val="20"/>
          <w:szCs w:val="20"/>
        </w:rPr>
        <w:fldChar w:fldCharType="begin"/>
      </w:r>
      <w:r w:rsidRPr="002A2E2D">
        <w:rPr>
          <w:rFonts w:ascii="Times" w:eastAsia="Times New Roman" w:hAnsi="Times" w:cs="Arial"/>
          <w:sz w:val="20"/>
          <w:szCs w:val="20"/>
        </w:rPr>
        <w:instrText>ADDIN RW.CITE{{770 Furgal C., Prowse T.D. 2008}}</w:instrText>
      </w:r>
      <w:r w:rsidRPr="002A2E2D">
        <w:rPr>
          <w:rFonts w:ascii="Times" w:eastAsia="Times New Roman" w:hAnsi="Times" w:cs="Arial"/>
          <w:sz w:val="20"/>
          <w:szCs w:val="20"/>
        </w:rPr>
        <w:fldChar w:fldCharType="separate"/>
      </w:r>
      <w:r w:rsidRPr="002A2E2D">
        <w:rPr>
          <w:rFonts w:ascii="Times" w:eastAsia="Times New Roman" w:hAnsi="Times" w:cs="Times"/>
          <w:sz w:val="20"/>
          <w:szCs w:val="20"/>
        </w:rPr>
        <w:t>(Furgal C., 2008)</w:t>
      </w:r>
      <w:r w:rsidRPr="002A2E2D">
        <w:rPr>
          <w:rFonts w:ascii="Times" w:eastAsia="Times New Roman" w:hAnsi="Times" w:cs="Arial"/>
          <w:sz w:val="20"/>
          <w:szCs w:val="20"/>
        </w:rPr>
        <w:fldChar w:fldCharType="end"/>
      </w:r>
      <w:r w:rsidRPr="002A2E2D">
        <w:rPr>
          <w:rFonts w:ascii="Times" w:eastAsia="Times New Roman" w:hAnsi="Times" w:cs="Arial"/>
          <w:sz w:val="20"/>
          <w:szCs w:val="20"/>
        </w:rPr>
        <w:t xml:space="preserve">. </w:t>
      </w:r>
    </w:p>
    <w:p w:rsidR="002A2E2D" w:rsidRPr="002A2E2D" w:rsidRDefault="002A2E2D" w:rsidP="002A2E2D">
      <w:pPr>
        <w:spacing w:after="0" w:line="240" w:lineRule="exact"/>
        <w:rPr>
          <w:rFonts w:ascii="Times" w:eastAsia="Times New Roman" w:hAnsi="Times" w:cs="Times New Roman"/>
          <w:sz w:val="20"/>
          <w:szCs w:val="20"/>
          <w:lang w:val="is-IS"/>
        </w:rPr>
      </w:pPr>
    </w:p>
    <w:p w:rsidR="002A2E2D" w:rsidRPr="002A2E2D" w:rsidRDefault="002A2E2D" w:rsidP="002A2E2D">
      <w:pPr>
        <w:spacing w:after="0" w:line="240" w:lineRule="exact"/>
        <w:rPr>
          <w:rFonts w:ascii="Times" w:eastAsia="Times New Roman" w:hAnsi="Times" w:cs="Times New Roman"/>
          <w:sz w:val="20"/>
          <w:szCs w:val="20"/>
          <w:lang w:val="is-IS"/>
        </w:rPr>
      </w:pPr>
    </w:p>
    <w:p w:rsidR="002A2E2D" w:rsidRDefault="002A2E2D" w:rsidP="00126816"/>
    <w:p w:rsidR="002A2E2D" w:rsidRDefault="002A2E2D" w:rsidP="00126816">
      <w:pPr>
        <w:rPr>
          <w:rFonts w:ascii="Times" w:eastAsia="Times New Roman" w:hAnsi="Times" w:cs="Times New Roman"/>
          <w:sz w:val="20"/>
          <w:szCs w:val="20"/>
          <w:lang w:val="en-GB"/>
        </w:rPr>
      </w:pPr>
    </w:p>
    <w:p w:rsidR="00126816" w:rsidRDefault="00126816" w:rsidP="00126816">
      <w:pPr>
        <w:rPr>
          <w:rFonts w:ascii="Times" w:eastAsia="Times New Roman" w:hAnsi="Times" w:cs="Times New Roman"/>
          <w:sz w:val="20"/>
          <w:szCs w:val="20"/>
          <w:lang w:val="en-GB"/>
        </w:rPr>
      </w:pPr>
    </w:p>
    <w:p w:rsidR="00126816" w:rsidRDefault="00126816" w:rsidP="00126816">
      <w:pPr>
        <w:rPr>
          <w:rFonts w:ascii="Times" w:eastAsia="Times New Roman" w:hAnsi="Times" w:cs="Times New Roman"/>
          <w:sz w:val="20"/>
          <w:szCs w:val="20"/>
          <w:lang w:val="en-GB"/>
        </w:rPr>
      </w:pPr>
    </w:p>
    <w:p w:rsidR="00126816" w:rsidRDefault="00126816" w:rsidP="00CC3F14"/>
    <w:sectPr w:rsidR="00126816" w:rsidSect="00665080">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DAD" w:rsidRDefault="00D26DAD" w:rsidP="007845D9">
      <w:pPr>
        <w:spacing w:after="0" w:line="240" w:lineRule="auto"/>
      </w:pPr>
      <w:r>
        <w:separator/>
      </w:r>
    </w:p>
  </w:endnote>
  <w:endnote w:type="continuationSeparator" w:id="0">
    <w:p w:rsidR="00D26DAD" w:rsidRDefault="00D26DAD" w:rsidP="00784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Bold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DAD" w:rsidRDefault="00D26DAD" w:rsidP="007845D9">
      <w:pPr>
        <w:spacing w:after="0" w:line="240" w:lineRule="auto"/>
      </w:pPr>
      <w:r>
        <w:separator/>
      </w:r>
    </w:p>
  </w:footnote>
  <w:footnote w:type="continuationSeparator" w:id="0">
    <w:p w:rsidR="00D26DAD" w:rsidRDefault="00D26DAD" w:rsidP="00784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BF" w:rsidRDefault="007B72BF">
    <w:pPr>
      <w:pStyle w:val="Header"/>
    </w:pPr>
    <w:r>
      <w:ptab w:relativeTo="margin" w:alignment="center"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F14"/>
    <w:rsid w:val="00126816"/>
    <w:rsid w:val="001E7AD4"/>
    <w:rsid w:val="00216FAB"/>
    <w:rsid w:val="002A2E2D"/>
    <w:rsid w:val="0038666E"/>
    <w:rsid w:val="003D0192"/>
    <w:rsid w:val="00601DD2"/>
    <w:rsid w:val="00665080"/>
    <w:rsid w:val="0072539D"/>
    <w:rsid w:val="00761061"/>
    <w:rsid w:val="007845D9"/>
    <w:rsid w:val="007B72BF"/>
    <w:rsid w:val="00865B28"/>
    <w:rsid w:val="009034E0"/>
    <w:rsid w:val="00956BAC"/>
    <w:rsid w:val="00B74744"/>
    <w:rsid w:val="00B76A38"/>
    <w:rsid w:val="00BC3B32"/>
    <w:rsid w:val="00C11F92"/>
    <w:rsid w:val="00C2590C"/>
    <w:rsid w:val="00CC3F14"/>
    <w:rsid w:val="00D26DAD"/>
    <w:rsid w:val="00DF5292"/>
    <w:rsid w:val="00EA6107"/>
    <w:rsid w:val="00F06898"/>
    <w:rsid w:val="00F222F4"/>
    <w:rsid w:val="00F62C22"/>
    <w:rsid w:val="00F7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5D9"/>
  </w:style>
  <w:style w:type="paragraph" w:styleId="Footer">
    <w:name w:val="footer"/>
    <w:basedOn w:val="Normal"/>
    <w:link w:val="FooterChar"/>
    <w:uiPriority w:val="99"/>
    <w:unhideWhenUsed/>
    <w:rsid w:val="00784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5D9"/>
  </w:style>
  <w:style w:type="paragraph" w:styleId="BalloonText">
    <w:name w:val="Balloon Text"/>
    <w:basedOn w:val="Normal"/>
    <w:link w:val="BalloonTextChar"/>
    <w:uiPriority w:val="99"/>
    <w:semiHidden/>
    <w:unhideWhenUsed/>
    <w:rsid w:val="00F62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C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5D9"/>
  </w:style>
  <w:style w:type="paragraph" w:styleId="Footer">
    <w:name w:val="footer"/>
    <w:basedOn w:val="Normal"/>
    <w:link w:val="FooterChar"/>
    <w:uiPriority w:val="99"/>
    <w:unhideWhenUsed/>
    <w:rsid w:val="00784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5D9"/>
  </w:style>
  <w:style w:type="paragraph" w:styleId="BalloonText">
    <w:name w:val="Balloon Text"/>
    <w:basedOn w:val="Normal"/>
    <w:link w:val="BalloonTextChar"/>
    <w:uiPriority w:val="99"/>
    <w:semiHidden/>
    <w:unhideWhenUsed/>
    <w:rsid w:val="00F62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C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8180</Words>
  <Characters>48671</Characters>
  <Application>Microsoft Office Word</Application>
  <DocSecurity>0</DocSecurity>
  <Lines>666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dcterms:created xsi:type="dcterms:W3CDTF">2015-01-14T04:04:00Z</dcterms:created>
  <dcterms:modified xsi:type="dcterms:W3CDTF">2015-01-14T04:04:00Z</dcterms:modified>
</cp:coreProperties>
</file>