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6019"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2841"/>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pPr>
            <w:bookmarkStart w:id="0" w:name="_GoBack"/>
            <w:bookmarkEnd w:id="0"/>
          </w:p>
        </w:tc>
        <w:tc>
          <w:tcPr>
            <w:tcW w:w="2841" w:type="dxa"/>
          </w:tcPr>
          <w:p>
            <w:pPr>
              <w:spacing w:after="0" w:line="240" w:lineRule="auto"/>
              <w:rPr>
                <w:rFonts w:ascii="Comic Sans MS" w:hAnsi="Comic Sans MS"/>
                <w:sz w:val="24"/>
                <w:szCs w:val="24"/>
              </w:rPr>
            </w:pPr>
            <w:r>
              <w:rPr>
                <w:rFonts w:ascii="Comic Sans MS" w:hAnsi="Comic Sans MS"/>
                <w:sz w:val="24"/>
                <w:szCs w:val="24"/>
              </w:rPr>
              <w:t>Activity</w:t>
            </w:r>
          </w:p>
        </w:tc>
        <w:tc>
          <w:tcPr>
            <w:tcW w:w="10206" w:type="dxa"/>
          </w:tcPr>
          <w:p>
            <w:pPr>
              <w:spacing w:after="0" w:line="240" w:lineRule="auto"/>
              <w:rPr>
                <w:rFonts w:ascii="Comic Sans MS" w:hAnsi="Comic Sans MS"/>
                <w:sz w:val="24"/>
                <w:szCs w:val="24"/>
              </w:rPr>
            </w:pPr>
            <w:r>
              <w:rPr>
                <w:rFonts w:ascii="Comic Sans MS" w:hAnsi="Comic Sans MS"/>
                <w:sz w:val="24"/>
                <w:szCs w:val="24"/>
              </w:rPr>
              <w:t>Resources/instructions/weblinks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Literacy and Language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Story time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 xml:space="preserve">Letter &amp; Sounds </w:t>
            </w:r>
          </w:p>
          <w:p>
            <w:pPr>
              <w:spacing w:after="0" w:line="240" w:lineRule="auto"/>
              <w:rPr>
                <w:rFonts w:ascii="Comic Sans MS" w:hAnsi="Comic Sans MS"/>
                <w:sz w:val="24"/>
                <w:szCs w:val="24"/>
              </w:rPr>
            </w:pPr>
          </w:p>
        </w:tc>
        <w:tc>
          <w:tcPr>
            <w:tcW w:w="10206" w:type="dxa"/>
          </w:tcPr>
          <w:p>
            <w:pPr>
              <w:spacing w:after="0" w:line="240" w:lineRule="auto"/>
              <w:rPr>
                <w:rFonts w:ascii="Comic Sans MS" w:hAnsi="Comic Sans MS"/>
                <w:sz w:val="24"/>
                <w:szCs w:val="24"/>
              </w:rPr>
            </w:pPr>
            <w:r>
              <w:rPr>
                <w:rFonts w:ascii="Comic Sans MS" w:hAnsi="Comic Sans MS"/>
                <w:sz w:val="24"/>
                <w:szCs w:val="24"/>
              </w:rPr>
              <w:t xml:space="preserve">Bright Stanley by Matt Buckingham- read the story or watch on YouTube. </w:t>
            </w:r>
          </w:p>
          <w:p>
            <w:pPr>
              <w:spacing w:after="0" w:line="240" w:lineRule="auto"/>
              <w:rPr>
                <w:rFonts w:ascii="Comic Sans MS" w:hAnsi="Comic Sans MS"/>
                <w:sz w:val="24"/>
                <w:szCs w:val="24"/>
              </w:rPr>
            </w:pPr>
            <w:r>
              <w:rPr>
                <w:rFonts w:ascii="Comic Sans MS" w:hAnsi="Comic Sans MS"/>
                <w:sz w:val="24"/>
                <w:szCs w:val="24"/>
              </w:rPr>
              <w:t>Talk about emotions. Ask what, where, why, who and how questions. How does Stanley feel being left behind? How did he feel when he saw the shark? How do you feel not being able to see your friends at nursery or family? What makes you feel sad/happy/angry?</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 xml:space="preserve">Noisy Neighbours – Begin with “Early one morning the children were asleep (Encourage your child to lay down and pretend to be asleep) when all of a sudden they hear a sound from next door” (Adult makes a sound e.g., yawning, snoring, munching etc). Adults shout “Wake up children, what’s that noise?” Ask the children to guess. All say “Noisy neighbour please be quiet; we’re trying to sleep. Repeat using other noises.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Physical</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Gross Motor Skills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Fine Motor Skills</w:t>
            </w:r>
          </w:p>
          <w:p>
            <w:pPr>
              <w:spacing w:after="0" w:line="240" w:lineRule="auto"/>
              <w:rPr>
                <w:rFonts w:ascii="Comic Sans MS" w:hAnsi="Comic Sans MS"/>
                <w:sz w:val="24"/>
                <w:szCs w:val="24"/>
              </w:rPr>
            </w:pPr>
          </w:p>
        </w:tc>
        <w:tc>
          <w:tcPr>
            <w:tcW w:w="10206" w:type="dxa"/>
          </w:tcPr>
          <w:p>
            <w:pPr>
              <w:spacing w:after="0" w:line="240" w:lineRule="auto"/>
              <w:rPr>
                <w:rFonts w:ascii="Comic Sans MS" w:hAnsi="Comic Sans MS"/>
                <w:sz w:val="24"/>
                <w:szCs w:val="24"/>
              </w:rPr>
            </w:pPr>
            <w:r>
              <w:rPr>
                <w:rFonts w:ascii="Comic Sans MS" w:hAnsi="Comic Sans MS"/>
                <w:sz w:val="24"/>
                <w:szCs w:val="24"/>
              </w:rPr>
              <w:t xml:space="preserve">How tall can you build a tower? As big as you? Use whatever resources you have e.g., cereal boxes, yoghurt pots, cotton reels, Duplo or Lego blocks. </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(See Photo) - Draw a wavy line on a piece of paper and ask your child to follow it with their finger. Then encourage them to cover it with small objects such as, buttons, coins, Lego, pasta or lentils.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Creative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Exploring Colour</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Sensory Play</w:t>
            </w:r>
          </w:p>
          <w:p>
            <w:pPr>
              <w:spacing w:after="0" w:line="240" w:lineRule="auto"/>
              <w:rPr>
                <w:rFonts w:ascii="Comic Sans MS" w:hAnsi="Comic Sans MS"/>
                <w:sz w:val="24"/>
                <w:szCs w:val="24"/>
              </w:rPr>
            </w:pPr>
          </w:p>
        </w:tc>
        <w:tc>
          <w:tcPr>
            <w:tcW w:w="10206" w:type="dxa"/>
          </w:tcPr>
          <w:p>
            <w:pPr>
              <w:spacing w:after="0" w:line="240" w:lineRule="auto"/>
              <w:rPr>
                <w:rFonts w:ascii="Comic Sans MS" w:hAnsi="Comic Sans MS"/>
                <w:sz w:val="24"/>
                <w:szCs w:val="24"/>
              </w:rPr>
            </w:pPr>
            <w:r>
              <w:rPr>
                <w:rFonts w:ascii="Comic Sans MS" w:hAnsi="Comic Sans MS"/>
                <w:sz w:val="24"/>
                <w:szCs w:val="24"/>
              </w:rPr>
              <w:t>Rainbow Rice- (See activity sheet for recipe and instructions) – Explore colour by mixing rice and food colouring together. When the rice is dry, it can be used in in your rainbow rice filling station.</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Rainbow Rice Filling Station (See Photos)– Place the dry rice into a large container/washing up bowl and let your child explore with funnels, small pots, tubes, spoons and scoops.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Maths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Peg Numbers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Flour Numbers</w:t>
            </w:r>
          </w:p>
          <w:p>
            <w:pPr>
              <w:spacing w:after="0" w:line="240" w:lineRule="auto"/>
              <w:rPr>
                <w:rFonts w:ascii="Comic Sans MS" w:hAnsi="Comic Sans MS"/>
                <w:sz w:val="24"/>
                <w:szCs w:val="24"/>
              </w:rPr>
            </w:pPr>
          </w:p>
        </w:tc>
        <w:tc>
          <w:tcPr>
            <w:tcW w:w="10206" w:type="dxa"/>
          </w:tcPr>
          <w:p>
            <w:pPr>
              <w:spacing w:after="0" w:line="240" w:lineRule="auto"/>
              <w:rPr>
                <w:rFonts w:ascii="Comic Sans MS" w:hAnsi="Comic Sans MS"/>
                <w:sz w:val="24"/>
                <w:szCs w:val="24"/>
              </w:rPr>
            </w:pPr>
            <w:r>
              <w:rPr>
                <w:rFonts w:ascii="Comic Sans MS" w:hAnsi="Comic Sans MS"/>
                <w:sz w:val="24"/>
                <w:szCs w:val="24"/>
              </w:rPr>
              <w:t>(See photos) – Mark on a lolly stick or a strip of paper, numerals 1-5 or 1-10. Use a numbered peg to clip on to complete the number line.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 xml:space="preserve">(See photo) - Using flour, sand or your rainbow rice, encourage your child to draw numerals in it with their finger.  </w:t>
            </w:r>
          </w:p>
        </w:tc>
      </w:tr>
    </w:tbl>
    <w:p/>
    <w:sectPr>
      <w:pgSz w:w="16838" w:h="11906" w:orient="landscape"/>
      <w:pgMar w:top="284" w:right="1440" w:bottom="851"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55"/>
    <w:rsid w:val="00012429"/>
    <w:rsid w:val="00012B50"/>
    <w:rsid w:val="00013904"/>
    <w:rsid w:val="00031D76"/>
    <w:rsid w:val="000339EE"/>
    <w:rsid w:val="00034D43"/>
    <w:rsid w:val="0004141B"/>
    <w:rsid w:val="0004386B"/>
    <w:rsid w:val="000443AE"/>
    <w:rsid w:val="00067463"/>
    <w:rsid w:val="00085861"/>
    <w:rsid w:val="000A57BB"/>
    <w:rsid w:val="000E04FB"/>
    <w:rsid w:val="000E5CF1"/>
    <w:rsid w:val="0010714A"/>
    <w:rsid w:val="00112034"/>
    <w:rsid w:val="0014131C"/>
    <w:rsid w:val="00154C22"/>
    <w:rsid w:val="00154C72"/>
    <w:rsid w:val="00194D0E"/>
    <w:rsid w:val="001B575A"/>
    <w:rsid w:val="001B7A7F"/>
    <w:rsid w:val="001C1B46"/>
    <w:rsid w:val="001D1630"/>
    <w:rsid w:val="00241F84"/>
    <w:rsid w:val="002426FD"/>
    <w:rsid w:val="00244334"/>
    <w:rsid w:val="00297B7D"/>
    <w:rsid w:val="002A0842"/>
    <w:rsid w:val="002A36BE"/>
    <w:rsid w:val="002B175A"/>
    <w:rsid w:val="002B796E"/>
    <w:rsid w:val="002C68A9"/>
    <w:rsid w:val="003076F0"/>
    <w:rsid w:val="00322245"/>
    <w:rsid w:val="00336973"/>
    <w:rsid w:val="003647C3"/>
    <w:rsid w:val="003873A7"/>
    <w:rsid w:val="00394777"/>
    <w:rsid w:val="00406255"/>
    <w:rsid w:val="004071B4"/>
    <w:rsid w:val="00410770"/>
    <w:rsid w:val="00437E04"/>
    <w:rsid w:val="004522FE"/>
    <w:rsid w:val="004663D0"/>
    <w:rsid w:val="00476121"/>
    <w:rsid w:val="0049334D"/>
    <w:rsid w:val="00494836"/>
    <w:rsid w:val="004E3940"/>
    <w:rsid w:val="004F37DD"/>
    <w:rsid w:val="004F4B25"/>
    <w:rsid w:val="004F5FFB"/>
    <w:rsid w:val="004F77B0"/>
    <w:rsid w:val="005322DD"/>
    <w:rsid w:val="00533ED5"/>
    <w:rsid w:val="005400D4"/>
    <w:rsid w:val="005455A1"/>
    <w:rsid w:val="00564A42"/>
    <w:rsid w:val="005A2AA4"/>
    <w:rsid w:val="005E65FA"/>
    <w:rsid w:val="005F2206"/>
    <w:rsid w:val="005F5392"/>
    <w:rsid w:val="005F7F1B"/>
    <w:rsid w:val="0061536A"/>
    <w:rsid w:val="006275AE"/>
    <w:rsid w:val="00640AAC"/>
    <w:rsid w:val="006624CF"/>
    <w:rsid w:val="00667A5C"/>
    <w:rsid w:val="006966F3"/>
    <w:rsid w:val="00722D48"/>
    <w:rsid w:val="00723BAF"/>
    <w:rsid w:val="00737384"/>
    <w:rsid w:val="007C5B91"/>
    <w:rsid w:val="007E628C"/>
    <w:rsid w:val="00800921"/>
    <w:rsid w:val="008360A7"/>
    <w:rsid w:val="00873222"/>
    <w:rsid w:val="00882647"/>
    <w:rsid w:val="00884379"/>
    <w:rsid w:val="0089330F"/>
    <w:rsid w:val="008D412C"/>
    <w:rsid w:val="008E371F"/>
    <w:rsid w:val="008E7DF2"/>
    <w:rsid w:val="00906A91"/>
    <w:rsid w:val="0091185C"/>
    <w:rsid w:val="0091336E"/>
    <w:rsid w:val="00917A13"/>
    <w:rsid w:val="00932CE9"/>
    <w:rsid w:val="00946DC9"/>
    <w:rsid w:val="00957608"/>
    <w:rsid w:val="00960B17"/>
    <w:rsid w:val="0096696D"/>
    <w:rsid w:val="00966C46"/>
    <w:rsid w:val="00973574"/>
    <w:rsid w:val="00975736"/>
    <w:rsid w:val="009817A4"/>
    <w:rsid w:val="00997059"/>
    <w:rsid w:val="009B4C83"/>
    <w:rsid w:val="009D6207"/>
    <w:rsid w:val="009F70C8"/>
    <w:rsid w:val="00A060C8"/>
    <w:rsid w:val="00A31CCE"/>
    <w:rsid w:val="00A465F2"/>
    <w:rsid w:val="00A53382"/>
    <w:rsid w:val="00A6424C"/>
    <w:rsid w:val="00A822E8"/>
    <w:rsid w:val="00A865E2"/>
    <w:rsid w:val="00A937A8"/>
    <w:rsid w:val="00AC0E26"/>
    <w:rsid w:val="00AD7C02"/>
    <w:rsid w:val="00AE1D9E"/>
    <w:rsid w:val="00B11AD4"/>
    <w:rsid w:val="00B12EBE"/>
    <w:rsid w:val="00B43E3D"/>
    <w:rsid w:val="00B5568C"/>
    <w:rsid w:val="00B5758C"/>
    <w:rsid w:val="00BA21D5"/>
    <w:rsid w:val="00BB0626"/>
    <w:rsid w:val="00BC3A6F"/>
    <w:rsid w:val="00BF293E"/>
    <w:rsid w:val="00C04269"/>
    <w:rsid w:val="00C32F4B"/>
    <w:rsid w:val="00C332B7"/>
    <w:rsid w:val="00CB6F22"/>
    <w:rsid w:val="00CE36F2"/>
    <w:rsid w:val="00CF37AE"/>
    <w:rsid w:val="00D53269"/>
    <w:rsid w:val="00D617B3"/>
    <w:rsid w:val="00D73E1B"/>
    <w:rsid w:val="00D9777A"/>
    <w:rsid w:val="00DD5008"/>
    <w:rsid w:val="00E0035A"/>
    <w:rsid w:val="00E15F20"/>
    <w:rsid w:val="00E262E4"/>
    <w:rsid w:val="00E43AC6"/>
    <w:rsid w:val="00E50564"/>
    <w:rsid w:val="00E614BC"/>
    <w:rsid w:val="00E81504"/>
    <w:rsid w:val="00EE00C7"/>
    <w:rsid w:val="00EE64D5"/>
    <w:rsid w:val="00EE784D"/>
    <w:rsid w:val="00F436EB"/>
    <w:rsid w:val="00F71358"/>
    <w:rsid w:val="00F762E1"/>
    <w:rsid w:val="00FA6A5E"/>
    <w:rsid w:val="00FC31E6"/>
    <w:rsid w:val="00FC67E7"/>
    <w:rsid w:val="00FE055A"/>
    <w:rsid w:val="00FE2D58"/>
    <w:rsid w:val="00FE303D"/>
    <w:rsid w:val="00FE7719"/>
    <w:rsid w:val="33395E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297</Words>
  <Characters>1695</Characters>
  <Lines>14</Lines>
  <Paragraphs>3</Paragraphs>
  <TotalTime>1601</TotalTime>
  <ScaleCrop>false</ScaleCrop>
  <LinksUpToDate>false</LinksUpToDate>
  <CharactersWithSpaces>1989</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2020-04-02T06:01:00Z</dcterms:created>
  <dc:creator>Helen Wheeler</dc:creator>
  <cp:lastModifiedBy>mogghill</cp:lastModifiedBy>
  <dcterms:modified xsi:type="dcterms:W3CDTF">2021-02-09T19:46:03Z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