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375" w:rsidRDefault="00D01375">
      <w:pPr>
        <w:pStyle w:val="BodyText"/>
        <w:rPr>
          <w:rFonts w:ascii="Times New Roman"/>
          <w:sz w:val="20"/>
        </w:rPr>
      </w:pPr>
    </w:p>
    <w:p w:rsidR="00D01375" w:rsidRDefault="00D01375">
      <w:pPr>
        <w:rPr>
          <w:rFonts w:ascii="Times New Roman"/>
          <w:sz w:val="20"/>
        </w:rPr>
        <w:sectPr w:rsidR="00D01375">
          <w:type w:val="continuous"/>
          <w:pgSz w:w="15840" w:h="12240" w:orient="landscape"/>
          <w:pgMar w:top="0" w:right="200" w:bottom="0" w:left="0" w:header="720" w:footer="720" w:gutter="0"/>
          <w:cols w:space="720"/>
        </w:sectPr>
      </w:pPr>
    </w:p>
    <w:p w:rsidR="00D01375" w:rsidRDefault="006524F0">
      <w:pPr>
        <w:pStyle w:val="BodyText"/>
        <w:spacing w:before="3"/>
        <w:rPr>
          <w:rFonts w:ascii="Times New Roman"/>
          <w:sz w:val="34"/>
        </w:rPr>
      </w:pPr>
      <w:r w:rsidRPr="006524F0">
        <w:lastRenderedPageBreak/>
        <w:pict>
          <v:group id="_x0000_s1028" style="position:absolute;margin-left:530.2pt;margin-top:0;width:261.85pt;height:612pt;z-index:15732224;mso-position-horizontal-relative:page;mso-position-vertical-relative:page" coordorigin="10604" coordsize="5237,12240">
            <v:rect id="_x0000_s1034" style="position:absolute;left:10603;width:5237;height:12240" fillcolor="#e2ebf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0782;top:797;width:4925;height:4104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1300;top:5688;width:3926;height:564" filled="f" stroked="f">
              <v:textbox style="mso-next-textbox:#_x0000_s1032" inset="0,0,0,0">
                <w:txbxContent>
                  <w:p w:rsidR="00D127D3" w:rsidRPr="00D127D3" w:rsidRDefault="00D127D3" w:rsidP="00D127D3">
                    <w:pPr>
                      <w:pStyle w:val="NormalWeb"/>
                      <w:spacing w:before="0" w:beforeAutospacing="0" w:after="160" w:afterAutospacing="0"/>
                      <w:jc w:val="center"/>
                      <w:rPr>
                        <w:b/>
                        <w:color w:val="4F81BD" w:themeColor="accent1"/>
                      </w:rPr>
                    </w:pPr>
                    <w:proofErr w:type="gram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El primer tribunal de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menores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en Massachusetts,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establecido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en 2002.</w:t>
                    </w:r>
                    <w:proofErr w:type="gramEnd"/>
                  </w:p>
                  <w:p w:rsidR="00D01375" w:rsidRDefault="00BB6054">
                    <w:pPr>
                      <w:spacing w:before="12"/>
                      <w:ind w:right="1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73AE"/>
                        <w:w w:val="85"/>
                        <w:sz w:val="20"/>
                      </w:rPr>
                      <w:t>Established in 2002</w:t>
                    </w:r>
                  </w:p>
                </w:txbxContent>
              </v:textbox>
            </v:shape>
            <v:shape id="_x0000_s1031" type="#_x0000_t202" style="position:absolute;left:11254;top:6736;width:4019;height:776" filled="f" stroked="f">
              <v:textbox style="mso-next-textbox:#_x0000_s1031" inset="0,0,0,0">
                <w:txbxContent>
                  <w:p w:rsidR="00D127D3" w:rsidRPr="00D127D3" w:rsidRDefault="00D127D3" w:rsidP="00D127D3">
                    <w:pPr>
                      <w:pStyle w:val="NormalWeb"/>
                      <w:spacing w:before="0" w:beforeAutospacing="0" w:after="160" w:afterAutospacing="0"/>
                      <w:jc w:val="center"/>
                      <w:rPr>
                        <w:b/>
                        <w:color w:val="4F81BD" w:themeColor="accent1"/>
                      </w:rPr>
                    </w:pPr>
                    <w:proofErr w:type="gram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Un</w:t>
                    </w:r>
                    <w:proofErr w:type="gram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programa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de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desvío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de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menores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reconocido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por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la American Bar Association y el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Departamento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de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Justicia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de EE. </w:t>
                    </w:r>
                    <w:proofErr w:type="gram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UU.</w:t>
                    </w:r>
                    <w:proofErr w:type="gramEnd"/>
                  </w:p>
                  <w:p w:rsidR="00D01375" w:rsidRPr="00D127D3" w:rsidRDefault="00D01375" w:rsidP="00D127D3"/>
                </w:txbxContent>
              </v:textbox>
            </v:shape>
            <v:shape id="_x0000_s1030" type="#_x0000_t202" style="position:absolute;left:11574;top:8798;width:3377;height:675" filled="f" stroked="f">
              <v:textbox style="mso-next-textbox:#_x0000_s1030" inset="0,0,0,0">
                <w:txbxContent>
                  <w:p w:rsidR="00D01375" w:rsidRDefault="00BB6054">
                    <w:pPr>
                      <w:spacing w:line="321" w:lineRule="exact"/>
                      <w:ind w:right="1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73AE"/>
                        <w:w w:val="85"/>
                        <w:sz w:val="28"/>
                      </w:rPr>
                      <w:t>New Bedford- 508-979-1580</w:t>
                    </w:r>
                  </w:p>
                  <w:p w:rsidR="00D01375" w:rsidRDefault="00BB6054">
                    <w:pPr>
                      <w:spacing w:before="31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73AE"/>
                        <w:w w:val="80"/>
                        <w:sz w:val="28"/>
                      </w:rPr>
                      <w:t>Fall River- 508-676-8511 ext</w:t>
                    </w:r>
                    <w:r>
                      <w:rPr>
                        <w:b/>
                        <w:color w:val="0073AE"/>
                        <w:spacing w:val="-2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3AE"/>
                        <w:w w:val="80"/>
                        <w:sz w:val="28"/>
                      </w:rPr>
                      <w:t>229</w:t>
                    </w:r>
                  </w:p>
                </w:txbxContent>
              </v:textbox>
            </v:shape>
            <v:shape id="_x0000_s1029" type="#_x0000_t202" style="position:absolute;left:11485;top:10589;width:3667;height:276" filled="f" stroked="f">
              <v:textbox style="mso-next-textbox:#_x0000_s1029" inset="0,0,0,0">
                <w:txbxContent>
                  <w:p w:rsidR="00D127D3" w:rsidRDefault="00D127D3" w:rsidP="00D127D3">
                    <w:pPr>
                      <w:rPr>
                        <w:rFonts w:ascii="Calibri" w:hAnsi="Calibri"/>
                        <w:b/>
                        <w:bCs/>
                        <w:color w:val="000000"/>
                      </w:rPr>
                    </w:pPr>
                  </w:p>
                  <w:p w:rsidR="00D127D3" w:rsidRDefault="00D127D3" w:rsidP="00D127D3">
                    <w:pPr>
                      <w:rPr>
                        <w:rFonts w:ascii="Calibri" w:hAnsi="Calibri"/>
                        <w:b/>
                        <w:bCs/>
                        <w:color w:val="000000"/>
                      </w:rPr>
                    </w:pPr>
                  </w:p>
                  <w:p w:rsidR="00D01375" w:rsidRPr="00D127D3" w:rsidRDefault="00D127D3" w:rsidP="00D127D3">
                    <w:hyperlink r:id="rId5" w:history="1">
                      <w:r>
                        <w:rPr>
                          <w:rStyle w:val="Hyperlink"/>
                          <w:rFonts w:ascii="Calibri" w:hAnsi="Calibri"/>
                          <w:b/>
                          <w:bCs/>
                          <w:color w:val="0563C1"/>
                        </w:rPr>
                        <w:t>www.southcoastyouthcourts.org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 w:rsidRPr="006524F0">
        <w:pict>
          <v:rect id="_x0000_s1027" style="position:absolute;margin-left:0;margin-top:0;width:250.15pt;height:612pt;z-index:-15798784;mso-position-horizontal-relative:page;mso-position-vertical-relative:page" fillcolor="#e2ebf7" stroked="f">
            <w10:wrap anchorx="page" anchory="page"/>
          </v:rect>
        </w:pict>
      </w:r>
    </w:p>
    <w:p w:rsidR="000B2D0A" w:rsidRPr="000B2D0A" w:rsidRDefault="000B2D0A" w:rsidP="000B2D0A">
      <w:pPr>
        <w:pStyle w:val="NormalWeb"/>
        <w:spacing w:before="0" w:beforeAutospacing="0" w:after="160" w:afterAutospacing="0"/>
        <w:ind w:left="133"/>
        <w:rPr>
          <w:rFonts w:ascii="Arial" w:hAnsi="Arial" w:cs="Arial"/>
          <w:color w:val="4F81BD" w:themeColor="accent1"/>
          <w:sz w:val="26"/>
          <w:szCs w:val="26"/>
        </w:rPr>
      </w:pPr>
      <w:proofErr w:type="spellStart"/>
      <w:r w:rsidRPr="000B2D0A">
        <w:rPr>
          <w:rFonts w:ascii="Arial" w:hAnsi="Arial" w:cs="Arial"/>
          <w:b/>
          <w:bCs/>
          <w:color w:val="4F81BD" w:themeColor="accent1"/>
          <w:sz w:val="26"/>
          <w:szCs w:val="26"/>
        </w:rPr>
        <w:t>Cómo</w:t>
      </w:r>
      <w:proofErr w:type="spellEnd"/>
      <w:r w:rsidRPr="000B2D0A">
        <w:rPr>
          <w:rFonts w:ascii="Arial" w:hAnsi="Arial" w:cs="Arial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Pr="000B2D0A">
        <w:rPr>
          <w:rFonts w:ascii="Arial" w:hAnsi="Arial" w:cs="Arial"/>
          <w:b/>
          <w:bCs/>
          <w:color w:val="4F81BD" w:themeColor="accent1"/>
          <w:sz w:val="26"/>
          <w:szCs w:val="26"/>
        </w:rPr>
        <w:t>convertirse</w:t>
      </w:r>
      <w:proofErr w:type="spellEnd"/>
      <w:r w:rsidRPr="000B2D0A">
        <w:rPr>
          <w:rFonts w:ascii="Arial" w:hAnsi="Arial" w:cs="Arial"/>
          <w:b/>
          <w:bCs/>
          <w:color w:val="4F81BD" w:themeColor="accent1"/>
          <w:sz w:val="26"/>
          <w:szCs w:val="26"/>
        </w:rPr>
        <w:t xml:space="preserve"> en </w:t>
      </w:r>
      <w:proofErr w:type="spellStart"/>
      <w:r w:rsidRPr="000B2D0A">
        <w:rPr>
          <w:rFonts w:ascii="Arial" w:hAnsi="Arial" w:cs="Arial"/>
          <w:b/>
          <w:bCs/>
          <w:color w:val="4F81BD" w:themeColor="accent1"/>
          <w:sz w:val="26"/>
          <w:szCs w:val="26"/>
        </w:rPr>
        <w:t>voluntario</w:t>
      </w:r>
      <w:proofErr w:type="spellEnd"/>
      <w:r w:rsidRPr="000B2D0A">
        <w:rPr>
          <w:rFonts w:ascii="Arial" w:hAnsi="Arial" w:cs="Arial"/>
          <w:b/>
          <w:bCs/>
          <w:color w:val="4F81BD" w:themeColor="accent1"/>
          <w:sz w:val="26"/>
          <w:szCs w:val="26"/>
        </w:rPr>
        <w:t xml:space="preserve"> de Youth Court</w:t>
      </w:r>
    </w:p>
    <w:p w:rsidR="000B2D0A" w:rsidRPr="000B2D0A" w:rsidRDefault="000B2D0A" w:rsidP="000B2D0A">
      <w:pPr>
        <w:pStyle w:val="NormalWeb"/>
        <w:spacing w:before="0" w:beforeAutospacing="0" w:after="160" w:afterAutospacing="0"/>
        <w:ind w:left="133"/>
        <w:rPr>
          <w:sz w:val="19"/>
          <w:szCs w:val="19"/>
        </w:rPr>
      </w:pPr>
      <w:r>
        <w:rPr>
          <w:rFonts w:ascii="Calibri" w:hAnsi="Calibri"/>
          <w:color w:val="000000"/>
          <w:sz w:val="22"/>
          <w:szCs w:val="22"/>
        </w:rPr>
        <w:t xml:space="preserve">  </w:t>
      </w:r>
      <w:proofErr w:type="gramStart"/>
      <w:r w:rsidRPr="000B2D0A">
        <w:rPr>
          <w:rFonts w:ascii="Calibri" w:hAnsi="Calibri"/>
          <w:color w:val="000000"/>
          <w:sz w:val="19"/>
          <w:szCs w:val="19"/>
        </w:rPr>
        <w:t xml:space="preserve">Los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voluntarios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de Youth Court son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estudiantes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de primer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año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y de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secundaria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desean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aprender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más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sobre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sistema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legal y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contribuir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reducir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comportamiento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delictivo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en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comunidad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o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tener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pasión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ayudar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a los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demás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>.</w:t>
      </w:r>
      <w:proofErr w:type="gramEnd"/>
      <w:r w:rsidRPr="000B2D0A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estudiantes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interesados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deben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completar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Pr="000B2D0A">
        <w:rPr>
          <w:rFonts w:ascii="Calibri" w:hAnsi="Calibri"/>
          <w:color w:val="000000"/>
          <w:sz w:val="19"/>
          <w:szCs w:val="19"/>
        </w:rPr>
        <w:t>un</w:t>
      </w:r>
      <w:proofErr w:type="gram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formulario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en </w:t>
      </w:r>
      <w:hyperlink r:id="rId6" w:history="1">
        <w:r w:rsidRPr="000B2D0A">
          <w:rPr>
            <w:rStyle w:val="Hyperlink"/>
            <w:rFonts w:ascii="Calibri" w:hAnsi="Calibri"/>
            <w:color w:val="0563C1"/>
            <w:sz w:val="19"/>
            <w:szCs w:val="19"/>
          </w:rPr>
          <w:t>www.SOUTHCOASTYOUTHCOURTS.ORG/youth</w:t>
        </w:r>
      </w:hyperlink>
      <w:r w:rsidRPr="000B2D0A">
        <w:rPr>
          <w:rFonts w:ascii="Calibri" w:hAnsi="Calibri"/>
          <w:color w:val="000000"/>
          <w:sz w:val="19"/>
          <w:szCs w:val="19"/>
          <w:u w:val="single"/>
        </w:rPr>
        <w:t xml:space="preserve"> </w:t>
      </w:r>
      <w:r w:rsidRPr="000B2D0A">
        <w:rPr>
          <w:rFonts w:ascii="Calibri" w:hAnsi="Calibri"/>
          <w:color w:val="0070C0"/>
          <w:sz w:val="19"/>
          <w:szCs w:val="19"/>
          <w:u w:val="single"/>
        </w:rPr>
        <w:t>volunteers</w:t>
      </w:r>
      <w:r w:rsidRPr="000B2D0A">
        <w:rPr>
          <w:rFonts w:ascii="Calibri" w:hAnsi="Calibri"/>
          <w:color w:val="000000"/>
          <w:sz w:val="19"/>
          <w:szCs w:val="19"/>
        </w:rPr>
        <w:t xml:space="preserve"> o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comunicarse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con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nuestra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oficina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. La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mayoría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de los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voluntarios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aceptados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son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estudiantes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secundaria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proofErr w:type="gramStart"/>
      <w:r w:rsidRPr="000B2D0A">
        <w:rPr>
          <w:rFonts w:ascii="Calibri" w:hAnsi="Calibri"/>
          <w:color w:val="000000"/>
          <w:sz w:val="19"/>
          <w:szCs w:val="19"/>
        </w:rPr>
        <w:t>han</w:t>
      </w:r>
      <w:proofErr w:type="spellEnd"/>
      <w:proofErr w:type="gram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demostrado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compromiso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dedicación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madurez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. Los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voluntarios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de Youth Court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deben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prestar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juramento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confidencialidad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.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Todos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aspectos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Pr="000B2D0A">
        <w:rPr>
          <w:rFonts w:ascii="Calibri" w:hAnsi="Calibri"/>
          <w:color w:val="000000"/>
          <w:sz w:val="19"/>
          <w:szCs w:val="19"/>
        </w:rPr>
        <w:t>del</w:t>
      </w:r>
      <w:proofErr w:type="gram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programa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Youth Court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están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diseñados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para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ser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estrictamente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confidenciales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. Se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requerirá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voluntarios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completen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una</w:t>
      </w:r>
      <w:proofErr w:type="spellEnd"/>
      <w:proofErr w:type="gramStart"/>
      <w:r w:rsidRPr="000B2D0A">
        <w:rPr>
          <w:rFonts w:ascii="Calibri" w:hAnsi="Calibri"/>
          <w:color w:val="000000"/>
          <w:sz w:val="19"/>
          <w:szCs w:val="19"/>
        </w:rPr>
        <w:t xml:space="preserve"> 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capacitación</w:t>
      </w:r>
      <w:proofErr w:type="spellEnd"/>
      <w:proofErr w:type="gram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donde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aprenderan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los roles de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enjuiciamiento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, defense,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alguacil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secretario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(a). </w:t>
      </w:r>
      <w:proofErr w:type="gramStart"/>
      <w:r w:rsidRPr="000B2D0A">
        <w:rPr>
          <w:rFonts w:ascii="Calibri" w:hAnsi="Calibri"/>
          <w:color w:val="000000"/>
          <w:sz w:val="19"/>
          <w:szCs w:val="19"/>
        </w:rPr>
        <w:t xml:space="preserve">Los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voluntarios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son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elegibles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para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horas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servicio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comunitario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crédito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para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pasantías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posibles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0B2D0A">
        <w:rPr>
          <w:rFonts w:ascii="Calibri" w:hAnsi="Calibri"/>
          <w:color w:val="000000"/>
          <w:sz w:val="19"/>
          <w:szCs w:val="19"/>
        </w:rPr>
        <w:t>becas</w:t>
      </w:r>
      <w:proofErr w:type="spellEnd"/>
      <w:r w:rsidRPr="000B2D0A">
        <w:rPr>
          <w:rFonts w:ascii="Calibri" w:hAnsi="Calibri"/>
          <w:color w:val="000000"/>
          <w:sz w:val="19"/>
          <w:szCs w:val="19"/>
        </w:rPr>
        <w:t>.</w:t>
      </w:r>
      <w:proofErr w:type="gramEnd"/>
    </w:p>
    <w:p w:rsidR="000B2D0A" w:rsidRPr="000B2D0A" w:rsidRDefault="000B2D0A" w:rsidP="0064275F">
      <w:pPr>
        <w:pStyle w:val="NormalWeb"/>
        <w:spacing w:before="0" w:beforeAutospacing="0" w:after="160" w:afterAutospacing="0"/>
        <w:rPr>
          <w:color w:val="4F81BD" w:themeColor="accent1"/>
          <w:sz w:val="26"/>
          <w:szCs w:val="26"/>
        </w:rPr>
      </w:pPr>
      <w:proofErr w:type="spellStart"/>
      <w:r w:rsidRPr="000B2D0A">
        <w:rPr>
          <w:rFonts w:ascii="Calibri" w:hAnsi="Calibri"/>
          <w:b/>
          <w:bCs/>
          <w:color w:val="4F81BD" w:themeColor="accent1"/>
          <w:sz w:val="26"/>
          <w:szCs w:val="26"/>
        </w:rPr>
        <w:t>Cómo</w:t>
      </w:r>
      <w:proofErr w:type="spellEnd"/>
      <w:r w:rsidRPr="000B2D0A"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Pr="000B2D0A">
        <w:rPr>
          <w:rFonts w:ascii="Calibri" w:hAnsi="Calibri"/>
          <w:b/>
          <w:bCs/>
          <w:color w:val="4F81BD" w:themeColor="accent1"/>
          <w:sz w:val="26"/>
          <w:szCs w:val="26"/>
        </w:rPr>
        <w:t>servir</w:t>
      </w:r>
      <w:proofErr w:type="spellEnd"/>
      <w:r w:rsidRPr="000B2D0A"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en </w:t>
      </w:r>
      <w:proofErr w:type="gramStart"/>
      <w:r w:rsidRPr="000B2D0A">
        <w:rPr>
          <w:rFonts w:ascii="Calibri" w:hAnsi="Calibri"/>
          <w:b/>
          <w:bCs/>
          <w:color w:val="4F81BD" w:themeColor="accent1"/>
          <w:sz w:val="26"/>
          <w:szCs w:val="26"/>
        </w:rPr>
        <w:t>un</w:t>
      </w:r>
      <w:proofErr w:type="gramEnd"/>
      <w:r w:rsidRPr="000B2D0A"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Pr="000B2D0A">
        <w:rPr>
          <w:rFonts w:ascii="Calibri" w:hAnsi="Calibri"/>
          <w:b/>
          <w:bCs/>
          <w:color w:val="4F81BD" w:themeColor="accent1"/>
          <w:sz w:val="26"/>
          <w:szCs w:val="26"/>
        </w:rPr>
        <w:t>jurado</w:t>
      </w:r>
      <w:proofErr w:type="spellEnd"/>
      <w:r w:rsidRPr="000B2D0A"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de Youth Court</w:t>
      </w:r>
    </w:p>
    <w:p w:rsidR="000B2D0A" w:rsidRPr="000B2D0A" w:rsidRDefault="002F3544" w:rsidP="000B2D0A">
      <w:pPr>
        <w:pStyle w:val="NormalWeb"/>
        <w:spacing w:before="0" w:beforeAutospacing="0" w:after="160" w:afterAutospacing="0"/>
        <w:ind w:left="133"/>
        <w:rPr>
          <w:sz w:val="19"/>
          <w:szCs w:val="19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4780280</wp:posOffset>
            </wp:positionH>
            <wp:positionV relativeFrom="paragraph">
              <wp:posOffset>1776095</wp:posOffset>
            </wp:positionV>
            <wp:extent cx="1507490" cy="672465"/>
            <wp:effectExtent l="1905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3676650</wp:posOffset>
            </wp:positionH>
            <wp:positionV relativeFrom="paragraph">
              <wp:posOffset>1698625</wp:posOffset>
            </wp:positionV>
            <wp:extent cx="713740" cy="828040"/>
            <wp:effectExtent l="1905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D0A">
        <w:rPr>
          <w:rFonts w:ascii="Calibri" w:hAnsi="Calibri"/>
          <w:color w:val="000000"/>
          <w:sz w:val="22"/>
          <w:szCs w:val="22"/>
        </w:rPr>
        <w:t xml:space="preserve">  </w:t>
      </w:r>
      <w:proofErr w:type="gramStart"/>
      <w:r w:rsidR="000B2D0A" w:rsidRPr="000B2D0A">
        <w:rPr>
          <w:rFonts w:ascii="Calibri" w:hAnsi="Calibri"/>
          <w:color w:val="000000"/>
          <w:sz w:val="19"/>
          <w:szCs w:val="19"/>
        </w:rPr>
        <w:t xml:space="preserve">Los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jurados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imparciales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tienen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la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responsabilidad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determinar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las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sanciones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comportamiento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cada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demandado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>.</w:t>
      </w:r>
      <w:proofErr w:type="gram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miembros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="000B2D0A" w:rsidRPr="000B2D0A">
        <w:rPr>
          <w:rFonts w:ascii="Calibri" w:hAnsi="Calibri"/>
          <w:color w:val="000000"/>
          <w:sz w:val="19"/>
          <w:szCs w:val="19"/>
        </w:rPr>
        <w:t>del</w:t>
      </w:r>
      <w:proofErr w:type="gram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Youth Court son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estudiantes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12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años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hasta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la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escuela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secundaria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. La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participación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="000B2D0A" w:rsidRPr="000B2D0A">
        <w:rPr>
          <w:rFonts w:ascii="Calibri" w:hAnsi="Calibri"/>
          <w:color w:val="000000"/>
          <w:sz w:val="19"/>
          <w:szCs w:val="19"/>
        </w:rPr>
        <w:t>del</w:t>
      </w:r>
      <w:proofErr w:type="gram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voluntaria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. Sin embargo, </w:t>
      </w:r>
      <w:proofErr w:type="spellStart"/>
      <w:proofErr w:type="gramStart"/>
      <w:r w:rsidR="000B2D0A" w:rsidRPr="000B2D0A">
        <w:rPr>
          <w:rFonts w:ascii="Calibri" w:hAnsi="Calibri"/>
          <w:color w:val="000000"/>
          <w:sz w:val="19"/>
          <w:szCs w:val="19"/>
        </w:rPr>
        <w:t>como</w:t>
      </w:r>
      <w:proofErr w:type="spellEnd"/>
      <w:proofErr w:type="gram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parte de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sus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sanciones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, se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puede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exigir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a los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encuestados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cumplan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con el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Youth Court. Los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miembros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="000B2D0A" w:rsidRPr="000B2D0A">
        <w:rPr>
          <w:rFonts w:ascii="Calibri" w:hAnsi="Calibri"/>
          <w:color w:val="000000"/>
          <w:sz w:val="19"/>
          <w:szCs w:val="19"/>
        </w:rPr>
        <w:t>del</w:t>
      </w:r>
      <w:proofErr w:type="gram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serán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reclutados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en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escuelas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del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área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organizaciones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comunitarias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grupos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juveniles. Los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jurados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serán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seleccionados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al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azar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serán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notificados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con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anticipación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la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fecha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servicio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. Los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jurados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deben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presentarse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media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hora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antes de la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audiencia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para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ser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evaluados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imparcialidad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informados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sobre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procedimientos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. Se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alienta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las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escuelas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utilizar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la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experiencia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="000B2D0A" w:rsidRPr="000B2D0A">
        <w:rPr>
          <w:rFonts w:ascii="Calibri" w:hAnsi="Calibri"/>
          <w:color w:val="000000"/>
          <w:sz w:val="19"/>
          <w:szCs w:val="19"/>
        </w:rPr>
        <w:t>del</w:t>
      </w:r>
      <w:proofErr w:type="gram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como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tarea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clase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o un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proyecto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crédito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="000B2D0A" w:rsidRPr="000B2D0A">
        <w:rPr>
          <w:rFonts w:ascii="Calibri" w:hAnsi="Calibri"/>
          <w:color w:val="000000"/>
          <w:sz w:val="19"/>
          <w:szCs w:val="19"/>
        </w:rPr>
        <w:t>adicional</w:t>
      </w:r>
      <w:proofErr w:type="spellEnd"/>
      <w:r w:rsidR="000B2D0A" w:rsidRPr="000B2D0A">
        <w:rPr>
          <w:rFonts w:ascii="Calibri" w:hAnsi="Calibri"/>
          <w:color w:val="000000"/>
          <w:sz w:val="19"/>
          <w:szCs w:val="19"/>
        </w:rPr>
        <w:t>. </w:t>
      </w:r>
    </w:p>
    <w:p w:rsidR="000B2D0A" w:rsidRPr="002F3544" w:rsidRDefault="000B2D0A" w:rsidP="000B2D0A">
      <w:pPr>
        <w:pStyle w:val="NormalWeb"/>
        <w:spacing w:before="0" w:beforeAutospacing="0" w:after="160" w:afterAutospacing="0"/>
        <w:ind w:left="133"/>
        <w:rPr>
          <w:color w:val="FF0000"/>
          <w:sz w:val="19"/>
          <w:szCs w:val="19"/>
        </w:rPr>
      </w:pPr>
      <w:r w:rsidRPr="002F3544">
        <w:rPr>
          <w:rFonts w:ascii="Calibri" w:hAnsi="Calibri"/>
          <w:color w:val="000000"/>
          <w:sz w:val="19"/>
          <w:szCs w:val="19"/>
        </w:rPr>
        <w:t xml:space="preserve">Si </w:t>
      </w:r>
      <w:proofErr w:type="spellStart"/>
      <w:r w:rsidRPr="002F3544">
        <w:rPr>
          <w:rFonts w:ascii="Calibri" w:hAnsi="Calibri"/>
          <w:color w:val="000000"/>
          <w:sz w:val="19"/>
          <w:szCs w:val="19"/>
        </w:rPr>
        <w:t>está</w:t>
      </w:r>
      <w:proofErr w:type="spellEnd"/>
      <w:r w:rsidRPr="002F3544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F3544">
        <w:rPr>
          <w:rFonts w:ascii="Calibri" w:hAnsi="Calibri"/>
          <w:color w:val="000000"/>
          <w:sz w:val="19"/>
          <w:szCs w:val="19"/>
        </w:rPr>
        <w:t>interesado</w:t>
      </w:r>
      <w:proofErr w:type="spellEnd"/>
      <w:r w:rsidRPr="002F3544">
        <w:rPr>
          <w:rFonts w:ascii="Calibri" w:hAnsi="Calibri"/>
          <w:color w:val="000000"/>
          <w:sz w:val="19"/>
          <w:szCs w:val="19"/>
        </w:rPr>
        <w:t xml:space="preserve"> en el </w:t>
      </w:r>
      <w:proofErr w:type="spellStart"/>
      <w:r w:rsidRPr="002F3544">
        <w:rPr>
          <w:rFonts w:ascii="Calibri" w:hAnsi="Calibri"/>
          <w:color w:val="000000"/>
          <w:sz w:val="19"/>
          <w:szCs w:val="19"/>
        </w:rPr>
        <w:t>servicio</w:t>
      </w:r>
      <w:proofErr w:type="spellEnd"/>
      <w:r w:rsidRPr="002F3544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F3544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Pr="002F3544">
        <w:rPr>
          <w:rFonts w:ascii="Calibri" w:hAnsi="Calibri"/>
          <w:color w:val="000000"/>
          <w:sz w:val="19"/>
          <w:szCs w:val="19"/>
        </w:rPr>
        <w:t xml:space="preserve"> o </w:t>
      </w:r>
      <w:proofErr w:type="spellStart"/>
      <w:r w:rsidRPr="002F3544">
        <w:rPr>
          <w:rFonts w:ascii="Calibri" w:hAnsi="Calibri"/>
          <w:color w:val="000000"/>
          <w:sz w:val="19"/>
          <w:szCs w:val="19"/>
        </w:rPr>
        <w:t>quiere</w:t>
      </w:r>
      <w:proofErr w:type="spellEnd"/>
      <w:r w:rsidRPr="002F3544">
        <w:rPr>
          <w:rFonts w:ascii="Calibri" w:hAnsi="Calibri"/>
          <w:color w:val="000000"/>
          <w:sz w:val="19"/>
          <w:szCs w:val="19"/>
        </w:rPr>
        <w:t xml:space="preserve"> ser </w:t>
      </w:r>
      <w:proofErr w:type="spellStart"/>
      <w:r w:rsidRPr="002F3544">
        <w:rPr>
          <w:rFonts w:ascii="Calibri" w:hAnsi="Calibri"/>
          <w:color w:val="000000"/>
          <w:sz w:val="19"/>
          <w:szCs w:val="19"/>
        </w:rPr>
        <w:t>voluntario</w:t>
      </w:r>
      <w:proofErr w:type="spellEnd"/>
      <w:r w:rsidRPr="002F3544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F3544">
        <w:rPr>
          <w:rFonts w:ascii="Calibri" w:hAnsi="Calibri"/>
          <w:color w:val="000000"/>
          <w:sz w:val="19"/>
          <w:szCs w:val="19"/>
        </w:rPr>
        <w:t>regístrese</w:t>
      </w:r>
      <w:proofErr w:type="spellEnd"/>
      <w:r w:rsidRPr="002F3544">
        <w:rPr>
          <w:rFonts w:ascii="Calibri" w:hAnsi="Calibri"/>
          <w:color w:val="000000"/>
          <w:sz w:val="19"/>
          <w:szCs w:val="19"/>
        </w:rPr>
        <w:t xml:space="preserve"> e </w:t>
      </w:r>
      <w:proofErr w:type="spellStart"/>
      <w:r w:rsidRPr="002F3544">
        <w:rPr>
          <w:rFonts w:ascii="Calibri" w:hAnsi="Calibri"/>
          <w:color w:val="000000"/>
          <w:sz w:val="19"/>
          <w:szCs w:val="19"/>
        </w:rPr>
        <w:t>inscríbase</w:t>
      </w:r>
      <w:proofErr w:type="spellEnd"/>
      <w:r w:rsidRPr="002F3544">
        <w:rPr>
          <w:rFonts w:ascii="Calibri" w:hAnsi="Calibri"/>
          <w:color w:val="000000"/>
          <w:sz w:val="19"/>
          <w:szCs w:val="19"/>
        </w:rPr>
        <w:t xml:space="preserve"> en </w:t>
      </w:r>
      <w:r w:rsidRPr="002F3544">
        <w:rPr>
          <w:rFonts w:ascii="Calibri" w:hAnsi="Calibri"/>
          <w:color w:val="FF0000"/>
          <w:sz w:val="19"/>
          <w:szCs w:val="19"/>
        </w:rPr>
        <w:t>www.southcoastyouthcourts.org/ youth_volunteers.htm</w:t>
      </w:r>
    </w:p>
    <w:p w:rsidR="0070316D" w:rsidRDefault="00F87FDA" w:rsidP="0070316D">
      <w:pPr>
        <w:pStyle w:val="NormalWeb"/>
        <w:spacing w:before="0" w:beforeAutospacing="0" w:after="160" w:afterAutospacing="0"/>
      </w:pPr>
      <w:r>
        <w:rPr>
          <w:noProof/>
        </w:rPr>
        <w:lastRenderedPageBreak/>
        <w:pict>
          <v:group id="_x0000_s1038" style="position:absolute;margin-left:530.1pt;margin-top:12pt;width:261.85pt;height:612pt;z-index:487520768;mso-position-horizontal-relative:page;mso-position-vertical-relative:page" coordorigin="10604" coordsize="5237,12240">
            <v:rect id="_x0000_s1039" style="position:absolute;left:10603;width:5237;height:12240" fillcolor="#e2ebf7" stroked="f"/>
            <v:shape id="_x0000_s1040" type="#_x0000_t75" style="position:absolute;left:10782;top:797;width:4925;height:4104">
              <v:imagedata r:id="rId4" o:title=""/>
            </v:shape>
            <v:shape id="_x0000_s1041" type="#_x0000_t202" style="position:absolute;left:11300;top:5688;width:3926;height:564" filled="f" stroked="f">
              <v:textbox style="mso-next-textbox:#_x0000_s1041" inset="0,0,0,0">
                <w:txbxContent>
                  <w:p w:rsidR="0064275F" w:rsidRPr="00D127D3" w:rsidRDefault="0064275F" w:rsidP="0064275F">
                    <w:pPr>
                      <w:pStyle w:val="NormalWeb"/>
                      <w:spacing w:before="0" w:beforeAutospacing="0" w:after="160" w:afterAutospacing="0"/>
                      <w:jc w:val="center"/>
                      <w:rPr>
                        <w:b/>
                        <w:color w:val="4F81BD" w:themeColor="accent1"/>
                      </w:rPr>
                    </w:pPr>
                    <w:proofErr w:type="gram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El primer tribunal de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menores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en Massachusetts,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establecido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en 2002.</w:t>
                    </w:r>
                    <w:proofErr w:type="gramEnd"/>
                  </w:p>
                  <w:p w:rsidR="0064275F" w:rsidRDefault="0064275F" w:rsidP="0064275F">
                    <w:pPr>
                      <w:spacing w:before="12"/>
                      <w:ind w:right="1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73AE"/>
                        <w:w w:val="85"/>
                        <w:sz w:val="20"/>
                      </w:rPr>
                      <w:t>Established in 2002</w:t>
                    </w:r>
                  </w:p>
                </w:txbxContent>
              </v:textbox>
            </v:shape>
            <v:shape id="_x0000_s1042" type="#_x0000_t202" style="position:absolute;left:11254;top:6736;width:4019;height:776" filled="f" stroked="f">
              <v:textbox style="mso-next-textbox:#_x0000_s1042" inset="0,0,0,0">
                <w:txbxContent>
                  <w:p w:rsidR="0064275F" w:rsidRPr="00D127D3" w:rsidRDefault="0064275F" w:rsidP="0064275F">
                    <w:pPr>
                      <w:pStyle w:val="NormalWeb"/>
                      <w:spacing w:before="0" w:beforeAutospacing="0" w:after="160" w:afterAutospacing="0"/>
                      <w:jc w:val="center"/>
                      <w:rPr>
                        <w:b/>
                        <w:color w:val="4F81BD" w:themeColor="accent1"/>
                      </w:rPr>
                    </w:pPr>
                    <w:proofErr w:type="gram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Un</w:t>
                    </w:r>
                    <w:proofErr w:type="gram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programa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de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desvío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de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menores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reconocido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por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la American Bar Association y el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Departamento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de </w:t>
                    </w:r>
                    <w:proofErr w:type="spell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Justicia</w:t>
                    </w:r>
                    <w:proofErr w:type="spellEnd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 xml:space="preserve"> de EE. </w:t>
                    </w:r>
                    <w:proofErr w:type="gramStart"/>
                    <w:r w:rsidRPr="00D127D3">
                      <w:rPr>
                        <w:rFonts w:ascii="Calibri" w:hAnsi="Calibri"/>
                        <w:b/>
                        <w:color w:val="4F81BD" w:themeColor="accent1"/>
                        <w:sz w:val="22"/>
                        <w:szCs w:val="22"/>
                      </w:rPr>
                      <w:t>UU.</w:t>
                    </w:r>
                    <w:proofErr w:type="gramEnd"/>
                  </w:p>
                  <w:p w:rsidR="0064275F" w:rsidRPr="00D127D3" w:rsidRDefault="0064275F" w:rsidP="0064275F"/>
                </w:txbxContent>
              </v:textbox>
            </v:shape>
            <v:shape id="_x0000_s1043" type="#_x0000_t202" style="position:absolute;left:11574;top:8798;width:3377;height:675" filled="f" stroked="f">
              <v:textbox style="mso-next-textbox:#_x0000_s1043" inset="0,0,0,0">
                <w:txbxContent>
                  <w:p w:rsidR="0064275F" w:rsidRDefault="0064275F" w:rsidP="0064275F">
                    <w:pPr>
                      <w:spacing w:line="321" w:lineRule="exact"/>
                      <w:ind w:right="1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73AE"/>
                        <w:w w:val="85"/>
                        <w:sz w:val="28"/>
                      </w:rPr>
                      <w:t>New Bedford- 508-979-1580</w:t>
                    </w:r>
                  </w:p>
                  <w:p w:rsidR="0064275F" w:rsidRDefault="0064275F" w:rsidP="0064275F">
                    <w:pPr>
                      <w:spacing w:before="31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73AE"/>
                        <w:w w:val="80"/>
                        <w:sz w:val="28"/>
                      </w:rPr>
                      <w:t>Fall River- 508-676-8511 ext</w:t>
                    </w:r>
                    <w:r>
                      <w:rPr>
                        <w:b/>
                        <w:color w:val="0073AE"/>
                        <w:spacing w:val="-2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3AE"/>
                        <w:w w:val="80"/>
                        <w:sz w:val="28"/>
                      </w:rPr>
                      <w:t>229</w:t>
                    </w:r>
                  </w:p>
                </w:txbxContent>
              </v:textbox>
            </v:shape>
            <v:shape id="_x0000_s1044" type="#_x0000_t202" style="position:absolute;left:11485;top:10589;width:3667;height:276" filled="f" stroked="f">
              <v:textbox style="mso-next-textbox:#_x0000_s1044" inset="0,0,0,0">
                <w:txbxContent>
                  <w:p w:rsidR="0064275F" w:rsidRDefault="0064275F" w:rsidP="0064275F">
                    <w:pPr>
                      <w:rPr>
                        <w:rFonts w:ascii="Calibri" w:hAnsi="Calibri"/>
                        <w:b/>
                        <w:bCs/>
                        <w:color w:val="000000"/>
                      </w:rPr>
                    </w:pPr>
                  </w:p>
                  <w:p w:rsidR="0064275F" w:rsidRDefault="0064275F" w:rsidP="0064275F">
                    <w:pPr>
                      <w:rPr>
                        <w:rFonts w:ascii="Calibri" w:hAnsi="Calibri"/>
                        <w:b/>
                        <w:bCs/>
                        <w:color w:val="000000"/>
                      </w:rPr>
                    </w:pPr>
                  </w:p>
                  <w:p w:rsidR="0064275F" w:rsidRPr="00D127D3" w:rsidRDefault="0064275F" w:rsidP="0064275F">
                    <w:hyperlink r:id="rId9" w:history="1">
                      <w:r>
                        <w:rPr>
                          <w:rStyle w:val="Hyperlink"/>
                          <w:rFonts w:ascii="Calibri" w:hAnsi="Calibri"/>
                          <w:b/>
                          <w:bCs/>
                          <w:color w:val="0563C1"/>
                        </w:rPr>
                        <w:t>www.southcoastyouthcourts.org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:rsidR="00D01375" w:rsidRPr="0064275F" w:rsidRDefault="0070316D" w:rsidP="0064275F">
      <w:pPr>
        <w:pStyle w:val="Heading2"/>
        <w:spacing w:line="276" w:lineRule="auto"/>
        <w:ind w:right="5772"/>
        <w:jc w:val="both"/>
        <w:rPr>
          <w:rFonts w:ascii="Trebuchet MS"/>
          <w:color w:val="0073AE"/>
          <w:spacing w:val="-3"/>
          <w:w w:val="90"/>
          <w:sz w:val="22"/>
          <w:szCs w:val="24"/>
        </w:rPr>
      </w:pPr>
      <w:proofErr w:type="spellStart"/>
      <w:r w:rsidRPr="0064275F">
        <w:rPr>
          <w:rFonts w:ascii="Trebuchet MS"/>
          <w:color w:val="0073AE"/>
          <w:spacing w:val="-3"/>
          <w:w w:val="90"/>
          <w:sz w:val="22"/>
          <w:szCs w:val="24"/>
        </w:rPr>
        <w:t>Socios</w:t>
      </w:r>
      <w:proofErr w:type="spellEnd"/>
      <w:r w:rsidRPr="0064275F">
        <w:rPr>
          <w:rFonts w:ascii="Trebuchet MS"/>
          <w:color w:val="0073AE"/>
          <w:spacing w:val="-3"/>
          <w:w w:val="90"/>
          <w:sz w:val="22"/>
          <w:szCs w:val="24"/>
        </w:rPr>
        <w:t xml:space="preserve"> </w:t>
      </w:r>
      <w:proofErr w:type="spellStart"/>
      <w:r w:rsidRPr="0064275F">
        <w:rPr>
          <w:rFonts w:ascii="Trebuchet MS"/>
          <w:color w:val="0073AE"/>
          <w:spacing w:val="-3"/>
          <w:w w:val="90"/>
          <w:sz w:val="22"/>
          <w:szCs w:val="24"/>
        </w:rPr>
        <w:t>colaboradores</w:t>
      </w:r>
      <w:proofErr w:type="spellEnd"/>
      <w:r w:rsidRPr="0064275F">
        <w:rPr>
          <w:rFonts w:ascii="Trebuchet MS"/>
          <w:color w:val="0073AE"/>
          <w:spacing w:val="-3"/>
          <w:w w:val="90"/>
          <w:sz w:val="22"/>
          <w:szCs w:val="24"/>
        </w:rPr>
        <w:t xml:space="preserve"> de South Coast Youth Courts</w:t>
      </w:r>
      <w:r w:rsidR="00BB6054" w:rsidRPr="0064275F">
        <w:rPr>
          <w:rFonts w:ascii="Trebuchet MS"/>
          <w:color w:val="0073AE"/>
          <w:spacing w:val="-3"/>
          <w:w w:val="90"/>
          <w:sz w:val="22"/>
          <w:szCs w:val="24"/>
        </w:rPr>
        <w:t xml:space="preserve"> </w:t>
      </w:r>
    </w:p>
    <w:p w:rsidR="0064275F" w:rsidRDefault="0064275F" w:rsidP="00D127D3">
      <w:pPr>
        <w:pStyle w:val="NormalWeb"/>
        <w:spacing w:before="0" w:beforeAutospacing="0" w:after="0" w:afterAutospacing="0" w:line="360" w:lineRule="auto"/>
        <w:ind w:left="720"/>
        <w:rPr>
          <w:rFonts w:ascii="Calibri" w:hAnsi="Calibri"/>
          <w:color w:val="000000"/>
          <w:sz w:val="16"/>
          <w:szCs w:val="16"/>
        </w:rPr>
      </w:pPr>
    </w:p>
    <w:p w:rsidR="00151B7A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r w:rsidRPr="00151B7A">
        <w:rPr>
          <w:rFonts w:ascii="Calibri" w:hAnsi="Calibri"/>
          <w:color w:val="000000"/>
          <w:sz w:val="16"/>
          <w:szCs w:val="16"/>
        </w:rPr>
        <w:t>Ciudad de New Bedford</w:t>
      </w:r>
    </w:p>
    <w:p w:rsidR="00151B7A" w:rsidRDefault="0070316D" w:rsidP="002F3544">
      <w:pPr>
        <w:pStyle w:val="NormalWeb"/>
        <w:spacing w:before="0" w:beforeAutospacing="0" w:after="0" w:afterAutospacing="0"/>
        <w:ind w:left="720"/>
        <w:rPr>
          <w:rFonts w:ascii="Calibri" w:hAnsi="Calibri"/>
          <w:color w:val="000000"/>
          <w:sz w:val="16"/>
          <w:szCs w:val="16"/>
        </w:rPr>
      </w:pPr>
      <w:r w:rsidRPr="00151B7A">
        <w:rPr>
          <w:rFonts w:ascii="Calibri" w:hAnsi="Calibri"/>
          <w:color w:val="000000"/>
          <w:sz w:val="16"/>
          <w:szCs w:val="16"/>
        </w:rPr>
        <w:t>Ciudad de Fall River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Escuelas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públicas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New Bedford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Escuelas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públicas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Fall River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r w:rsidRPr="00151B7A">
        <w:rPr>
          <w:rFonts w:ascii="Calibri" w:hAnsi="Calibri"/>
          <w:color w:val="000000"/>
          <w:sz w:val="16"/>
          <w:szCs w:val="16"/>
        </w:rPr>
        <w:t xml:space="preserve">G.N.B.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Escuela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Secundaria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Técnica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Vocacional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Regional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Diman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Escuela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Secundaria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Técnica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Vocacional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Regional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Departamento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Policía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New Bedford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Departamento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Policía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Fall River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Departamento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Servicios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a la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Comunidad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New Bedford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Departamento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Desarrollo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Comunitario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Fall River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Tribunales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Juveniles del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Condado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Bristol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Oficina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la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Fiscalía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Distrito </w:t>
      </w:r>
      <w:proofErr w:type="gramStart"/>
      <w:r w:rsidRPr="00151B7A">
        <w:rPr>
          <w:rFonts w:ascii="Calibri" w:hAnsi="Calibri"/>
          <w:color w:val="000000"/>
          <w:sz w:val="16"/>
          <w:szCs w:val="16"/>
        </w:rPr>
        <w:t>del</w:t>
      </w:r>
      <w:proofErr w:type="gram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Condado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Bristol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Oficinas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la Costa Sur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Representantes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y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Senadores</w:t>
      </w:r>
      <w:proofErr w:type="spellEnd"/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Ejecutivos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Oficina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Seguridad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Pública</w:t>
      </w:r>
      <w:proofErr w:type="spellEnd"/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Oficina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gramStart"/>
      <w:r w:rsidRPr="00151B7A">
        <w:rPr>
          <w:rFonts w:ascii="Calibri" w:hAnsi="Calibri"/>
          <w:color w:val="000000"/>
          <w:sz w:val="16"/>
          <w:szCs w:val="16"/>
        </w:rPr>
        <w:t>del</w:t>
      </w:r>
      <w:proofErr w:type="gram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Procurador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General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Consejo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Interreligioso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Greater New Bedford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Asociaciones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Abogados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gramStart"/>
      <w:r w:rsidRPr="00151B7A">
        <w:rPr>
          <w:rFonts w:ascii="Calibri" w:hAnsi="Calibri"/>
          <w:color w:val="000000"/>
          <w:sz w:val="16"/>
          <w:szCs w:val="16"/>
        </w:rPr>
        <w:t>del</w:t>
      </w:r>
      <w:proofErr w:type="gram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Condado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Bristol</w:t>
      </w:r>
    </w:p>
    <w:p w:rsidR="00151B7A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Facultad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Derecho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la Universidad de Massachusetts</w:t>
      </w:r>
    </w:p>
    <w:p w:rsidR="00151B7A" w:rsidRPr="00151B7A" w:rsidRDefault="0070316D" w:rsidP="002F3544">
      <w:pPr>
        <w:pStyle w:val="NormalWeb"/>
        <w:spacing w:before="0" w:beforeAutospacing="0" w:after="0" w:afterAutospacing="0"/>
        <w:ind w:left="720"/>
        <w:rPr>
          <w:rFonts w:ascii="Calibri" w:hAnsi="Calibri"/>
          <w:color w:val="000000"/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Todos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nuestros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lugares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servicio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comunitario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Fall River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gramStart"/>
      <w:r w:rsidRPr="00151B7A">
        <w:rPr>
          <w:rFonts w:ascii="Calibri" w:hAnsi="Calibri"/>
          <w:color w:val="000000"/>
          <w:sz w:val="16"/>
          <w:szCs w:val="16"/>
        </w:rPr>
        <w:t>y</w:t>
      </w:r>
      <w:proofErr w:type="gramEnd"/>
      <w:r w:rsidRPr="00151B7A">
        <w:rPr>
          <w:rFonts w:ascii="Calibri" w:hAnsi="Calibri"/>
          <w:color w:val="000000"/>
          <w:sz w:val="16"/>
          <w:szCs w:val="16"/>
        </w:rPr>
        <w:t xml:space="preserve"> New Bedford</w:t>
      </w:r>
    </w:p>
    <w:p w:rsidR="00151B7A" w:rsidRPr="00151B7A" w:rsidRDefault="0070316D" w:rsidP="002F3544">
      <w:pPr>
        <w:pStyle w:val="NormalWeb"/>
        <w:spacing w:before="0" w:beforeAutospacing="0" w:after="0" w:afterAutospacing="0"/>
        <w:ind w:left="720"/>
        <w:rPr>
          <w:rFonts w:ascii="Calibri" w:hAnsi="Calibri"/>
          <w:color w:val="000000"/>
          <w:sz w:val="16"/>
          <w:szCs w:val="16"/>
        </w:rPr>
      </w:pPr>
      <w:proofErr w:type="spellStart"/>
      <w:r w:rsidRPr="00151B7A">
        <w:rPr>
          <w:rFonts w:ascii="Calibri" w:hAnsi="Calibri"/>
          <w:color w:val="000000"/>
          <w:sz w:val="16"/>
          <w:szCs w:val="16"/>
        </w:rPr>
        <w:t>Alrededores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las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ciudades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,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escuelas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y </w:t>
      </w:r>
      <w:proofErr w:type="spellStart"/>
      <w:r w:rsidRPr="00151B7A">
        <w:rPr>
          <w:rFonts w:ascii="Calibri" w:hAnsi="Calibri"/>
          <w:color w:val="000000"/>
          <w:sz w:val="16"/>
          <w:szCs w:val="16"/>
        </w:rPr>
        <w:t>departamentos</w:t>
      </w:r>
      <w:proofErr w:type="spellEnd"/>
      <w:r w:rsidRPr="00151B7A">
        <w:rPr>
          <w:rFonts w:ascii="Calibri" w:hAnsi="Calibri"/>
          <w:color w:val="000000"/>
          <w:sz w:val="16"/>
          <w:szCs w:val="16"/>
        </w:rPr>
        <w:t xml:space="preserve"> de</w:t>
      </w:r>
    </w:p>
    <w:p w:rsidR="00151B7A" w:rsidRPr="00151B7A" w:rsidRDefault="0070316D" w:rsidP="002F3544">
      <w:pPr>
        <w:pStyle w:val="NormalWeb"/>
        <w:spacing w:before="0" w:beforeAutospacing="0" w:after="0" w:afterAutospacing="0"/>
        <w:ind w:left="720"/>
        <w:rPr>
          <w:rFonts w:ascii="Calibri" w:hAnsi="Calibri"/>
          <w:color w:val="000000"/>
          <w:sz w:val="16"/>
          <w:szCs w:val="16"/>
        </w:rPr>
      </w:pPr>
      <w:proofErr w:type="spellStart"/>
      <w:proofErr w:type="gramStart"/>
      <w:r w:rsidRPr="00151B7A">
        <w:rPr>
          <w:rFonts w:ascii="Calibri" w:hAnsi="Calibri"/>
          <w:color w:val="000000"/>
          <w:sz w:val="16"/>
          <w:szCs w:val="16"/>
        </w:rPr>
        <w:t>policía</w:t>
      </w:r>
      <w:proofErr w:type="spellEnd"/>
      <w:proofErr w:type="gramEnd"/>
      <w:r w:rsidRPr="00151B7A">
        <w:rPr>
          <w:rFonts w:ascii="Calibri" w:hAnsi="Calibri"/>
          <w:color w:val="000000"/>
          <w:sz w:val="16"/>
          <w:szCs w:val="16"/>
        </w:rPr>
        <w:t xml:space="preserve"> de Fairhaven, Dartmouth, Acushnet, Westport, Somerset</w:t>
      </w:r>
    </w:p>
    <w:p w:rsidR="0070316D" w:rsidRPr="00151B7A" w:rsidRDefault="0070316D" w:rsidP="002F3544">
      <w:pPr>
        <w:pStyle w:val="NormalWeb"/>
        <w:spacing w:before="0" w:beforeAutospacing="0" w:after="0" w:afterAutospacing="0"/>
        <w:ind w:left="720"/>
        <w:rPr>
          <w:sz w:val="16"/>
          <w:szCs w:val="16"/>
        </w:rPr>
      </w:pPr>
      <w:proofErr w:type="gramStart"/>
      <w:r w:rsidRPr="00151B7A">
        <w:rPr>
          <w:rFonts w:ascii="Calibri" w:hAnsi="Calibri"/>
          <w:color w:val="000000"/>
          <w:sz w:val="16"/>
          <w:szCs w:val="16"/>
        </w:rPr>
        <w:t>y</w:t>
      </w:r>
      <w:proofErr w:type="gramEnd"/>
      <w:r w:rsidRPr="00151B7A">
        <w:rPr>
          <w:rFonts w:ascii="Calibri" w:hAnsi="Calibri"/>
          <w:color w:val="000000"/>
          <w:sz w:val="16"/>
          <w:szCs w:val="16"/>
        </w:rPr>
        <w:t xml:space="preserve"> Swansea.</w:t>
      </w:r>
    </w:p>
    <w:p w:rsidR="00D01375" w:rsidRDefault="00D01375">
      <w:pPr>
        <w:pStyle w:val="BodyText"/>
        <w:rPr>
          <w:sz w:val="18"/>
        </w:rPr>
      </w:pPr>
    </w:p>
    <w:p w:rsidR="00D01375" w:rsidRDefault="00D01375">
      <w:pPr>
        <w:pStyle w:val="BodyText"/>
        <w:spacing w:before="7"/>
      </w:pPr>
    </w:p>
    <w:p w:rsidR="00151B7A" w:rsidRDefault="00151B7A" w:rsidP="004A7F98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18"/>
          <w:szCs w:val="18"/>
        </w:rPr>
      </w:pPr>
      <w:r w:rsidRPr="00151B7A">
        <w:rPr>
          <w:rFonts w:ascii="Calibri" w:hAnsi="Calibri"/>
          <w:color w:val="000000"/>
          <w:sz w:val="18"/>
          <w:szCs w:val="18"/>
        </w:rPr>
        <w:t xml:space="preserve">South Coast Youth Courts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tienen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muchas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colaboraciones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comunitarias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</w:p>
    <w:p w:rsidR="00151B7A" w:rsidRPr="00151B7A" w:rsidRDefault="00151B7A" w:rsidP="00151B7A">
      <w:pPr>
        <w:pStyle w:val="NormalWeb"/>
        <w:spacing w:before="0" w:beforeAutospacing="0" w:after="160" w:afterAutospacing="0"/>
        <w:rPr>
          <w:sz w:val="18"/>
          <w:szCs w:val="18"/>
        </w:rPr>
      </w:pPr>
      <w:proofErr w:type="gramStart"/>
      <w:r w:rsidRPr="00151B7A">
        <w:rPr>
          <w:rFonts w:ascii="Calibri" w:hAnsi="Calibri"/>
          <w:color w:val="000000"/>
          <w:sz w:val="18"/>
          <w:szCs w:val="18"/>
        </w:rPr>
        <w:t>y</w:t>
      </w:r>
      <w:proofErr w:type="gram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agradecemos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a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todos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nuestros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socios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por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su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tiempo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,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energía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 xml:space="preserve"> y </w:t>
      </w:r>
      <w:proofErr w:type="spellStart"/>
      <w:r w:rsidRPr="00151B7A">
        <w:rPr>
          <w:rFonts w:ascii="Calibri" w:hAnsi="Calibri"/>
          <w:color w:val="000000"/>
          <w:sz w:val="18"/>
          <w:szCs w:val="18"/>
        </w:rPr>
        <w:t>apoyo</w:t>
      </w:r>
      <w:proofErr w:type="spellEnd"/>
      <w:r w:rsidRPr="00151B7A">
        <w:rPr>
          <w:rFonts w:ascii="Calibri" w:hAnsi="Calibri"/>
          <w:color w:val="000000"/>
          <w:sz w:val="18"/>
          <w:szCs w:val="18"/>
        </w:rPr>
        <w:t>.</w:t>
      </w:r>
    </w:p>
    <w:p w:rsidR="00D01375" w:rsidRDefault="00D01375">
      <w:pPr>
        <w:pStyle w:val="BodyText"/>
        <w:rPr>
          <w:sz w:val="18"/>
        </w:rPr>
      </w:pPr>
    </w:p>
    <w:p w:rsidR="00151B7A" w:rsidRPr="004A7F98" w:rsidRDefault="00151B7A" w:rsidP="004A7F98">
      <w:pPr>
        <w:pStyle w:val="NormalWeb"/>
        <w:spacing w:before="0" w:beforeAutospacing="0" w:after="0" w:afterAutospacing="0"/>
        <w:ind w:left="-180" w:firstLine="270"/>
        <w:rPr>
          <w:sz w:val="19"/>
          <w:szCs w:val="19"/>
        </w:rPr>
      </w:pPr>
      <w:proofErr w:type="spellStart"/>
      <w:r w:rsidRPr="004A7F98">
        <w:rPr>
          <w:rFonts w:ascii="Calibri" w:hAnsi="Calibri"/>
          <w:b/>
          <w:bCs/>
          <w:color w:val="000000"/>
          <w:sz w:val="19"/>
          <w:szCs w:val="19"/>
        </w:rPr>
        <w:t>Oficina</w:t>
      </w:r>
      <w:proofErr w:type="spellEnd"/>
      <w:r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 de New Bedford: 360 </w:t>
      </w:r>
      <w:proofErr w:type="spellStart"/>
      <w:r w:rsidRPr="004A7F98">
        <w:rPr>
          <w:rFonts w:ascii="Calibri" w:hAnsi="Calibri"/>
          <w:b/>
          <w:bCs/>
          <w:color w:val="000000"/>
          <w:sz w:val="19"/>
          <w:szCs w:val="19"/>
        </w:rPr>
        <w:t>Coggeshall</w:t>
      </w:r>
      <w:proofErr w:type="spellEnd"/>
      <w:r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 St., New Bedford, MA 02746</w:t>
      </w:r>
    </w:p>
    <w:p w:rsidR="00151B7A" w:rsidRPr="004A7F98" w:rsidRDefault="00151B7A" w:rsidP="004A7F98">
      <w:pPr>
        <w:pStyle w:val="NormalWeb"/>
        <w:spacing w:before="0" w:beforeAutospacing="0" w:after="0" w:afterAutospacing="0"/>
        <w:ind w:firstLine="270"/>
        <w:rPr>
          <w:sz w:val="19"/>
          <w:szCs w:val="19"/>
        </w:rPr>
      </w:pPr>
      <w:r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Fax: 508-991-6233    </w:t>
      </w:r>
      <w:proofErr w:type="spellStart"/>
      <w:r w:rsidRPr="004A7F98">
        <w:rPr>
          <w:rFonts w:ascii="Calibri" w:hAnsi="Calibri"/>
          <w:b/>
          <w:bCs/>
          <w:color w:val="000000"/>
          <w:sz w:val="19"/>
          <w:szCs w:val="19"/>
        </w:rPr>
        <w:t>Correo</w:t>
      </w:r>
      <w:proofErr w:type="spellEnd"/>
      <w:r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 </w:t>
      </w:r>
      <w:proofErr w:type="spellStart"/>
      <w:proofErr w:type="gramStart"/>
      <w:r w:rsidRPr="004A7F98">
        <w:rPr>
          <w:rFonts w:ascii="Calibri" w:hAnsi="Calibri"/>
          <w:b/>
          <w:bCs/>
          <w:color w:val="000000"/>
          <w:sz w:val="19"/>
          <w:szCs w:val="19"/>
        </w:rPr>
        <w:t>electronico</w:t>
      </w:r>
      <w:proofErr w:type="spellEnd"/>
      <w:r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 :</w:t>
      </w:r>
      <w:proofErr w:type="gramEnd"/>
      <w:r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 </w:t>
      </w:r>
      <w:hyperlink r:id="rId10" w:history="1">
        <w:r w:rsidRPr="004A7F98">
          <w:rPr>
            <w:rStyle w:val="Hyperlink"/>
            <w:rFonts w:ascii="Calibri" w:hAnsi="Calibri"/>
            <w:b/>
            <w:bCs/>
            <w:color w:val="0563C1"/>
            <w:sz w:val="19"/>
            <w:szCs w:val="19"/>
          </w:rPr>
          <w:t>Tswanbell77@gmail.com</w:t>
        </w:r>
      </w:hyperlink>
    </w:p>
    <w:p w:rsidR="004A7F98" w:rsidRDefault="004A7F98" w:rsidP="004A7F98">
      <w:pPr>
        <w:pStyle w:val="NormalWeb"/>
        <w:spacing w:before="0" w:beforeAutospacing="0" w:after="0" w:afterAutospacing="0"/>
        <w:ind w:firstLine="270"/>
        <w:rPr>
          <w:rFonts w:ascii="Calibri" w:hAnsi="Calibri"/>
          <w:b/>
          <w:bCs/>
          <w:color w:val="000000"/>
          <w:sz w:val="19"/>
          <w:szCs w:val="19"/>
        </w:rPr>
      </w:pPr>
    </w:p>
    <w:p w:rsidR="00151B7A" w:rsidRPr="004A7F98" w:rsidRDefault="00151B7A" w:rsidP="004A7F98">
      <w:pPr>
        <w:pStyle w:val="NormalWeb"/>
        <w:spacing w:before="0" w:beforeAutospacing="0" w:after="0" w:afterAutospacing="0"/>
        <w:ind w:firstLine="270"/>
        <w:rPr>
          <w:sz w:val="19"/>
          <w:szCs w:val="19"/>
        </w:rPr>
      </w:pPr>
      <w:proofErr w:type="spellStart"/>
      <w:r w:rsidRPr="004A7F98">
        <w:rPr>
          <w:rFonts w:ascii="Calibri" w:hAnsi="Calibri"/>
          <w:b/>
          <w:bCs/>
          <w:color w:val="000000"/>
          <w:sz w:val="19"/>
          <w:szCs w:val="19"/>
        </w:rPr>
        <w:t>Oficina</w:t>
      </w:r>
      <w:proofErr w:type="spellEnd"/>
      <w:r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 De Fall River: 685 Pleasant St., Fall River, MA 02712</w:t>
      </w:r>
    </w:p>
    <w:p w:rsidR="00151B7A" w:rsidRPr="004A7F98" w:rsidRDefault="00D127D3" w:rsidP="004A7F98">
      <w:pPr>
        <w:pStyle w:val="NormalWeb"/>
        <w:spacing w:before="0" w:beforeAutospacing="0" w:after="0" w:afterAutospacing="0"/>
        <w:ind w:firstLine="270"/>
        <w:rPr>
          <w:sz w:val="20"/>
          <w:szCs w:val="20"/>
        </w:rPr>
      </w:pPr>
      <w:r>
        <w:rPr>
          <w:rFonts w:ascii="Calibri" w:hAnsi="Calibri"/>
          <w:b/>
          <w:bCs/>
          <w:noProof/>
          <w:color w:val="000000"/>
          <w:sz w:val="19"/>
          <w:szCs w:val="19"/>
        </w:rPr>
        <w:pict>
          <v:shape id="_x0000_s1036" type="#_x0000_t202" style="position:absolute;left:0;text-align:left;margin-left:310.7pt;margin-top:.8pt;width:215.1pt;height:21.7pt;z-index:487518720" fillcolor="#dbe5f1 [660]">
            <v:textbox style="mso-next-textbox:#_x0000_s1036">
              <w:txbxContent>
                <w:p w:rsidR="00D127D3" w:rsidRDefault="00D127D3" w:rsidP="00D127D3">
                  <w:pPr>
                    <w:pStyle w:val="NormalWeb"/>
                    <w:spacing w:before="0" w:beforeAutospacing="0" w:after="160" w:afterAutospacing="0"/>
                  </w:pPr>
                  <w:proofErr w:type="spellStart"/>
                  <w:r w:rsidRPr="00D127D3">
                    <w:rPr>
                      <w:rFonts w:ascii="Calibri" w:hAnsi="Calibri"/>
                      <w:b/>
                      <w:color w:val="4F81BD" w:themeColor="accent1"/>
                      <w:sz w:val="22"/>
                      <w:szCs w:val="22"/>
                    </w:rPr>
                    <w:t>Sitio</w:t>
                  </w:r>
                  <w:proofErr w:type="spellEnd"/>
                  <w:r w:rsidRPr="00D127D3">
                    <w:rPr>
                      <w:rFonts w:ascii="Calibri" w:hAnsi="Calibri"/>
                      <w:b/>
                      <w:color w:val="4F81BD" w:themeColor="accent1"/>
                      <w:sz w:val="22"/>
                      <w:szCs w:val="22"/>
                    </w:rPr>
                    <w:t xml:space="preserve"> web: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hyperlink r:id="rId11" w:history="1">
                    <w:r>
                      <w:rPr>
                        <w:rStyle w:val="Hyperlink"/>
                        <w:rFonts w:ascii="Calibri" w:hAnsi="Calibri"/>
                        <w:b/>
                        <w:bCs/>
                        <w:color w:val="0563C1"/>
                        <w:sz w:val="22"/>
                        <w:szCs w:val="22"/>
                      </w:rPr>
                      <w:t>www.southcoastyouthcourts.org</w:t>
                    </w:r>
                  </w:hyperlink>
                </w:p>
                <w:p w:rsidR="00D127D3" w:rsidRDefault="00D127D3"/>
              </w:txbxContent>
            </v:textbox>
          </v:shape>
        </w:pict>
      </w:r>
      <w:r w:rsidR="00151B7A"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Fax: 508-324-2809   </w:t>
      </w:r>
      <w:proofErr w:type="spellStart"/>
      <w:r w:rsidR="00151B7A" w:rsidRPr="004A7F98">
        <w:rPr>
          <w:rFonts w:ascii="Calibri" w:hAnsi="Calibri"/>
          <w:b/>
          <w:bCs/>
          <w:color w:val="000000"/>
          <w:sz w:val="19"/>
          <w:szCs w:val="19"/>
        </w:rPr>
        <w:t>Correo</w:t>
      </w:r>
      <w:proofErr w:type="spellEnd"/>
      <w:r w:rsidR="00151B7A" w:rsidRPr="004A7F98">
        <w:rPr>
          <w:rFonts w:ascii="Calibri" w:hAnsi="Calibri"/>
          <w:b/>
          <w:bCs/>
          <w:color w:val="000000"/>
          <w:sz w:val="19"/>
          <w:szCs w:val="19"/>
        </w:rPr>
        <w:t xml:space="preserve"> electronic: </w:t>
      </w:r>
      <w:hyperlink r:id="rId12" w:history="1">
        <w:r w:rsidR="00151B7A" w:rsidRPr="004A7F98">
          <w:rPr>
            <w:rStyle w:val="Hyperlink"/>
            <w:rFonts w:ascii="Calibri" w:hAnsi="Calibri"/>
            <w:b/>
            <w:bCs/>
            <w:color w:val="0563C1"/>
            <w:sz w:val="19"/>
            <w:szCs w:val="19"/>
          </w:rPr>
          <w:t>YRomero@PAACA.org</w:t>
        </w:r>
      </w:hyperlink>
    </w:p>
    <w:p w:rsidR="00D01375" w:rsidRPr="00D127D3" w:rsidRDefault="00D01375" w:rsidP="00D127D3">
      <w:pPr>
        <w:pStyle w:val="BodyText"/>
        <w:spacing w:before="11"/>
        <w:rPr>
          <w:b/>
        </w:rPr>
      </w:pPr>
    </w:p>
    <w:p w:rsidR="00D01375" w:rsidRDefault="00D01375">
      <w:pPr>
        <w:spacing w:line="252" w:lineRule="auto"/>
        <w:jc w:val="both"/>
        <w:rPr>
          <w:sz w:val="10"/>
        </w:rPr>
        <w:sectPr w:rsidR="00D01375" w:rsidSect="00244135">
          <w:type w:val="continuous"/>
          <w:pgSz w:w="15840" w:h="12240" w:orient="landscape"/>
          <w:pgMar w:top="245" w:right="245" w:bottom="245" w:left="245" w:header="720" w:footer="720" w:gutter="0"/>
          <w:cols w:num="2" w:space="720" w:equalWidth="0">
            <w:col w:w="4403" w:space="392"/>
            <w:col w:w="10555"/>
          </w:cols>
        </w:sectPr>
      </w:pPr>
    </w:p>
    <w:p w:rsidR="00D01375" w:rsidRDefault="002F3544" w:rsidP="00244135">
      <w:pPr>
        <w:pStyle w:val="BodyText"/>
        <w:spacing w:before="2"/>
        <w:ind w:left="180"/>
        <w:rPr>
          <w:sz w:val="21"/>
        </w:rPr>
      </w:pPr>
      <w:r>
        <w:rPr>
          <w:b/>
          <w:noProof/>
          <w:color w:val="4F81BD" w:themeColor="accent1"/>
          <w:sz w:val="32"/>
          <w:szCs w:val="32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3676650</wp:posOffset>
            </wp:positionH>
            <wp:positionV relativeFrom="paragraph">
              <wp:posOffset>39370</wp:posOffset>
            </wp:positionV>
            <wp:extent cx="2516505" cy="2061210"/>
            <wp:effectExtent l="1905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75F">
        <w:rPr>
          <w:b/>
          <w:noProof/>
          <w:color w:val="4F81BD" w:themeColor="accent1"/>
          <w:sz w:val="32"/>
          <w:szCs w:val="32"/>
        </w:rPr>
        <w:pict>
          <v:rect id="_x0000_s1045" style="position:absolute;left:0;text-align:left;margin-left:541.8pt;margin-top:-.95pt;width:250.15pt;height:612pt;z-index:-15794688;mso-position-horizontal-relative:page;mso-position-vertical-relative:page" fillcolor="#e2ebf7" stroked="f">
            <w10:wrap anchorx="page" anchory="page"/>
          </v:rect>
        </w:pict>
      </w:r>
      <w:r w:rsidR="00D127D3">
        <w:rPr>
          <w:b/>
          <w:noProof/>
          <w:color w:val="4F81BD" w:themeColor="accent1"/>
          <w:sz w:val="32"/>
          <w:szCs w:val="32"/>
        </w:rPr>
        <w:pict>
          <v:rect id="_x0000_s1037" style="position:absolute;left:0;text-align:left;margin-left:-2.25pt;margin-top:.45pt;width:250.15pt;height:612pt;z-index:-15796736;mso-position-horizontal-relative:page;mso-position-vertical-relative:page" fillcolor="#e2ebf7" stroked="f">
            <w10:wrap anchorx="page" anchory="page"/>
          </v:rect>
        </w:pict>
      </w:r>
    </w:p>
    <w:p w:rsidR="00D01375" w:rsidRDefault="00D01375" w:rsidP="00244135">
      <w:pPr>
        <w:ind w:left="180"/>
        <w:rPr>
          <w:sz w:val="21"/>
        </w:rPr>
        <w:sectPr w:rsidR="00D01375">
          <w:pgSz w:w="15840" w:h="12240" w:orient="landscape"/>
          <w:pgMar w:top="60" w:right="200" w:bottom="280" w:left="0" w:header="720" w:footer="720" w:gutter="0"/>
          <w:cols w:space="720"/>
        </w:sectPr>
      </w:pPr>
    </w:p>
    <w:p w:rsidR="00D127D3" w:rsidRPr="00D127D3" w:rsidRDefault="00D127D3" w:rsidP="00D127D3">
      <w:pPr>
        <w:pStyle w:val="NormalWeb"/>
        <w:spacing w:before="0" w:beforeAutospacing="0" w:after="160" w:afterAutospacing="0"/>
        <w:jc w:val="center"/>
        <w:rPr>
          <w:rFonts w:ascii="Arial" w:hAnsi="Arial" w:cs="Arial"/>
          <w:b/>
          <w:color w:val="4F81BD" w:themeColor="accent1"/>
          <w:sz w:val="26"/>
          <w:szCs w:val="26"/>
        </w:rPr>
      </w:pPr>
      <w:proofErr w:type="spellStart"/>
      <w:proofErr w:type="gramStart"/>
      <w:r w:rsidRPr="00D127D3">
        <w:rPr>
          <w:rFonts w:ascii="Arial" w:hAnsi="Arial" w:cs="Arial"/>
          <w:b/>
          <w:color w:val="4F81BD" w:themeColor="accent1"/>
          <w:sz w:val="26"/>
          <w:szCs w:val="26"/>
        </w:rPr>
        <w:lastRenderedPageBreak/>
        <w:t>Qué</w:t>
      </w:r>
      <w:proofErr w:type="spellEnd"/>
      <w:r w:rsidRPr="00D127D3">
        <w:rPr>
          <w:rFonts w:ascii="Arial" w:hAnsi="Arial" w:cs="Arial"/>
          <w:b/>
          <w:color w:val="4F81BD" w:themeColor="accent1"/>
          <w:sz w:val="26"/>
          <w:szCs w:val="26"/>
        </w:rPr>
        <w:t xml:space="preserve"> son los Youth Courts de la </w:t>
      </w:r>
      <w:proofErr w:type="spellStart"/>
      <w:r w:rsidRPr="00D127D3">
        <w:rPr>
          <w:rFonts w:ascii="Arial" w:hAnsi="Arial" w:cs="Arial"/>
          <w:b/>
          <w:color w:val="4F81BD" w:themeColor="accent1"/>
          <w:sz w:val="26"/>
          <w:szCs w:val="26"/>
        </w:rPr>
        <w:t>costa</w:t>
      </w:r>
      <w:proofErr w:type="spellEnd"/>
      <w:r w:rsidRPr="00D127D3">
        <w:rPr>
          <w:rFonts w:ascii="Arial" w:hAnsi="Arial" w:cs="Arial"/>
          <w:b/>
          <w:color w:val="4F81BD" w:themeColor="accent1"/>
          <w:sz w:val="26"/>
          <w:szCs w:val="26"/>
        </w:rPr>
        <w:t xml:space="preserve"> </w:t>
      </w:r>
      <w:proofErr w:type="spellStart"/>
      <w:r w:rsidRPr="00D127D3">
        <w:rPr>
          <w:rFonts w:ascii="Arial" w:hAnsi="Arial" w:cs="Arial"/>
          <w:b/>
          <w:color w:val="4F81BD" w:themeColor="accent1"/>
          <w:sz w:val="26"/>
          <w:szCs w:val="26"/>
        </w:rPr>
        <w:t>sur</w:t>
      </w:r>
      <w:proofErr w:type="spellEnd"/>
      <w:r w:rsidRPr="00D127D3">
        <w:rPr>
          <w:rFonts w:ascii="Arial" w:hAnsi="Arial" w:cs="Arial"/>
          <w:b/>
          <w:color w:val="4F81BD" w:themeColor="accent1"/>
          <w:sz w:val="26"/>
          <w:szCs w:val="26"/>
        </w:rPr>
        <w:t>?</w:t>
      </w:r>
      <w:proofErr w:type="gramEnd"/>
    </w:p>
    <w:p w:rsidR="00244135" w:rsidRPr="00244135" w:rsidRDefault="00244135" w:rsidP="002F3544">
      <w:pPr>
        <w:pStyle w:val="NormalWeb"/>
        <w:spacing w:before="0" w:beforeAutospacing="0" w:after="0" w:afterAutospacing="0"/>
        <w:ind w:left="360" w:right="-270" w:firstLine="360"/>
        <w:rPr>
          <w:sz w:val="19"/>
          <w:szCs w:val="19"/>
        </w:rPr>
      </w:pPr>
      <w:r w:rsidRPr="00244135">
        <w:rPr>
          <w:rFonts w:ascii="Calibri" w:hAnsi="Calibri"/>
          <w:color w:val="000000"/>
          <w:sz w:val="19"/>
          <w:szCs w:val="19"/>
        </w:rPr>
        <w:t xml:space="preserve">Los Youth Courts de la Costa Sur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sirven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proofErr w:type="gramStart"/>
      <w:r w:rsidRPr="00244135">
        <w:rPr>
          <w:rFonts w:ascii="Calibri" w:hAnsi="Calibri"/>
          <w:color w:val="000000"/>
          <w:sz w:val="19"/>
          <w:szCs w:val="19"/>
        </w:rPr>
        <w:t>como</w:t>
      </w:r>
      <w:proofErr w:type="spellEnd"/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alternative a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corte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tradicional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al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mismo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tiempo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evitan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lo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podría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ser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primera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mancha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en el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historial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criminal de un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menor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>. South Coast Youth Court</w:t>
      </w:r>
      <w:proofErr w:type="gramStart"/>
      <w:r w:rsidRPr="00244135">
        <w:rPr>
          <w:rFonts w:ascii="Calibri" w:hAnsi="Calibri"/>
          <w:color w:val="000000"/>
          <w:sz w:val="19"/>
          <w:szCs w:val="19"/>
        </w:rPr>
        <w:t xml:space="preserve"> 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busca</w:t>
      </w:r>
      <w:proofErr w:type="spellEnd"/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acusados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tomen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responsabilidad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 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delitos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menores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comportamientos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inapropiados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 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ayudándoles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aceptar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daño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han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causado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volviéndolos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conectar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manera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más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positiva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con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comunidad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.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tribunales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Youth Court son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programas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desviación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juvenil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reconocidos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nivel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nacional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avalados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Departamento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Justicia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través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Oficina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Justicia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Juvenil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Prevención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Delincuencia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también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han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sido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uno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tribunales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comunitarios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más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rápido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crecimiento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en el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país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>.</w:t>
      </w:r>
    </w:p>
    <w:p w:rsidR="00244135" w:rsidRPr="00244135" w:rsidRDefault="00244135" w:rsidP="002F3544">
      <w:pPr>
        <w:pStyle w:val="NormalWeb"/>
        <w:spacing w:before="0" w:beforeAutospacing="0" w:after="0" w:afterAutospacing="0"/>
        <w:ind w:left="360" w:right="-270" w:firstLine="540"/>
        <w:rPr>
          <w:sz w:val="19"/>
          <w:szCs w:val="19"/>
        </w:rPr>
      </w:pPr>
      <w:r w:rsidRPr="00244135">
        <w:rPr>
          <w:rFonts w:ascii="Calibri" w:hAnsi="Calibri"/>
          <w:color w:val="000000"/>
          <w:sz w:val="19"/>
          <w:szCs w:val="19"/>
        </w:rPr>
        <w:t>South Coast Youth Court</w:t>
      </w:r>
      <w:proofErr w:type="gramStart"/>
      <w:r w:rsidRPr="00244135">
        <w:rPr>
          <w:rFonts w:ascii="Calibri" w:hAnsi="Calibri"/>
          <w:color w:val="000000"/>
          <w:sz w:val="19"/>
          <w:szCs w:val="19"/>
        </w:rPr>
        <w:t xml:space="preserve"> 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es</w:t>
      </w:r>
      <w:proofErr w:type="spellEnd"/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colaboracion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comunitaria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compuestas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escuelas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policías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tribunales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jóvenes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voluntarios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gran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cantidad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organizaciones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comunitarias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.  </w:t>
      </w:r>
      <w:proofErr w:type="gramStart"/>
      <w:r w:rsidRPr="00244135">
        <w:rPr>
          <w:rFonts w:ascii="Calibri" w:hAnsi="Calibri"/>
          <w:color w:val="000000"/>
          <w:sz w:val="19"/>
          <w:szCs w:val="19"/>
        </w:rPr>
        <w:t xml:space="preserve">En el Tribunal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Menores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jóvenes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infractores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no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pueden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impugnar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delito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sino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se les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brinda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oportunidad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ofrecer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opinión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sobre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delito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>.</w:t>
      </w:r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encuestados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Youth Court son</w:t>
      </w:r>
      <w:proofErr w:type="gramStart"/>
      <w:r w:rsidRPr="00244135">
        <w:rPr>
          <w:rFonts w:ascii="Calibri" w:hAnsi="Calibri"/>
          <w:color w:val="000000"/>
          <w:sz w:val="19"/>
          <w:szCs w:val="19"/>
        </w:rPr>
        <w:t xml:space="preserve"> 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jóvenes</w:t>
      </w:r>
      <w:proofErr w:type="spellEnd"/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de 10 a 18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años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son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principalmente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delincuentes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primera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vez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.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encuestados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deben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ser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remitidos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agencia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autorizada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proofErr w:type="gramStart"/>
      <w:r w:rsidRPr="00244135">
        <w:rPr>
          <w:rFonts w:ascii="Calibri" w:hAnsi="Calibri"/>
          <w:color w:val="000000"/>
          <w:sz w:val="19"/>
          <w:szCs w:val="19"/>
        </w:rPr>
        <w:t>como</w:t>
      </w:r>
      <w:proofErr w:type="spellEnd"/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escuela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policía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o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tribunales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. </w:t>
      </w:r>
      <w:proofErr w:type="gramStart"/>
      <w:r w:rsidRPr="00244135">
        <w:rPr>
          <w:rFonts w:ascii="Calibri" w:hAnsi="Calibri"/>
          <w:color w:val="000000"/>
          <w:sz w:val="19"/>
          <w:szCs w:val="19"/>
        </w:rPr>
        <w:t xml:space="preserve">Se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emiten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sanciones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cada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joven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infractor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>.</w:t>
      </w:r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Las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sanciones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se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deben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realizar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para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completar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con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éxito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programa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Youth Court.</w:t>
      </w:r>
    </w:p>
    <w:p w:rsidR="00244135" w:rsidRDefault="00244135" w:rsidP="002F3544">
      <w:pPr>
        <w:pStyle w:val="NormalWeb"/>
        <w:spacing w:before="0" w:beforeAutospacing="0" w:after="0" w:afterAutospacing="0"/>
        <w:ind w:left="360" w:right="-270" w:firstLine="360"/>
        <w:rPr>
          <w:sz w:val="19"/>
          <w:szCs w:val="19"/>
        </w:rPr>
      </w:pPr>
      <w:proofErr w:type="gramStart"/>
      <w:r w:rsidRPr="00244135">
        <w:rPr>
          <w:rFonts w:ascii="Calibri" w:hAnsi="Calibri"/>
          <w:color w:val="000000"/>
          <w:sz w:val="19"/>
          <w:szCs w:val="19"/>
        </w:rPr>
        <w:t xml:space="preserve">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jóvenes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infractores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son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sancionados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sus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compañeros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>.</w:t>
      </w:r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estudiantes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en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edad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escolar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sirven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proofErr w:type="gramStart"/>
      <w:r w:rsidRPr="00244135">
        <w:rPr>
          <w:rFonts w:ascii="Calibri" w:hAnsi="Calibri"/>
          <w:color w:val="000000"/>
          <w:sz w:val="19"/>
          <w:szCs w:val="19"/>
        </w:rPr>
        <w:t>como</w:t>
      </w:r>
      <w:proofErr w:type="spellEnd"/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abogados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fiscales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abogados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defensores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otro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personal de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corte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. Los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abogados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defensores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procesadores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ofrecen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circunstancias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agravantes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atenuantes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en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sala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Pr="00244135">
        <w:rPr>
          <w:rFonts w:ascii="Calibri" w:hAnsi="Calibri"/>
          <w:color w:val="000000"/>
          <w:sz w:val="19"/>
          <w:szCs w:val="19"/>
        </w:rPr>
        <w:t>del</w:t>
      </w:r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tribunal. </w:t>
      </w:r>
      <w:proofErr w:type="gramStart"/>
      <w:r w:rsidRPr="00244135">
        <w:rPr>
          <w:rFonts w:ascii="Calibri" w:hAnsi="Calibri"/>
          <w:color w:val="000000"/>
          <w:sz w:val="19"/>
          <w:szCs w:val="19"/>
        </w:rPr>
        <w:t>Un</w:t>
      </w:r>
      <w:proofErr w:type="gram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adulto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voluntario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generalmente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un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abogado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u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oficial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justicia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actúa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como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juez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 xml:space="preserve"> y preside la </w:t>
      </w:r>
      <w:proofErr w:type="spellStart"/>
      <w:r w:rsidRPr="00244135">
        <w:rPr>
          <w:rFonts w:ascii="Calibri" w:hAnsi="Calibri"/>
          <w:color w:val="000000"/>
          <w:sz w:val="19"/>
          <w:szCs w:val="19"/>
        </w:rPr>
        <w:t>audiencia</w:t>
      </w:r>
      <w:proofErr w:type="spellEnd"/>
      <w:r w:rsidRPr="00244135">
        <w:rPr>
          <w:rFonts w:ascii="Calibri" w:hAnsi="Calibri"/>
          <w:color w:val="000000"/>
          <w:sz w:val="19"/>
          <w:szCs w:val="19"/>
        </w:rPr>
        <w:t>.</w:t>
      </w:r>
    </w:p>
    <w:p w:rsidR="00244135" w:rsidRPr="00244135" w:rsidRDefault="00244135" w:rsidP="002F3544">
      <w:pPr>
        <w:pStyle w:val="NormalWeb"/>
        <w:spacing w:before="0" w:beforeAutospacing="0" w:after="0" w:afterAutospacing="0"/>
        <w:ind w:left="360" w:right="-270" w:firstLine="360"/>
        <w:rPr>
          <w:sz w:val="19"/>
          <w:szCs w:val="19"/>
        </w:rPr>
      </w:pPr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“Youth Court 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proporciona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las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consecuencias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apropiadas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junto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con los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servicios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apoyo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permiten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a los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estudiantes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realmente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reparar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el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daño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han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causado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aprender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sus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errores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luego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usar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los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servicios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apoyo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para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convertirse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en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estudiantes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exitosos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en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nuestras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escuelas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y en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nuestra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ciudad. Youth Court</w:t>
      </w:r>
      <w:proofErr w:type="gramStart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 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es</w:t>
      </w:r>
      <w:proofErr w:type="spellEnd"/>
      <w:proofErr w:type="gram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un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verdadera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colaboración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comunitaria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. Al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abordar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los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problemas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asistencia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académicos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y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comportamientos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,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estoy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convencido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Youth Court</w:t>
      </w:r>
      <w:proofErr w:type="gramStart"/>
      <w:r w:rsidRPr="00244135">
        <w:rPr>
          <w:rFonts w:ascii="Calibri" w:hAnsi="Calibri"/>
          <w:i/>
          <w:iCs/>
          <w:color w:val="000000"/>
          <w:sz w:val="19"/>
          <w:szCs w:val="19"/>
        </w:rPr>
        <w:t>  ha</w:t>
      </w:r>
      <w:proofErr w:type="gram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beneficiado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a los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estudiantes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que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de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otro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modo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habrían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abandonado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la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escuela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". –</w:t>
      </w:r>
      <w:r>
        <w:rPr>
          <w:sz w:val="19"/>
          <w:szCs w:val="19"/>
        </w:rPr>
        <w:t xml:space="preserve"> </w:t>
      </w:r>
      <w:proofErr w:type="spellStart"/>
      <w:r w:rsidRPr="00244135">
        <w:rPr>
          <w:rFonts w:ascii="Calibri" w:hAnsi="Calibri"/>
          <w:i/>
          <w:iCs/>
          <w:color w:val="000000"/>
          <w:sz w:val="19"/>
          <w:szCs w:val="19"/>
        </w:rPr>
        <w:t>Alcalde</w:t>
      </w:r>
      <w:proofErr w:type="spellEnd"/>
      <w:r w:rsidRPr="00244135">
        <w:rPr>
          <w:rFonts w:ascii="Calibri" w:hAnsi="Calibri"/>
          <w:i/>
          <w:iCs/>
          <w:color w:val="000000"/>
          <w:sz w:val="19"/>
          <w:szCs w:val="19"/>
        </w:rPr>
        <w:t xml:space="preserve"> Jon Mitchell, Ciudad de New Bedford</w:t>
      </w:r>
    </w:p>
    <w:p w:rsidR="00D01375" w:rsidRDefault="00BB6054">
      <w:pPr>
        <w:spacing w:line="249" w:lineRule="auto"/>
        <w:ind w:left="210" w:right="146"/>
        <w:jc w:val="center"/>
        <w:rPr>
          <w:i/>
          <w:sz w:val="20"/>
        </w:rPr>
      </w:pPr>
      <w:r>
        <w:rPr>
          <w:i/>
          <w:color w:val="211E1F"/>
          <w:w w:val="90"/>
          <w:sz w:val="20"/>
        </w:rPr>
        <w:lastRenderedPageBreak/>
        <w:t>Jon</w:t>
      </w:r>
      <w:r>
        <w:rPr>
          <w:i/>
          <w:color w:val="211E1F"/>
          <w:spacing w:val="-17"/>
          <w:w w:val="90"/>
          <w:sz w:val="20"/>
        </w:rPr>
        <w:t xml:space="preserve"> </w:t>
      </w:r>
      <w:r>
        <w:rPr>
          <w:i/>
          <w:color w:val="211E1F"/>
          <w:w w:val="90"/>
          <w:sz w:val="20"/>
        </w:rPr>
        <w:t>Mitchell,</w:t>
      </w:r>
      <w:r>
        <w:rPr>
          <w:i/>
          <w:color w:val="211E1F"/>
          <w:spacing w:val="-15"/>
          <w:w w:val="90"/>
          <w:sz w:val="20"/>
        </w:rPr>
        <w:t xml:space="preserve"> </w:t>
      </w:r>
      <w:r>
        <w:rPr>
          <w:i/>
          <w:color w:val="211E1F"/>
          <w:w w:val="90"/>
          <w:sz w:val="20"/>
        </w:rPr>
        <w:t>City</w:t>
      </w:r>
      <w:r>
        <w:rPr>
          <w:i/>
          <w:color w:val="211E1F"/>
          <w:spacing w:val="-16"/>
          <w:w w:val="90"/>
          <w:sz w:val="20"/>
        </w:rPr>
        <w:t xml:space="preserve"> </w:t>
      </w:r>
      <w:r>
        <w:rPr>
          <w:i/>
          <w:color w:val="211E1F"/>
          <w:w w:val="90"/>
          <w:sz w:val="20"/>
        </w:rPr>
        <w:t>of</w:t>
      </w:r>
      <w:r>
        <w:rPr>
          <w:i/>
          <w:color w:val="211E1F"/>
          <w:spacing w:val="-16"/>
          <w:w w:val="90"/>
          <w:sz w:val="20"/>
        </w:rPr>
        <w:t xml:space="preserve"> </w:t>
      </w:r>
      <w:r>
        <w:rPr>
          <w:i/>
          <w:color w:val="211E1F"/>
          <w:w w:val="90"/>
          <w:sz w:val="20"/>
        </w:rPr>
        <w:t>New</w:t>
      </w:r>
      <w:r>
        <w:rPr>
          <w:i/>
          <w:color w:val="211E1F"/>
          <w:spacing w:val="-15"/>
          <w:w w:val="90"/>
          <w:sz w:val="20"/>
        </w:rPr>
        <w:t xml:space="preserve"> </w:t>
      </w:r>
      <w:r>
        <w:rPr>
          <w:i/>
          <w:color w:val="211E1F"/>
          <w:w w:val="90"/>
          <w:sz w:val="20"/>
        </w:rPr>
        <w:t>Bedford</w:t>
      </w: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2F3544" w:rsidRDefault="002F3544" w:rsidP="002F3544">
      <w:pPr>
        <w:pStyle w:val="BodyText"/>
        <w:rPr>
          <w:rFonts w:ascii="Calibri" w:hAnsi="Calibri"/>
          <w:b/>
          <w:bCs/>
          <w:color w:val="4F81BD" w:themeColor="accent1"/>
          <w:sz w:val="24"/>
          <w:szCs w:val="24"/>
        </w:rPr>
      </w:pPr>
    </w:p>
    <w:p w:rsidR="0064275F" w:rsidRPr="002F3544" w:rsidRDefault="00244135" w:rsidP="002F3544">
      <w:pPr>
        <w:pStyle w:val="BodyText"/>
        <w:rPr>
          <w:i/>
          <w:sz w:val="32"/>
        </w:rPr>
      </w:pPr>
      <w:proofErr w:type="gramStart"/>
      <w:r w:rsidRPr="0064275F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Es </w:t>
      </w:r>
      <w:proofErr w:type="spellStart"/>
      <w:r w:rsidRPr="0064275F">
        <w:rPr>
          <w:rFonts w:ascii="Calibri" w:hAnsi="Calibri"/>
          <w:b/>
          <w:bCs/>
          <w:color w:val="4F81BD" w:themeColor="accent1"/>
          <w:sz w:val="24"/>
          <w:szCs w:val="24"/>
        </w:rPr>
        <w:t>efectivo</w:t>
      </w:r>
      <w:proofErr w:type="spellEnd"/>
      <w:r w:rsidRPr="0064275F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 el </w:t>
      </w:r>
      <w:proofErr w:type="spellStart"/>
      <w:r w:rsidRPr="0064275F">
        <w:rPr>
          <w:rFonts w:ascii="Calibri" w:hAnsi="Calibri"/>
          <w:b/>
          <w:bCs/>
          <w:color w:val="4F81BD" w:themeColor="accent1"/>
          <w:sz w:val="24"/>
          <w:szCs w:val="24"/>
        </w:rPr>
        <w:t>programa</w:t>
      </w:r>
      <w:proofErr w:type="spellEnd"/>
      <w:r w:rsidRPr="0064275F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 de Youth Court?</w:t>
      </w:r>
      <w:proofErr w:type="gramEnd"/>
    </w:p>
    <w:p w:rsidR="00244135" w:rsidRPr="0064275F" w:rsidRDefault="00244135" w:rsidP="0064275F">
      <w:pPr>
        <w:pStyle w:val="BodyText"/>
        <w:spacing w:before="165" w:line="292" w:lineRule="auto"/>
        <w:ind w:left="202" w:hanging="1"/>
        <w:rPr>
          <w:rFonts w:ascii="Calibri" w:hAnsi="Calibri"/>
          <w:b/>
          <w:bCs/>
          <w:color w:val="4F81BD" w:themeColor="accent1"/>
          <w:sz w:val="22"/>
          <w:szCs w:val="22"/>
        </w:rPr>
      </w:pPr>
      <w:r w:rsidRPr="00244135">
        <w:rPr>
          <w:rFonts w:ascii="Calibri" w:hAnsi="Calibri"/>
          <w:color w:val="000000"/>
        </w:rPr>
        <w:t xml:space="preserve">El South Coast Youth Court </w:t>
      </w:r>
      <w:proofErr w:type="spellStart"/>
      <w:r w:rsidRPr="00244135">
        <w:rPr>
          <w:rFonts w:ascii="Calibri" w:hAnsi="Calibri"/>
          <w:color w:val="000000"/>
        </w:rPr>
        <w:t>tiene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una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tasa</w:t>
      </w:r>
      <w:proofErr w:type="spellEnd"/>
      <w:r w:rsidRPr="00244135">
        <w:rPr>
          <w:rFonts w:ascii="Calibri" w:hAnsi="Calibri"/>
          <w:color w:val="000000"/>
        </w:rPr>
        <w:t xml:space="preserve"> de </w:t>
      </w:r>
      <w:proofErr w:type="spellStart"/>
      <w:r w:rsidRPr="00244135">
        <w:rPr>
          <w:rFonts w:ascii="Calibri" w:hAnsi="Calibri"/>
          <w:color w:val="000000"/>
        </w:rPr>
        <w:t>cumplimiento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promedio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gramStart"/>
      <w:r w:rsidRPr="00244135">
        <w:rPr>
          <w:rFonts w:ascii="Calibri" w:hAnsi="Calibri"/>
          <w:color w:val="000000"/>
        </w:rPr>
        <w:t>del</w:t>
      </w:r>
      <w:proofErr w:type="gramEnd"/>
      <w:r w:rsidRPr="00244135">
        <w:rPr>
          <w:rFonts w:ascii="Calibri" w:hAnsi="Calibri"/>
          <w:color w:val="000000"/>
        </w:rPr>
        <w:t xml:space="preserve"> 92%; </w:t>
      </w:r>
      <w:proofErr w:type="spellStart"/>
      <w:r w:rsidRPr="00244135">
        <w:rPr>
          <w:rFonts w:ascii="Calibri" w:hAnsi="Calibri"/>
          <w:color w:val="000000"/>
        </w:rPr>
        <w:t>eso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significa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que</w:t>
      </w:r>
      <w:proofErr w:type="spellEnd"/>
      <w:r w:rsidRPr="00244135">
        <w:rPr>
          <w:rFonts w:ascii="Calibri" w:hAnsi="Calibri"/>
          <w:color w:val="000000"/>
        </w:rPr>
        <w:t xml:space="preserve"> la </w:t>
      </w:r>
      <w:proofErr w:type="spellStart"/>
      <w:r w:rsidRPr="00244135">
        <w:rPr>
          <w:rFonts w:ascii="Calibri" w:hAnsi="Calibri"/>
          <w:color w:val="000000"/>
        </w:rPr>
        <w:t>mayoría</w:t>
      </w:r>
      <w:proofErr w:type="spellEnd"/>
      <w:r w:rsidRPr="00244135">
        <w:rPr>
          <w:rFonts w:ascii="Calibri" w:hAnsi="Calibri"/>
          <w:color w:val="000000"/>
        </w:rPr>
        <w:t xml:space="preserve"> de los </w:t>
      </w:r>
      <w:proofErr w:type="spellStart"/>
      <w:r w:rsidRPr="00244135">
        <w:rPr>
          <w:rFonts w:ascii="Calibri" w:hAnsi="Calibri"/>
          <w:color w:val="000000"/>
        </w:rPr>
        <w:t>jóvenes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infractores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completan</w:t>
      </w:r>
      <w:proofErr w:type="spellEnd"/>
      <w:r w:rsidRPr="00244135">
        <w:rPr>
          <w:rFonts w:ascii="Calibri" w:hAnsi="Calibri"/>
          <w:color w:val="000000"/>
        </w:rPr>
        <w:t xml:space="preserve"> con </w:t>
      </w:r>
      <w:proofErr w:type="spellStart"/>
      <w:r w:rsidRPr="00244135">
        <w:rPr>
          <w:rFonts w:ascii="Calibri" w:hAnsi="Calibri"/>
          <w:color w:val="000000"/>
        </w:rPr>
        <w:t>éxito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su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experiencia</w:t>
      </w:r>
      <w:proofErr w:type="spellEnd"/>
      <w:r w:rsidRPr="00244135">
        <w:rPr>
          <w:rFonts w:ascii="Calibri" w:hAnsi="Calibri"/>
          <w:color w:val="000000"/>
        </w:rPr>
        <w:t xml:space="preserve"> de Youth Court. </w:t>
      </w:r>
      <w:proofErr w:type="spellStart"/>
      <w:r w:rsidRPr="00244135">
        <w:rPr>
          <w:rFonts w:ascii="Calibri" w:hAnsi="Calibri"/>
          <w:color w:val="000000"/>
        </w:rPr>
        <w:t>Además</w:t>
      </w:r>
      <w:proofErr w:type="spellEnd"/>
      <w:r w:rsidRPr="00244135">
        <w:rPr>
          <w:rFonts w:ascii="Calibri" w:hAnsi="Calibri"/>
          <w:color w:val="000000"/>
        </w:rPr>
        <w:t xml:space="preserve">, la </w:t>
      </w:r>
      <w:proofErr w:type="spellStart"/>
      <w:r w:rsidRPr="00244135">
        <w:rPr>
          <w:rFonts w:ascii="Calibri" w:hAnsi="Calibri"/>
          <w:color w:val="000000"/>
        </w:rPr>
        <w:t>tasa</w:t>
      </w:r>
      <w:proofErr w:type="spellEnd"/>
      <w:r w:rsidRPr="00244135">
        <w:rPr>
          <w:rFonts w:ascii="Calibri" w:hAnsi="Calibri"/>
          <w:color w:val="000000"/>
        </w:rPr>
        <w:t xml:space="preserve"> de </w:t>
      </w:r>
      <w:proofErr w:type="spellStart"/>
      <w:r w:rsidRPr="00244135">
        <w:rPr>
          <w:rFonts w:ascii="Calibri" w:hAnsi="Calibri"/>
          <w:color w:val="000000"/>
        </w:rPr>
        <w:t>reincidencia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para</w:t>
      </w:r>
      <w:proofErr w:type="spellEnd"/>
      <w:r w:rsidRPr="00244135">
        <w:rPr>
          <w:rFonts w:ascii="Calibri" w:hAnsi="Calibri"/>
          <w:color w:val="000000"/>
        </w:rPr>
        <w:t xml:space="preserve"> youth court posterior a </w:t>
      </w:r>
      <w:proofErr w:type="spellStart"/>
      <w:r w:rsidRPr="00244135">
        <w:rPr>
          <w:rFonts w:ascii="Calibri" w:hAnsi="Calibri"/>
          <w:color w:val="000000"/>
        </w:rPr>
        <w:t>uno</w:t>
      </w:r>
      <w:proofErr w:type="spellEnd"/>
      <w:r w:rsidRPr="00244135">
        <w:rPr>
          <w:rFonts w:ascii="Calibri" w:hAnsi="Calibri"/>
          <w:color w:val="000000"/>
        </w:rPr>
        <w:t xml:space="preserve"> y </w:t>
      </w:r>
      <w:proofErr w:type="spellStart"/>
      <w:r w:rsidRPr="00244135">
        <w:rPr>
          <w:rFonts w:ascii="Calibri" w:hAnsi="Calibri"/>
          <w:color w:val="000000"/>
        </w:rPr>
        <w:t>tres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años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es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muy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baja</w:t>
      </w:r>
      <w:proofErr w:type="spellEnd"/>
      <w:r w:rsidRPr="00244135">
        <w:rPr>
          <w:rFonts w:ascii="Calibri" w:hAnsi="Calibri"/>
          <w:color w:val="000000"/>
        </w:rPr>
        <w:t xml:space="preserve">. </w:t>
      </w:r>
      <w:proofErr w:type="spellStart"/>
      <w:proofErr w:type="gramStart"/>
      <w:r w:rsidRPr="00244135">
        <w:rPr>
          <w:rFonts w:ascii="Calibri" w:hAnsi="Calibri"/>
          <w:color w:val="000000"/>
        </w:rPr>
        <w:t>Contamos</w:t>
      </w:r>
      <w:proofErr w:type="spellEnd"/>
      <w:r w:rsidRPr="00244135">
        <w:rPr>
          <w:rFonts w:ascii="Calibri" w:hAnsi="Calibri"/>
          <w:color w:val="000000"/>
        </w:rPr>
        <w:t xml:space="preserve"> los CWOF en </w:t>
      </w:r>
      <w:proofErr w:type="spellStart"/>
      <w:r w:rsidRPr="00244135">
        <w:rPr>
          <w:rFonts w:ascii="Calibri" w:hAnsi="Calibri"/>
          <w:color w:val="000000"/>
        </w:rPr>
        <w:t>nuestras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tasas</w:t>
      </w:r>
      <w:proofErr w:type="spellEnd"/>
      <w:r w:rsidRPr="00244135">
        <w:rPr>
          <w:rFonts w:ascii="Calibri" w:hAnsi="Calibri"/>
          <w:color w:val="000000"/>
        </w:rPr>
        <w:t xml:space="preserve"> de </w:t>
      </w:r>
      <w:proofErr w:type="spellStart"/>
      <w:r w:rsidRPr="00244135">
        <w:rPr>
          <w:rFonts w:ascii="Calibri" w:hAnsi="Calibri"/>
          <w:color w:val="000000"/>
        </w:rPr>
        <w:t>reincidencia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para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que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nuestros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jóvenes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realmente</w:t>
      </w:r>
      <w:proofErr w:type="spellEnd"/>
      <w:r w:rsidRPr="00244135">
        <w:rPr>
          <w:rFonts w:ascii="Calibri" w:hAnsi="Calibri"/>
          <w:color w:val="000000"/>
        </w:rPr>
        <w:t xml:space="preserve"> se </w:t>
      </w:r>
      <w:proofErr w:type="spellStart"/>
      <w:r w:rsidRPr="00244135">
        <w:rPr>
          <w:rFonts w:ascii="Calibri" w:hAnsi="Calibri"/>
          <w:color w:val="000000"/>
        </w:rPr>
        <w:t>desvíen</w:t>
      </w:r>
      <w:proofErr w:type="spellEnd"/>
      <w:r w:rsidRPr="00244135">
        <w:rPr>
          <w:rFonts w:ascii="Calibri" w:hAnsi="Calibri"/>
          <w:color w:val="000000"/>
        </w:rPr>
        <w:t>.</w:t>
      </w:r>
      <w:proofErr w:type="gramEnd"/>
      <w:r w:rsidRPr="00244135">
        <w:rPr>
          <w:rFonts w:ascii="Calibri" w:hAnsi="Calibri"/>
          <w:color w:val="000000"/>
        </w:rPr>
        <w:t xml:space="preserve"> La </w:t>
      </w:r>
      <w:proofErr w:type="spellStart"/>
      <w:r w:rsidRPr="00244135">
        <w:rPr>
          <w:rFonts w:ascii="Calibri" w:hAnsi="Calibri"/>
          <w:color w:val="000000"/>
        </w:rPr>
        <w:t>reincidencia</w:t>
      </w:r>
      <w:proofErr w:type="spellEnd"/>
      <w:r w:rsidRPr="00244135">
        <w:rPr>
          <w:rFonts w:ascii="Calibri" w:hAnsi="Calibri"/>
          <w:color w:val="000000"/>
        </w:rPr>
        <w:t xml:space="preserve"> posterior a un </w:t>
      </w:r>
      <w:proofErr w:type="spellStart"/>
      <w:r w:rsidRPr="00244135">
        <w:rPr>
          <w:rFonts w:ascii="Calibri" w:hAnsi="Calibri"/>
          <w:color w:val="000000"/>
        </w:rPr>
        <w:t>año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es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menos</w:t>
      </w:r>
      <w:proofErr w:type="spellEnd"/>
      <w:r w:rsidRPr="00244135">
        <w:rPr>
          <w:rFonts w:ascii="Calibri" w:hAnsi="Calibri"/>
          <w:color w:val="000000"/>
        </w:rPr>
        <w:t xml:space="preserve"> de 15% y la </w:t>
      </w:r>
      <w:proofErr w:type="spellStart"/>
      <w:r w:rsidRPr="00244135">
        <w:rPr>
          <w:rFonts w:ascii="Calibri" w:hAnsi="Calibri"/>
          <w:color w:val="000000"/>
        </w:rPr>
        <w:t>reincidencia</w:t>
      </w:r>
      <w:proofErr w:type="spellEnd"/>
      <w:r w:rsidRPr="00244135">
        <w:rPr>
          <w:rFonts w:ascii="Calibri" w:hAnsi="Calibri"/>
          <w:color w:val="000000"/>
        </w:rPr>
        <w:t xml:space="preserve"> posterior a </w:t>
      </w:r>
      <w:proofErr w:type="spellStart"/>
      <w:r w:rsidRPr="00244135">
        <w:rPr>
          <w:rFonts w:ascii="Calibri" w:hAnsi="Calibri"/>
          <w:color w:val="000000"/>
        </w:rPr>
        <w:t>tres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años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es</w:t>
      </w:r>
      <w:proofErr w:type="spellEnd"/>
      <w:proofErr w:type="gramStart"/>
      <w:r w:rsidRPr="00244135">
        <w:rPr>
          <w:rFonts w:ascii="Calibri" w:hAnsi="Calibri"/>
          <w:color w:val="000000"/>
        </w:rPr>
        <w:t>  30</w:t>
      </w:r>
      <w:proofErr w:type="gramEnd"/>
      <w:r w:rsidRPr="00244135">
        <w:rPr>
          <w:rFonts w:ascii="Calibri" w:hAnsi="Calibri"/>
          <w:color w:val="000000"/>
        </w:rPr>
        <w:t xml:space="preserve">%. </w:t>
      </w:r>
      <w:proofErr w:type="spellStart"/>
      <w:r w:rsidRPr="00244135">
        <w:rPr>
          <w:rFonts w:ascii="Calibri" w:hAnsi="Calibri"/>
          <w:color w:val="000000"/>
        </w:rPr>
        <w:t>Esto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significa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que</w:t>
      </w:r>
      <w:proofErr w:type="spellEnd"/>
      <w:r w:rsidRPr="00244135">
        <w:rPr>
          <w:rFonts w:ascii="Calibri" w:hAnsi="Calibri"/>
          <w:color w:val="000000"/>
        </w:rPr>
        <w:t xml:space="preserve"> la </w:t>
      </w:r>
      <w:proofErr w:type="spellStart"/>
      <w:r w:rsidRPr="00244135">
        <w:rPr>
          <w:rFonts w:ascii="Calibri" w:hAnsi="Calibri"/>
          <w:color w:val="000000"/>
        </w:rPr>
        <w:t>mayoría</w:t>
      </w:r>
      <w:proofErr w:type="spellEnd"/>
      <w:r w:rsidRPr="00244135">
        <w:rPr>
          <w:rFonts w:ascii="Calibri" w:hAnsi="Calibri"/>
          <w:color w:val="000000"/>
        </w:rPr>
        <w:t xml:space="preserve"> de los </w:t>
      </w:r>
      <w:proofErr w:type="spellStart"/>
      <w:r w:rsidRPr="00244135">
        <w:rPr>
          <w:rFonts w:ascii="Calibri" w:hAnsi="Calibri"/>
          <w:color w:val="000000"/>
        </w:rPr>
        <w:t>jóvenes</w:t>
      </w:r>
      <w:proofErr w:type="spellEnd"/>
      <w:r w:rsidRPr="00244135">
        <w:rPr>
          <w:rFonts w:ascii="Calibri" w:hAnsi="Calibri"/>
          <w:color w:val="000000"/>
        </w:rPr>
        <w:t xml:space="preserve"> no </w:t>
      </w:r>
      <w:proofErr w:type="spellStart"/>
      <w:r w:rsidRPr="00244135">
        <w:rPr>
          <w:rFonts w:ascii="Calibri" w:hAnsi="Calibri"/>
          <w:color w:val="000000"/>
        </w:rPr>
        <w:t>están</w:t>
      </w:r>
      <w:proofErr w:type="spellEnd"/>
      <w:r w:rsidRPr="00244135">
        <w:rPr>
          <w:rFonts w:ascii="Calibri" w:hAnsi="Calibri"/>
          <w:color w:val="000000"/>
        </w:rPr>
        <w:t xml:space="preserve"> </w:t>
      </w:r>
      <w:proofErr w:type="spellStart"/>
      <w:r w:rsidRPr="00244135">
        <w:rPr>
          <w:rFonts w:ascii="Calibri" w:hAnsi="Calibri"/>
          <w:color w:val="000000"/>
        </w:rPr>
        <w:t>involucrados</w:t>
      </w:r>
      <w:proofErr w:type="spellEnd"/>
      <w:r w:rsidRPr="00244135">
        <w:rPr>
          <w:rFonts w:ascii="Calibri" w:hAnsi="Calibri"/>
          <w:color w:val="000000"/>
        </w:rPr>
        <w:t xml:space="preserve"> con la </w:t>
      </w:r>
      <w:proofErr w:type="spellStart"/>
      <w:r w:rsidRPr="00244135">
        <w:rPr>
          <w:rFonts w:ascii="Calibri" w:hAnsi="Calibri"/>
          <w:color w:val="000000"/>
        </w:rPr>
        <w:t>policía</w:t>
      </w:r>
      <w:proofErr w:type="spellEnd"/>
      <w:r w:rsidRPr="00244135">
        <w:rPr>
          <w:rFonts w:ascii="Calibri" w:hAnsi="Calibri"/>
          <w:color w:val="000000"/>
        </w:rPr>
        <w:t xml:space="preserve"> o el </w:t>
      </w:r>
      <w:proofErr w:type="spellStart"/>
      <w:r w:rsidRPr="00244135">
        <w:rPr>
          <w:rFonts w:ascii="Calibri" w:hAnsi="Calibri"/>
          <w:color w:val="000000"/>
        </w:rPr>
        <w:t>sistema</w:t>
      </w:r>
      <w:proofErr w:type="spellEnd"/>
      <w:r w:rsidRPr="00244135">
        <w:rPr>
          <w:rFonts w:ascii="Calibri" w:hAnsi="Calibri"/>
          <w:color w:val="000000"/>
        </w:rPr>
        <w:t xml:space="preserve"> de </w:t>
      </w:r>
      <w:proofErr w:type="spellStart"/>
      <w:r w:rsidRPr="00244135">
        <w:rPr>
          <w:rFonts w:ascii="Calibri" w:hAnsi="Calibri"/>
          <w:color w:val="000000"/>
        </w:rPr>
        <w:t>justicia</w:t>
      </w:r>
      <w:proofErr w:type="spellEnd"/>
      <w:r w:rsidRPr="00244135">
        <w:rPr>
          <w:rFonts w:ascii="Calibri" w:hAnsi="Calibri"/>
          <w:color w:val="000000"/>
        </w:rPr>
        <w:t xml:space="preserve"> penal </w:t>
      </w:r>
      <w:proofErr w:type="spellStart"/>
      <w:r w:rsidRPr="00244135">
        <w:rPr>
          <w:rFonts w:ascii="Calibri" w:hAnsi="Calibri"/>
          <w:color w:val="000000"/>
        </w:rPr>
        <w:t>después</w:t>
      </w:r>
      <w:proofErr w:type="spellEnd"/>
      <w:r w:rsidRPr="00244135">
        <w:rPr>
          <w:rFonts w:ascii="Calibri" w:hAnsi="Calibri"/>
          <w:color w:val="000000"/>
        </w:rPr>
        <w:t xml:space="preserve"> de </w:t>
      </w:r>
      <w:proofErr w:type="spellStart"/>
      <w:r w:rsidRPr="00244135">
        <w:rPr>
          <w:rFonts w:ascii="Calibri" w:hAnsi="Calibri"/>
          <w:color w:val="000000"/>
        </w:rPr>
        <w:t>completar</w:t>
      </w:r>
      <w:proofErr w:type="spellEnd"/>
      <w:r w:rsidRPr="00244135">
        <w:rPr>
          <w:rFonts w:ascii="Calibri" w:hAnsi="Calibri"/>
          <w:color w:val="000000"/>
        </w:rPr>
        <w:t xml:space="preserve"> Youth Court.</w:t>
      </w:r>
    </w:p>
    <w:p w:rsidR="0064275F" w:rsidRPr="0064275F" w:rsidRDefault="00244135" w:rsidP="0064275F">
      <w:pPr>
        <w:pStyle w:val="BodyText"/>
        <w:spacing w:before="165" w:line="292" w:lineRule="auto"/>
        <w:ind w:left="169" w:right="93"/>
        <w:rPr>
          <w:rFonts w:ascii="Calibri" w:hAnsi="Calibri"/>
          <w:b/>
          <w:bCs/>
          <w:color w:val="4F81BD" w:themeColor="accent1"/>
          <w:sz w:val="23"/>
          <w:szCs w:val="23"/>
        </w:rPr>
      </w:pPr>
      <w:proofErr w:type="spellStart"/>
      <w:proofErr w:type="gramStart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>Qué</w:t>
      </w:r>
      <w:proofErr w:type="spellEnd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 xml:space="preserve"> </w:t>
      </w:r>
      <w:proofErr w:type="spellStart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>es</w:t>
      </w:r>
      <w:proofErr w:type="spellEnd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 xml:space="preserve"> el </w:t>
      </w:r>
      <w:proofErr w:type="spellStart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>proceso</w:t>
      </w:r>
      <w:proofErr w:type="spellEnd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 xml:space="preserve"> de </w:t>
      </w:r>
      <w:proofErr w:type="spellStart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>admisión</w:t>
      </w:r>
      <w:proofErr w:type="spellEnd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 xml:space="preserve"> </w:t>
      </w:r>
      <w:proofErr w:type="spellStart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>para</w:t>
      </w:r>
      <w:proofErr w:type="spellEnd"/>
      <w:r w:rsidRPr="0064275F">
        <w:rPr>
          <w:rFonts w:ascii="Calibri" w:hAnsi="Calibri"/>
          <w:b/>
          <w:bCs/>
          <w:color w:val="4F81BD" w:themeColor="accent1"/>
          <w:sz w:val="23"/>
          <w:szCs w:val="23"/>
        </w:rPr>
        <w:t xml:space="preserve"> Youth Court?</w:t>
      </w:r>
      <w:proofErr w:type="gramEnd"/>
    </w:p>
    <w:p w:rsidR="0064275F" w:rsidRPr="0064275F" w:rsidRDefault="0064275F" w:rsidP="0064275F">
      <w:pPr>
        <w:pStyle w:val="BodyText"/>
        <w:spacing w:before="165" w:line="292" w:lineRule="auto"/>
        <w:ind w:left="169" w:right="93"/>
        <w:rPr>
          <w:rFonts w:ascii="Calibri" w:hAnsi="Calibri"/>
          <w:b/>
          <w:bCs/>
          <w:color w:val="4F81BD" w:themeColor="accent1"/>
        </w:rPr>
      </w:pPr>
      <w:proofErr w:type="spellStart"/>
      <w:proofErr w:type="gramStart"/>
      <w:r w:rsidRPr="0064275F">
        <w:rPr>
          <w:rFonts w:ascii="Calibri" w:hAnsi="Calibri"/>
          <w:color w:val="000000"/>
        </w:rPr>
        <w:t>Una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agencia</w:t>
      </w:r>
      <w:proofErr w:type="spellEnd"/>
      <w:r w:rsidRPr="0064275F">
        <w:rPr>
          <w:rFonts w:ascii="Calibri" w:hAnsi="Calibri"/>
          <w:color w:val="000000"/>
        </w:rPr>
        <w:t xml:space="preserve"> de </w:t>
      </w:r>
      <w:proofErr w:type="spellStart"/>
      <w:r w:rsidRPr="0064275F">
        <w:rPr>
          <w:rFonts w:ascii="Calibri" w:hAnsi="Calibri"/>
          <w:color w:val="000000"/>
        </w:rPr>
        <w:t>referencia</w:t>
      </w:r>
      <w:proofErr w:type="spellEnd"/>
      <w:r w:rsidRPr="0064275F">
        <w:rPr>
          <w:rFonts w:ascii="Calibri" w:hAnsi="Calibri"/>
          <w:color w:val="000000"/>
        </w:rPr>
        <w:t xml:space="preserve"> (</w:t>
      </w:r>
      <w:proofErr w:type="spellStart"/>
      <w:r w:rsidRPr="0064275F">
        <w:rPr>
          <w:rFonts w:ascii="Calibri" w:hAnsi="Calibri"/>
          <w:color w:val="000000"/>
        </w:rPr>
        <w:t>Policía</w:t>
      </w:r>
      <w:proofErr w:type="spellEnd"/>
      <w:r w:rsidRPr="0064275F">
        <w:rPr>
          <w:rFonts w:ascii="Calibri" w:hAnsi="Calibri"/>
          <w:color w:val="000000"/>
        </w:rPr>
        <w:t xml:space="preserve">, Tribunal, </w:t>
      </w:r>
      <w:proofErr w:type="spellStart"/>
      <w:r w:rsidRPr="0064275F">
        <w:rPr>
          <w:rFonts w:ascii="Calibri" w:hAnsi="Calibri"/>
          <w:color w:val="000000"/>
        </w:rPr>
        <w:t>Escuela</w:t>
      </w:r>
      <w:proofErr w:type="spellEnd"/>
      <w:r w:rsidRPr="0064275F">
        <w:rPr>
          <w:rFonts w:ascii="Calibri" w:hAnsi="Calibri"/>
          <w:color w:val="000000"/>
        </w:rPr>
        <w:t xml:space="preserve">) </w:t>
      </w:r>
      <w:proofErr w:type="spellStart"/>
      <w:r w:rsidRPr="0064275F">
        <w:rPr>
          <w:rFonts w:ascii="Calibri" w:hAnsi="Calibri"/>
          <w:color w:val="000000"/>
        </w:rPr>
        <w:t>puede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decidir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que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usted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es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candidato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para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participar</w:t>
      </w:r>
      <w:proofErr w:type="spellEnd"/>
      <w:r w:rsidRPr="0064275F">
        <w:rPr>
          <w:rFonts w:ascii="Calibri" w:hAnsi="Calibri"/>
          <w:color w:val="000000"/>
        </w:rPr>
        <w:t xml:space="preserve"> en el </w:t>
      </w:r>
      <w:proofErr w:type="spellStart"/>
      <w:r w:rsidRPr="0064275F">
        <w:rPr>
          <w:rFonts w:ascii="Calibri" w:hAnsi="Calibri"/>
          <w:color w:val="000000"/>
        </w:rPr>
        <w:t>programa</w:t>
      </w:r>
      <w:proofErr w:type="spellEnd"/>
      <w:r w:rsidRPr="0064275F">
        <w:rPr>
          <w:rFonts w:ascii="Calibri" w:hAnsi="Calibri"/>
          <w:color w:val="000000"/>
        </w:rPr>
        <w:t xml:space="preserve"> de Youth Court.</w:t>
      </w:r>
      <w:proofErr w:type="gramEnd"/>
      <w:r w:rsidRPr="0064275F">
        <w:rPr>
          <w:rFonts w:ascii="Calibri" w:hAnsi="Calibri"/>
          <w:color w:val="000000"/>
        </w:rPr>
        <w:t xml:space="preserve"> La </w:t>
      </w:r>
      <w:proofErr w:type="spellStart"/>
      <w:r w:rsidRPr="0064275F">
        <w:rPr>
          <w:rFonts w:ascii="Calibri" w:hAnsi="Calibri"/>
          <w:color w:val="000000"/>
        </w:rPr>
        <w:t>agencia</w:t>
      </w:r>
      <w:proofErr w:type="spellEnd"/>
      <w:r w:rsidRPr="0064275F">
        <w:rPr>
          <w:rFonts w:ascii="Calibri" w:hAnsi="Calibri"/>
          <w:color w:val="000000"/>
        </w:rPr>
        <w:t xml:space="preserve"> de </w:t>
      </w:r>
      <w:proofErr w:type="spellStart"/>
      <w:r w:rsidRPr="0064275F">
        <w:rPr>
          <w:rFonts w:ascii="Calibri" w:hAnsi="Calibri"/>
          <w:color w:val="000000"/>
        </w:rPr>
        <w:t>referencia</w:t>
      </w:r>
      <w:proofErr w:type="spellEnd"/>
      <w:r w:rsidRPr="0064275F">
        <w:rPr>
          <w:rFonts w:ascii="Calibri" w:hAnsi="Calibri"/>
          <w:color w:val="000000"/>
        </w:rPr>
        <w:t xml:space="preserve"> le </w:t>
      </w:r>
      <w:proofErr w:type="spellStart"/>
      <w:r w:rsidRPr="0064275F">
        <w:rPr>
          <w:rFonts w:ascii="Calibri" w:hAnsi="Calibri"/>
          <w:color w:val="000000"/>
        </w:rPr>
        <w:t>dará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gramStart"/>
      <w:r w:rsidRPr="0064275F">
        <w:rPr>
          <w:rFonts w:ascii="Calibri" w:hAnsi="Calibri"/>
          <w:color w:val="000000"/>
        </w:rPr>
        <w:t>un</w:t>
      </w:r>
      <w:proofErr w:type="gram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consentimiento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para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participar</w:t>
      </w:r>
      <w:proofErr w:type="spellEnd"/>
      <w:r w:rsidRPr="0064275F">
        <w:rPr>
          <w:rFonts w:ascii="Calibri" w:hAnsi="Calibri"/>
          <w:color w:val="000000"/>
        </w:rPr>
        <w:t xml:space="preserve">. </w:t>
      </w:r>
      <w:proofErr w:type="gramStart"/>
      <w:r w:rsidRPr="0064275F">
        <w:rPr>
          <w:rFonts w:ascii="Calibri" w:hAnsi="Calibri"/>
          <w:color w:val="000000"/>
        </w:rPr>
        <w:t>Un</w:t>
      </w:r>
      <w:proofErr w:type="gramEnd"/>
      <w:r w:rsidRPr="0064275F">
        <w:rPr>
          <w:rFonts w:ascii="Calibri" w:hAnsi="Calibri"/>
          <w:color w:val="000000"/>
        </w:rPr>
        <w:t xml:space="preserve"> padre o tutor </w:t>
      </w:r>
      <w:proofErr w:type="spellStart"/>
      <w:r w:rsidRPr="0064275F">
        <w:rPr>
          <w:rFonts w:ascii="Calibri" w:hAnsi="Calibri"/>
          <w:color w:val="000000"/>
        </w:rPr>
        <w:t>debe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estar</w:t>
      </w:r>
      <w:proofErr w:type="spellEnd"/>
      <w:r w:rsidRPr="0064275F">
        <w:rPr>
          <w:rFonts w:ascii="Calibri" w:hAnsi="Calibri"/>
          <w:color w:val="000000"/>
        </w:rPr>
        <w:t xml:space="preserve"> con </w:t>
      </w:r>
      <w:proofErr w:type="spellStart"/>
      <w:r w:rsidRPr="0064275F">
        <w:rPr>
          <w:rFonts w:ascii="Calibri" w:hAnsi="Calibri"/>
          <w:color w:val="000000"/>
        </w:rPr>
        <w:t>usted</w:t>
      </w:r>
      <w:proofErr w:type="spellEnd"/>
      <w:r w:rsidRPr="0064275F">
        <w:rPr>
          <w:rFonts w:ascii="Calibri" w:hAnsi="Calibri"/>
          <w:color w:val="000000"/>
        </w:rPr>
        <w:t xml:space="preserve"> y </w:t>
      </w:r>
      <w:proofErr w:type="spellStart"/>
      <w:r w:rsidRPr="0064275F">
        <w:rPr>
          <w:rFonts w:ascii="Calibri" w:hAnsi="Calibri"/>
          <w:color w:val="000000"/>
        </w:rPr>
        <w:t>debe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firmar</w:t>
      </w:r>
      <w:proofErr w:type="spellEnd"/>
      <w:r w:rsidRPr="0064275F">
        <w:rPr>
          <w:rFonts w:ascii="Calibri" w:hAnsi="Calibri"/>
          <w:color w:val="000000"/>
        </w:rPr>
        <w:t xml:space="preserve"> el </w:t>
      </w:r>
      <w:proofErr w:type="spellStart"/>
      <w:r w:rsidRPr="0064275F">
        <w:rPr>
          <w:rFonts w:ascii="Calibri" w:hAnsi="Calibri"/>
          <w:color w:val="000000"/>
        </w:rPr>
        <w:t>formulario</w:t>
      </w:r>
      <w:proofErr w:type="spellEnd"/>
      <w:r w:rsidRPr="0064275F">
        <w:rPr>
          <w:rFonts w:ascii="Calibri" w:hAnsi="Calibri"/>
          <w:color w:val="000000"/>
        </w:rPr>
        <w:t xml:space="preserve"> de </w:t>
      </w:r>
      <w:proofErr w:type="spellStart"/>
      <w:r w:rsidRPr="0064275F">
        <w:rPr>
          <w:rFonts w:ascii="Calibri" w:hAnsi="Calibri"/>
          <w:color w:val="000000"/>
        </w:rPr>
        <w:t>consentimiento</w:t>
      </w:r>
      <w:proofErr w:type="spellEnd"/>
      <w:r w:rsidRPr="0064275F">
        <w:rPr>
          <w:rFonts w:ascii="Calibri" w:hAnsi="Calibri"/>
          <w:color w:val="000000"/>
        </w:rPr>
        <w:t xml:space="preserve">. El </w:t>
      </w:r>
      <w:proofErr w:type="spellStart"/>
      <w:r w:rsidRPr="0064275F">
        <w:rPr>
          <w:rFonts w:ascii="Calibri" w:hAnsi="Calibri"/>
          <w:color w:val="000000"/>
        </w:rPr>
        <w:t>formulario</w:t>
      </w:r>
      <w:proofErr w:type="spellEnd"/>
      <w:r w:rsidRPr="0064275F">
        <w:rPr>
          <w:rFonts w:ascii="Calibri" w:hAnsi="Calibri"/>
          <w:color w:val="000000"/>
        </w:rPr>
        <w:t xml:space="preserve"> de </w:t>
      </w:r>
      <w:proofErr w:type="spellStart"/>
      <w:r w:rsidRPr="0064275F">
        <w:rPr>
          <w:rFonts w:ascii="Calibri" w:hAnsi="Calibri"/>
          <w:color w:val="000000"/>
        </w:rPr>
        <w:t>consentimiento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autoriza</w:t>
      </w:r>
      <w:proofErr w:type="spellEnd"/>
      <w:r w:rsidRPr="0064275F">
        <w:rPr>
          <w:rFonts w:ascii="Calibri" w:hAnsi="Calibri"/>
          <w:color w:val="000000"/>
        </w:rPr>
        <w:t xml:space="preserve"> la </w:t>
      </w:r>
      <w:proofErr w:type="spellStart"/>
      <w:r w:rsidRPr="0064275F">
        <w:rPr>
          <w:rFonts w:ascii="Calibri" w:hAnsi="Calibri"/>
          <w:color w:val="000000"/>
        </w:rPr>
        <w:t>publicación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gramStart"/>
      <w:r w:rsidRPr="0064275F">
        <w:rPr>
          <w:rFonts w:ascii="Calibri" w:hAnsi="Calibri"/>
          <w:color w:val="000000"/>
        </w:rPr>
        <w:t>del</w:t>
      </w:r>
      <w:proofErr w:type="gram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informe</w:t>
      </w:r>
      <w:proofErr w:type="spellEnd"/>
      <w:r w:rsidRPr="0064275F">
        <w:rPr>
          <w:rFonts w:ascii="Calibri" w:hAnsi="Calibri"/>
          <w:color w:val="000000"/>
        </w:rPr>
        <w:t xml:space="preserve"> del </w:t>
      </w:r>
      <w:proofErr w:type="spellStart"/>
      <w:r w:rsidRPr="0064275F">
        <w:rPr>
          <w:rFonts w:ascii="Calibri" w:hAnsi="Calibri"/>
          <w:color w:val="000000"/>
        </w:rPr>
        <w:t>incidente</w:t>
      </w:r>
      <w:proofErr w:type="spellEnd"/>
      <w:r w:rsidRPr="0064275F">
        <w:rPr>
          <w:rFonts w:ascii="Calibri" w:hAnsi="Calibri"/>
          <w:color w:val="000000"/>
        </w:rPr>
        <w:t xml:space="preserve"> y los </w:t>
      </w:r>
      <w:proofErr w:type="spellStart"/>
      <w:r w:rsidRPr="0064275F">
        <w:rPr>
          <w:rFonts w:ascii="Calibri" w:hAnsi="Calibri"/>
          <w:color w:val="000000"/>
        </w:rPr>
        <w:t>documentos</w:t>
      </w:r>
      <w:proofErr w:type="spellEnd"/>
      <w:r w:rsidRPr="0064275F">
        <w:rPr>
          <w:rFonts w:ascii="Calibri" w:hAnsi="Calibri"/>
          <w:color w:val="000000"/>
        </w:rPr>
        <w:t xml:space="preserve"> de </w:t>
      </w:r>
      <w:proofErr w:type="spellStart"/>
      <w:r w:rsidRPr="0064275F">
        <w:rPr>
          <w:rFonts w:ascii="Calibri" w:hAnsi="Calibri"/>
          <w:color w:val="000000"/>
        </w:rPr>
        <w:t>respaldo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para</w:t>
      </w:r>
      <w:proofErr w:type="spellEnd"/>
      <w:r w:rsidRPr="0064275F">
        <w:rPr>
          <w:rFonts w:ascii="Calibri" w:hAnsi="Calibri"/>
          <w:color w:val="000000"/>
        </w:rPr>
        <w:t xml:space="preserve"> el personal de South Coast Youth Court. </w:t>
      </w:r>
      <w:proofErr w:type="spellStart"/>
      <w:r w:rsidRPr="0064275F">
        <w:rPr>
          <w:rFonts w:ascii="Calibri" w:hAnsi="Calibri"/>
          <w:color w:val="000000"/>
        </w:rPr>
        <w:t>Alguien</w:t>
      </w:r>
      <w:proofErr w:type="spellEnd"/>
      <w:r w:rsidRPr="0064275F">
        <w:rPr>
          <w:rFonts w:ascii="Calibri" w:hAnsi="Calibri"/>
          <w:color w:val="000000"/>
        </w:rPr>
        <w:t xml:space="preserve"> de Youth Court lo </w:t>
      </w:r>
      <w:proofErr w:type="spellStart"/>
      <w:r w:rsidRPr="0064275F">
        <w:rPr>
          <w:rFonts w:ascii="Calibri" w:hAnsi="Calibri"/>
          <w:color w:val="000000"/>
        </w:rPr>
        <w:t>contactará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para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una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cita</w:t>
      </w:r>
      <w:proofErr w:type="spellEnd"/>
      <w:r w:rsidRPr="0064275F">
        <w:rPr>
          <w:rFonts w:ascii="Calibri" w:hAnsi="Calibri"/>
          <w:color w:val="000000"/>
        </w:rPr>
        <w:t xml:space="preserve"> de </w:t>
      </w:r>
      <w:proofErr w:type="spellStart"/>
      <w:r w:rsidRPr="0064275F">
        <w:rPr>
          <w:rFonts w:ascii="Calibri" w:hAnsi="Calibri"/>
          <w:color w:val="000000"/>
        </w:rPr>
        <w:t>admisión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que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determinará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su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elegibilidad</w:t>
      </w:r>
      <w:proofErr w:type="spellEnd"/>
      <w:r w:rsidRPr="0064275F">
        <w:rPr>
          <w:rFonts w:ascii="Calibri" w:hAnsi="Calibri"/>
          <w:color w:val="000000"/>
        </w:rPr>
        <w:t xml:space="preserve">. </w:t>
      </w:r>
      <w:proofErr w:type="spellStart"/>
      <w:r w:rsidRPr="0064275F">
        <w:rPr>
          <w:rFonts w:ascii="Calibri" w:hAnsi="Calibri"/>
          <w:color w:val="000000"/>
        </w:rPr>
        <w:t>Debe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estar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acompañado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por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su</w:t>
      </w:r>
      <w:proofErr w:type="spellEnd"/>
      <w:r w:rsidRPr="0064275F">
        <w:rPr>
          <w:rFonts w:ascii="Calibri" w:hAnsi="Calibri"/>
          <w:color w:val="000000"/>
        </w:rPr>
        <w:t xml:space="preserve"> padre / tutor legal en la </w:t>
      </w:r>
      <w:proofErr w:type="spellStart"/>
      <w:r w:rsidRPr="0064275F">
        <w:rPr>
          <w:rFonts w:ascii="Calibri" w:hAnsi="Calibri"/>
          <w:color w:val="000000"/>
        </w:rPr>
        <w:t>entrada</w:t>
      </w:r>
      <w:proofErr w:type="spellEnd"/>
      <w:r w:rsidRPr="0064275F">
        <w:rPr>
          <w:rFonts w:ascii="Calibri" w:hAnsi="Calibri"/>
          <w:color w:val="000000"/>
        </w:rPr>
        <w:t xml:space="preserve"> y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aceptar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las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reglas</w:t>
      </w:r>
      <w:proofErr w:type="spellEnd"/>
      <w:r w:rsidRPr="0064275F">
        <w:rPr>
          <w:rFonts w:ascii="Calibri" w:hAnsi="Calibri"/>
          <w:color w:val="000000"/>
        </w:rPr>
        <w:t xml:space="preserve"> y </w:t>
      </w:r>
      <w:proofErr w:type="spellStart"/>
      <w:r w:rsidRPr="0064275F">
        <w:rPr>
          <w:rFonts w:ascii="Calibri" w:hAnsi="Calibri"/>
          <w:color w:val="000000"/>
        </w:rPr>
        <w:t>regulaciones</w:t>
      </w:r>
      <w:proofErr w:type="spellEnd"/>
      <w:r w:rsidRPr="0064275F">
        <w:rPr>
          <w:rFonts w:ascii="Calibri" w:hAnsi="Calibri"/>
          <w:color w:val="000000"/>
        </w:rPr>
        <w:t xml:space="preserve"> de Youth Court, </w:t>
      </w:r>
      <w:proofErr w:type="spellStart"/>
      <w:r w:rsidRPr="0064275F">
        <w:rPr>
          <w:rFonts w:ascii="Calibri" w:hAnsi="Calibri"/>
          <w:color w:val="000000"/>
        </w:rPr>
        <w:t>así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proofErr w:type="gramStart"/>
      <w:r w:rsidRPr="0064275F">
        <w:rPr>
          <w:rFonts w:ascii="Calibri" w:hAnsi="Calibri"/>
          <w:color w:val="000000"/>
        </w:rPr>
        <w:t>como</w:t>
      </w:r>
      <w:proofErr w:type="spellEnd"/>
      <w:proofErr w:type="gram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completar</w:t>
      </w:r>
      <w:proofErr w:type="spellEnd"/>
      <w:r w:rsidRPr="0064275F">
        <w:rPr>
          <w:rFonts w:ascii="Calibri" w:hAnsi="Calibri"/>
          <w:color w:val="000000"/>
        </w:rPr>
        <w:t xml:space="preserve"> un </w:t>
      </w:r>
      <w:proofErr w:type="spellStart"/>
      <w:r w:rsidRPr="0064275F">
        <w:rPr>
          <w:rFonts w:ascii="Calibri" w:hAnsi="Calibri"/>
          <w:color w:val="000000"/>
        </w:rPr>
        <w:t>formulario</w:t>
      </w:r>
      <w:proofErr w:type="spellEnd"/>
      <w:r w:rsidRPr="0064275F">
        <w:rPr>
          <w:rFonts w:ascii="Calibri" w:hAnsi="Calibri"/>
          <w:color w:val="000000"/>
        </w:rPr>
        <w:t xml:space="preserve"> de </w:t>
      </w:r>
      <w:proofErr w:type="spellStart"/>
      <w:r w:rsidRPr="0064275F">
        <w:rPr>
          <w:rFonts w:ascii="Calibri" w:hAnsi="Calibri"/>
          <w:color w:val="000000"/>
        </w:rPr>
        <w:t>información</w:t>
      </w:r>
      <w:proofErr w:type="spellEnd"/>
      <w:r w:rsidR="002F3544">
        <w:rPr>
          <w:rFonts w:ascii="Calibri" w:hAnsi="Calibri"/>
          <w:color w:val="000000"/>
        </w:rPr>
        <w:t xml:space="preserve"> </w:t>
      </w:r>
      <w:r w:rsidRPr="0064275F">
        <w:rPr>
          <w:rFonts w:ascii="Calibri" w:hAnsi="Calibri"/>
          <w:color w:val="000000"/>
        </w:rPr>
        <w:t>general. El personal de Youth Court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puede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determinar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que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usted</w:t>
      </w:r>
      <w:proofErr w:type="spellEnd"/>
      <w:r w:rsidRPr="0064275F">
        <w:rPr>
          <w:rFonts w:ascii="Calibri" w:hAnsi="Calibri"/>
          <w:color w:val="000000"/>
        </w:rPr>
        <w:t xml:space="preserve"> no </w:t>
      </w:r>
      <w:proofErr w:type="spellStart"/>
      <w:r w:rsidRPr="0064275F">
        <w:rPr>
          <w:rFonts w:ascii="Calibri" w:hAnsi="Calibri"/>
          <w:color w:val="000000"/>
        </w:rPr>
        <w:t>es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elegible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para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participar</w:t>
      </w:r>
      <w:proofErr w:type="spellEnd"/>
      <w:r w:rsidRPr="0064275F">
        <w:rPr>
          <w:rFonts w:ascii="Calibri" w:hAnsi="Calibri"/>
          <w:color w:val="000000"/>
        </w:rPr>
        <w:t xml:space="preserve"> y, en </w:t>
      </w:r>
      <w:proofErr w:type="spellStart"/>
      <w:proofErr w:type="gramStart"/>
      <w:r w:rsidRPr="0064275F">
        <w:rPr>
          <w:rFonts w:ascii="Calibri" w:hAnsi="Calibri"/>
          <w:color w:val="000000"/>
        </w:rPr>
        <w:t>ese</w:t>
      </w:r>
      <w:proofErr w:type="spellEnd"/>
      <w:proofErr w:type="gram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caso</w:t>
      </w:r>
      <w:proofErr w:type="spellEnd"/>
      <w:r w:rsidRPr="0064275F">
        <w:rPr>
          <w:rFonts w:ascii="Calibri" w:hAnsi="Calibri"/>
          <w:color w:val="000000"/>
        </w:rPr>
        <w:t>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remitirán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su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caso</w:t>
      </w:r>
      <w:proofErr w:type="spellEnd"/>
      <w:r w:rsidRPr="0064275F">
        <w:rPr>
          <w:rFonts w:ascii="Calibri" w:hAnsi="Calibri"/>
          <w:color w:val="000000"/>
        </w:rPr>
        <w:t xml:space="preserve"> a la </w:t>
      </w:r>
      <w:proofErr w:type="spellStart"/>
      <w:r w:rsidRPr="0064275F">
        <w:rPr>
          <w:rFonts w:ascii="Calibri" w:hAnsi="Calibri"/>
          <w:color w:val="000000"/>
        </w:rPr>
        <w:t>agencia</w:t>
      </w:r>
      <w:proofErr w:type="spellEnd"/>
      <w:r w:rsidRPr="0064275F">
        <w:rPr>
          <w:rFonts w:ascii="Calibri" w:hAnsi="Calibri"/>
          <w:color w:val="000000"/>
        </w:rPr>
        <w:t xml:space="preserve"> de </w:t>
      </w:r>
      <w:proofErr w:type="spellStart"/>
      <w:r w:rsidRPr="0064275F">
        <w:rPr>
          <w:rFonts w:ascii="Calibri" w:hAnsi="Calibri"/>
          <w:color w:val="000000"/>
        </w:rPr>
        <w:t>referencia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para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que</w:t>
      </w:r>
      <w:proofErr w:type="spellEnd"/>
      <w:r w:rsidRPr="0064275F">
        <w:rPr>
          <w:rFonts w:ascii="Calibri" w:hAnsi="Calibri"/>
          <w:color w:val="000000"/>
        </w:rPr>
        <w:t xml:space="preserve"> tome </w:t>
      </w:r>
      <w:proofErr w:type="spellStart"/>
      <w:r w:rsidRPr="0064275F">
        <w:rPr>
          <w:rFonts w:ascii="Calibri" w:hAnsi="Calibri"/>
          <w:color w:val="000000"/>
        </w:rPr>
        <w:t>más</w:t>
      </w:r>
      <w:proofErr w:type="spellEnd"/>
      <w:r w:rsidRPr="0064275F">
        <w:rPr>
          <w:rFonts w:ascii="Calibri" w:hAnsi="Calibri"/>
          <w:color w:val="000000"/>
        </w:rPr>
        <w:t xml:space="preserve"> </w:t>
      </w:r>
      <w:proofErr w:type="spellStart"/>
      <w:r w:rsidRPr="0064275F">
        <w:rPr>
          <w:rFonts w:ascii="Calibri" w:hAnsi="Calibri"/>
          <w:color w:val="000000"/>
        </w:rPr>
        <w:t>medidas</w:t>
      </w:r>
      <w:proofErr w:type="spellEnd"/>
      <w:r w:rsidRPr="0064275F">
        <w:rPr>
          <w:rFonts w:ascii="Calibri" w:hAnsi="Calibri"/>
          <w:color w:val="000000"/>
        </w:rPr>
        <w:t>.</w:t>
      </w:r>
    </w:p>
    <w:p w:rsidR="00D01375" w:rsidRPr="0064275F" w:rsidRDefault="00BB6054" w:rsidP="0064275F">
      <w:pPr>
        <w:pStyle w:val="NormalWeb"/>
        <w:spacing w:before="0" w:beforeAutospacing="0" w:after="160" w:afterAutospacing="0"/>
        <w:rPr>
          <w:color w:val="4F81BD" w:themeColor="accent1"/>
          <w:sz w:val="26"/>
          <w:szCs w:val="26"/>
        </w:rPr>
      </w:pPr>
      <w:r>
        <w:br w:type="column"/>
      </w:r>
      <w:proofErr w:type="spellStart"/>
      <w:proofErr w:type="gramStart"/>
      <w:r w:rsidR="0064275F" w:rsidRPr="0064275F">
        <w:rPr>
          <w:rFonts w:ascii="Calibri" w:hAnsi="Calibri"/>
          <w:b/>
          <w:bCs/>
          <w:color w:val="4F81BD" w:themeColor="accent1"/>
          <w:sz w:val="26"/>
          <w:szCs w:val="26"/>
        </w:rPr>
        <w:lastRenderedPageBreak/>
        <w:t>Cómo</w:t>
      </w:r>
      <w:proofErr w:type="spellEnd"/>
      <w:r w:rsidR="0064275F" w:rsidRPr="0064275F"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="0064275F" w:rsidRPr="0064275F">
        <w:rPr>
          <w:rFonts w:ascii="Calibri" w:hAnsi="Calibri"/>
          <w:b/>
          <w:bCs/>
          <w:color w:val="4F81BD" w:themeColor="accent1"/>
          <w:sz w:val="26"/>
          <w:szCs w:val="26"/>
        </w:rPr>
        <w:t>funcionan</w:t>
      </w:r>
      <w:proofErr w:type="spellEnd"/>
      <w:r w:rsidR="0064275F" w:rsidRPr="0064275F"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="0064275F" w:rsidRPr="0064275F">
        <w:rPr>
          <w:rFonts w:ascii="Calibri" w:hAnsi="Calibri"/>
          <w:b/>
          <w:bCs/>
          <w:color w:val="4F81BD" w:themeColor="accent1"/>
          <w:sz w:val="26"/>
          <w:szCs w:val="26"/>
        </w:rPr>
        <w:t>las</w:t>
      </w:r>
      <w:proofErr w:type="spellEnd"/>
      <w:r w:rsidR="0064275F" w:rsidRPr="0064275F">
        <w:rPr>
          <w:rFonts w:ascii="Calibri" w:hAnsi="Calibri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="0064275F" w:rsidRPr="0064275F">
        <w:rPr>
          <w:rFonts w:ascii="Calibri" w:hAnsi="Calibri"/>
          <w:b/>
          <w:bCs/>
          <w:color w:val="4F81BD" w:themeColor="accent1"/>
          <w:sz w:val="26"/>
          <w:szCs w:val="26"/>
        </w:rPr>
        <w:t>audiencias</w:t>
      </w:r>
      <w:proofErr w:type="spellEnd"/>
      <w:r w:rsidR="0064275F" w:rsidRPr="0064275F">
        <w:rPr>
          <w:rFonts w:ascii="Calibri" w:hAnsi="Calibri"/>
          <w:b/>
          <w:bCs/>
          <w:color w:val="4F81BD" w:themeColor="accent1"/>
          <w:sz w:val="26"/>
          <w:szCs w:val="26"/>
        </w:rPr>
        <w:t>?</w:t>
      </w:r>
      <w:proofErr w:type="gramEnd"/>
    </w:p>
    <w:p w:rsidR="0064275F" w:rsidRPr="0064275F" w:rsidRDefault="0064275F" w:rsidP="00F87FDA">
      <w:pPr>
        <w:pStyle w:val="NormalWeb"/>
        <w:spacing w:before="0" w:beforeAutospacing="0" w:after="160" w:afterAutospacing="0"/>
        <w:ind w:right="134"/>
        <w:rPr>
          <w:sz w:val="19"/>
          <w:szCs w:val="19"/>
        </w:rPr>
      </w:pPr>
      <w:proofErr w:type="spellStart"/>
      <w:r w:rsidRPr="0064275F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vez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se complete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admisión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y se lo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considere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elegible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recibirá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una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fecha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hora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audiencia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para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comparecencia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ante el South Coast Youth Court,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generalmente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dentro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las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2-4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semanas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admisión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.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Debes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presentarte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audiencia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a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tiempo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con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tus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padres y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hablar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con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equipo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defensa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.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Revisarán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hechos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Pr="0064275F">
        <w:rPr>
          <w:rFonts w:ascii="Calibri" w:hAnsi="Calibri"/>
          <w:color w:val="000000"/>
          <w:sz w:val="19"/>
          <w:szCs w:val="19"/>
        </w:rPr>
        <w:t>del</w:t>
      </w:r>
      <w:proofErr w:type="gram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incidente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con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usted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y lo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ayudarán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en los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procedimientos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adecuados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la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sala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del tribunal.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Tendrá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la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oportunidad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revisar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la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lista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Pr="0064275F">
        <w:rPr>
          <w:rFonts w:ascii="Calibri" w:hAnsi="Calibri"/>
          <w:color w:val="000000"/>
          <w:sz w:val="19"/>
          <w:szCs w:val="19"/>
        </w:rPr>
        <w:t>del</w:t>
      </w:r>
      <w:proofErr w:type="gram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así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como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los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nombres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del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equipo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acusación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para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garantizar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un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procedimiento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imparcial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. </w:t>
      </w:r>
      <w:proofErr w:type="gramStart"/>
      <w:r w:rsidRPr="0064275F">
        <w:rPr>
          <w:rFonts w:ascii="Calibri" w:hAnsi="Calibri"/>
          <w:color w:val="000000"/>
          <w:sz w:val="19"/>
          <w:szCs w:val="19"/>
        </w:rPr>
        <w:t xml:space="preserve">Se le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pedirá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testifique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en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propio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nombre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>.</w:t>
      </w:r>
      <w:proofErr w:type="gram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Pr="0064275F">
        <w:rPr>
          <w:rFonts w:ascii="Calibri" w:hAnsi="Calibri"/>
          <w:color w:val="000000"/>
          <w:sz w:val="19"/>
          <w:szCs w:val="19"/>
        </w:rPr>
        <w:t xml:space="preserve">Las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víctimas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o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testigos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pueden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optar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por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ofrecer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declaraciones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verbales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o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escritas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sobre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incidente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>.</w:t>
      </w:r>
      <w:proofErr w:type="gramEnd"/>
      <w:r w:rsidRPr="0064275F">
        <w:rPr>
          <w:rFonts w:ascii="Calibri" w:hAnsi="Calibri"/>
          <w:color w:val="000000"/>
          <w:sz w:val="19"/>
          <w:szCs w:val="19"/>
        </w:rPr>
        <w:t> </w:t>
      </w:r>
    </w:p>
    <w:p w:rsidR="0064275F" w:rsidRPr="0064275F" w:rsidRDefault="0064275F" w:rsidP="00F87FDA">
      <w:pPr>
        <w:pStyle w:val="NormalWeb"/>
        <w:spacing w:before="0" w:beforeAutospacing="0" w:after="160" w:afterAutospacing="0"/>
        <w:ind w:right="134"/>
        <w:rPr>
          <w:sz w:val="19"/>
          <w:szCs w:val="19"/>
        </w:rPr>
      </w:pPr>
      <w:proofErr w:type="spellStart"/>
      <w:r w:rsidRPr="0064275F">
        <w:rPr>
          <w:rFonts w:ascii="Calibri" w:hAnsi="Calibri"/>
          <w:color w:val="000000"/>
          <w:sz w:val="19"/>
          <w:szCs w:val="19"/>
        </w:rPr>
        <w:t>Después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escuchar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caso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el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pares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deliberará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presentará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sanciones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personalizadas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.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Estas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sanciones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incluirán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servicio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comunitario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y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pueden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incluir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evaluación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clínica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disculpas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ensayos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servicio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jurado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y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participación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en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programas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proofErr w:type="gramStart"/>
      <w:r w:rsidRPr="0064275F">
        <w:rPr>
          <w:rFonts w:ascii="Calibri" w:hAnsi="Calibri"/>
          <w:color w:val="000000"/>
          <w:sz w:val="19"/>
          <w:szCs w:val="19"/>
        </w:rPr>
        <w:t>como</w:t>
      </w:r>
      <w:proofErr w:type="spellEnd"/>
      <w:proofErr w:type="gram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tutoría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y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grupos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apoyo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. Se le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asignará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Pr="0064275F">
        <w:rPr>
          <w:rFonts w:ascii="Calibri" w:hAnsi="Calibri"/>
          <w:color w:val="000000"/>
          <w:sz w:val="19"/>
          <w:szCs w:val="19"/>
        </w:rPr>
        <w:t>un</w:t>
      </w:r>
      <w:proofErr w:type="gram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administrador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casos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supervisará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cumplimiento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durante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el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período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sanción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120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días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. </w:t>
      </w:r>
      <w:proofErr w:type="gramStart"/>
      <w:r w:rsidRPr="0064275F">
        <w:rPr>
          <w:rFonts w:ascii="Calibri" w:hAnsi="Calibri"/>
          <w:color w:val="000000"/>
          <w:sz w:val="19"/>
          <w:szCs w:val="19"/>
        </w:rPr>
        <w:t xml:space="preserve">Para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evitar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más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consecuencias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punitivas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debe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completar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todas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las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sanciones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impuestas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>.</w:t>
      </w:r>
      <w:proofErr w:type="gram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gramStart"/>
      <w:r w:rsidRPr="0064275F">
        <w:rPr>
          <w:rFonts w:ascii="Calibri" w:hAnsi="Calibri"/>
          <w:color w:val="000000"/>
          <w:sz w:val="19"/>
          <w:szCs w:val="19"/>
        </w:rPr>
        <w:t xml:space="preserve">Si no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completa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las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sanciones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,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su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caso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será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remitido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nuevo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a la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agencia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referencia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para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que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tome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medidas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color w:val="000000"/>
          <w:sz w:val="19"/>
          <w:szCs w:val="19"/>
        </w:rPr>
        <w:t>adicionales</w:t>
      </w:r>
      <w:proofErr w:type="spellEnd"/>
      <w:r w:rsidRPr="0064275F">
        <w:rPr>
          <w:rFonts w:ascii="Calibri" w:hAnsi="Calibri"/>
          <w:color w:val="000000"/>
          <w:sz w:val="19"/>
          <w:szCs w:val="19"/>
        </w:rPr>
        <w:t>.</w:t>
      </w:r>
      <w:proofErr w:type="gramEnd"/>
    </w:p>
    <w:p w:rsidR="0064275F" w:rsidRDefault="0064275F" w:rsidP="0064275F">
      <w:pPr>
        <w:pStyle w:val="Heading1"/>
        <w:spacing w:before="102"/>
        <w:ind w:left="120"/>
        <w:rPr>
          <w:rFonts w:ascii="Calibri" w:hAnsi="Calibri"/>
          <w:bCs w:val="0"/>
          <w:color w:val="4F81BD" w:themeColor="accent1"/>
          <w:sz w:val="26"/>
          <w:szCs w:val="26"/>
        </w:rPr>
      </w:pPr>
      <w:proofErr w:type="spellStart"/>
      <w:proofErr w:type="gramStart"/>
      <w:r w:rsidRPr="0064275F">
        <w:rPr>
          <w:rFonts w:ascii="Calibri" w:hAnsi="Calibri"/>
          <w:bCs w:val="0"/>
          <w:color w:val="4F81BD" w:themeColor="accent1"/>
          <w:sz w:val="26"/>
          <w:szCs w:val="26"/>
        </w:rPr>
        <w:t>Qué</w:t>
      </w:r>
      <w:proofErr w:type="spellEnd"/>
      <w:r w:rsidRPr="0064275F">
        <w:rPr>
          <w:rFonts w:ascii="Calibri" w:hAnsi="Calibri"/>
          <w:bCs w:val="0"/>
          <w:color w:val="4F81BD" w:themeColor="accent1"/>
          <w:sz w:val="26"/>
          <w:szCs w:val="26"/>
        </w:rPr>
        <w:t xml:space="preserve"> </w:t>
      </w:r>
      <w:proofErr w:type="spellStart"/>
      <w:r w:rsidRPr="0064275F">
        <w:rPr>
          <w:rFonts w:ascii="Calibri" w:hAnsi="Calibri"/>
          <w:bCs w:val="0"/>
          <w:color w:val="4F81BD" w:themeColor="accent1"/>
          <w:sz w:val="26"/>
          <w:szCs w:val="26"/>
        </w:rPr>
        <w:t>es</w:t>
      </w:r>
      <w:proofErr w:type="spellEnd"/>
      <w:r w:rsidRPr="0064275F">
        <w:rPr>
          <w:rFonts w:ascii="Calibri" w:hAnsi="Calibri"/>
          <w:bCs w:val="0"/>
          <w:color w:val="4F81BD" w:themeColor="accent1"/>
          <w:sz w:val="26"/>
          <w:szCs w:val="26"/>
        </w:rPr>
        <w:t xml:space="preserve"> Drive Smart </w:t>
      </w:r>
      <w:proofErr w:type="spellStart"/>
      <w:r w:rsidRPr="0064275F">
        <w:rPr>
          <w:rFonts w:ascii="Calibri" w:hAnsi="Calibri"/>
          <w:bCs w:val="0"/>
          <w:color w:val="4F81BD" w:themeColor="accent1"/>
          <w:sz w:val="26"/>
          <w:szCs w:val="26"/>
        </w:rPr>
        <w:t>SouthCoast?</w:t>
      </w:r>
      <w:proofErr w:type="spellEnd"/>
      <w:proofErr w:type="gramEnd"/>
    </w:p>
    <w:p w:rsidR="0064275F" w:rsidRPr="0064275F" w:rsidRDefault="0064275F" w:rsidP="00F87FDA">
      <w:pPr>
        <w:pStyle w:val="Heading1"/>
        <w:tabs>
          <w:tab w:val="left" w:pos="4590"/>
        </w:tabs>
        <w:spacing w:before="102"/>
        <w:ind w:left="120" w:right="134"/>
        <w:rPr>
          <w:b w:val="0"/>
          <w:color w:val="4F81BD" w:themeColor="accent1"/>
          <w:sz w:val="26"/>
          <w:szCs w:val="26"/>
        </w:rPr>
      </w:pPr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Drive Smart South coast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es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una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iniciativa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operada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por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SCYC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como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un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programa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diversión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de 6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semanas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que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sirve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a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menores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de entre 16 y 18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años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en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las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áreas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de New Bedford, Acushnet, Dartmouth y Fairhaven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que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han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sido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detenidos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y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citados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por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conducir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distraídos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. A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medida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que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se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procesan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los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casos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, los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conductores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jóvenes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no solo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recibirán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una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clase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educativa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,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sino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que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servirán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a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su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comunidad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educando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gramStart"/>
      <w:r w:rsidRPr="0064275F">
        <w:rPr>
          <w:rFonts w:ascii="Calibri" w:hAnsi="Calibri"/>
          <w:b w:val="0"/>
          <w:color w:val="000000"/>
          <w:sz w:val="19"/>
          <w:szCs w:val="19"/>
        </w:rPr>
        <w:t>a</w:t>
      </w:r>
      <w:proofErr w:type="gram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otros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sobre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los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peligros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conducir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distraído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. </w:t>
      </w:r>
      <w:proofErr w:type="spellStart"/>
      <w:proofErr w:type="gramStart"/>
      <w:r w:rsidRPr="0064275F">
        <w:rPr>
          <w:rFonts w:ascii="Calibri" w:hAnsi="Calibri"/>
          <w:b w:val="0"/>
          <w:color w:val="000000"/>
          <w:sz w:val="19"/>
          <w:szCs w:val="19"/>
        </w:rPr>
        <w:t>También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serán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responsables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apoyar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y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promover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campañas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educativas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en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toda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nuestra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comunidad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para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alentar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a los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adolescentes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y a los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adultos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a ser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más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responsables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>.</w:t>
      </w:r>
      <w:proofErr w:type="gram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La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participación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exitosa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en el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programa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permitirá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a los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jóvenes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y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sus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familias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evitar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las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multas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costosas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y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las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primas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de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seguro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por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gramStart"/>
      <w:r w:rsidRPr="0064275F">
        <w:rPr>
          <w:rFonts w:ascii="Calibri" w:hAnsi="Calibri"/>
          <w:b w:val="0"/>
          <w:color w:val="000000"/>
          <w:sz w:val="19"/>
          <w:szCs w:val="19"/>
        </w:rPr>
        <w:t>un</w:t>
      </w:r>
      <w:proofErr w:type="gram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delito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por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primera</w:t>
      </w:r>
      <w:proofErr w:type="spellEnd"/>
      <w:r w:rsidRPr="0064275F">
        <w:rPr>
          <w:rFonts w:ascii="Calibri" w:hAnsi="Calibri"/>
          <w:b w:val="0"/>
          <w:color w:val="000000"/>
          <w:sz w:val="19"/>
          <w:szCs w:val="19"/>
        </w:rPr>
        <w:t xml:space="preserve"> </w:t>
      </w:r>
      <w:proofErr w:type="spellStart"/>
      <w:r w:rsidRPr="0064275F">
        <w:rPr>
          <w:rFonts w:ascii="Calibri" w:hAnsi="Calibri"/>
          <w:b w:val="0"/>
          <w:color w:val="000000"/>
          <w:sz w:val="19"/>
          <w:szCs w:val="19"/>
        </w:rPr>
        <w:t>vez</w:t>
      </w:r>
      <w:proofErr w:type="spellEnd"/>
      <w:r w:rsidRPr="0064275F">
        <w:rPr>
          <w:rFonts w:ascii="Calibri" w:hAnsi="Calibri"/>
          <w:b w:val="0"/>
          <w:color w:val="000000"/>
          <w:sz w:val="22"/>
          <w:szCs w:val="22"/>
        </w:rPr>
        <w:t>.</w:t>
      </w:r>
    </w:p>
    <w:p w:rsidR="00D01375" w:rsidRDefault="00D01375" w:rsidP="0064275F">
      <w:pPr>
        <w:pStyle w:val="BodyText"/>
        <w:spacing w:before="165" w:line="292" w:lineRule="auto"/>
        <w:ind w:left="116" w:right="110"/>
      </w:pPr>
    </w:p>
    <w:sectPr w:rsidR="00D01375" w:rsidSect="00244135">
      <w:type w:val="continuous"/>
      <w:pgSz w:w="15840" w:h="12240" w:orient="landscape"/>
      <w:pgMar w:top="0" w:right="200" w:bottom="0" w:left="0" w:header="720" w:footer="720" w:gutter="0"/>
      <w:cols w:num="3" w:space="720" w:equalWidth="0">
        <w:col w:w="4590" w:space="720"/>
        <w:col w:w="5107" w:space="499"/>
        <w:col w:w="47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gutterAtTop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01375"/>
    <w:rsid w:val="000B2D0A"/>
    <w:rsid w:val="00151B7A"/>
    <w:rsid w:val="00244135"/>
    <w:rsid w:val="002F3544"/>
    <w:rsid w:val="004A7F98"/>
    <w:rsid w:val="0064275F"/>
    <w:rsid w:val="006524F0"/>
    <w:rsid w:val="0069032A"/>
    <w:rsid w:val="0070316D"/>
    <w:rsid w:val="00805B82"/>
    <w:rsid w:val="00BB6054"/>
    <w:rsid w:val="00D01375"/>
    <w:rsid w:val="00D127D3"/>
    <w:rsid w:val="00D15B88"/>
    <w:rsid w:val="00F87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 [66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01375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D01375"/>
    <w:pPr>
      <w:spacing w:before="100"/>
      <w:ind w:left="16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D01375"/>
    <w:pPr>
      <w:ind w:left="137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rsid w:val="00D01375"/>
    <w:pPr>
      <w:ind w:left="133" w:right="5447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01375"/>
    <w:rPr>
      <w:sz w:val="19"/>
      <w:szCs w:val="19"/>
    </w:rPr>
  </w:style>
  <w:style w:type="paragraph" w:styleId="ListParagraph">
    <w:name w:val="List Paragraph"/>
    <w:basedOn w:val="Normal"/>
    <w:uiPriority w:val="1"/>
    <w:qFormat/>
    <w:rsid w:val="00D01375"/>
  </w:style>
  <w:style w:type="paragraph" w:customStyle="1" w:styleId="TableParagraph">
    <w:name w:val="Table Paragraph"/>
    <w:basedOn w:val="Normal"/>
    <w:uiPriority w:val="1"/>
    <w:qFormat/>
    <w:rsid w:val="00D01375"/>
  </w:style>
  <w:style w:type="paragraph" w:styleId="NormalWeb">
    <w:name w:val="Normal (Web)"/>
    <w:basedOn w:val="Normal"/>
    <w:uiPriority w:val="99"/>
    <w:unhideWhenUsed/>
    <w:rsid w:val="000B2D0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B2D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YRomero@PAAC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uthcoastyouthcourts.org/youth" TargetMode="External"/><Relationship Id="rId11" Type="http://schemas.openxmlformats.org/officeDocument/2006/relationships/hyperlink" Target="http://www.southcoastyouthcourts.org" TargetMode="External"/><Relationship Id="rId5" Type="http://schemas.openxmlformats.org/officeDocument/2006/relationships/hyperlink" Target="http://www.southcoastyouthcourts.org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Tswanbell77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outhcoastyouthcourts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1470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PAACAYC2018.2</dc:creator>
  <cp:lastModifiedBy>PAACAYC2018.2</cp:lastModifiedBy>
  <cp:revision>2</cp:revision>
  <cp:lastPrinted>2021-04-13T19:41:00Z</cp:lastPrinted>
  <dcterms:created xsi:type="dcterms:W3CDTF">2021-04-13T19:46:00Z</dcterms:created>
  <dcterms:modified xsi:type="dcterms:W3CDTF">2021-04-13T19:46:00Z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2020-09-09T00:00:00Z</vt:filetime>
  </property>
</Properties>
</file>