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Allison A. Carrington, PhD, LSWIAC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(509) 240-9319 │ info@carringtoncounselingllc.com | Richland, WA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OVERVIEW</w:t>
      </w:r>
    </w:p>
    <w:p w:rsidR="00000000" w:rsidDel="00000000" w:rsidP="00000000" w:rsidRDefault="00000000" w:rsidRPr="00000000" w14:paraId="00000005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LINKS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https://www.carringtoncounselingllc.com/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Scholar: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https://scholar.google.com/citations?user=zPo1OzYAAAAJ&amp;hl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Digication teaching portfolio: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https://illinois.digication.com/aacarrington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ORCiD: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https://orcid.org/0000-0002-2519-9314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LinkedIn: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highlight w:val="white"/>
            <w:u w:val="single"/>
            <w:vertAlign w:val="baseline"/>
            <w:rtl w:val="0"/>
          </w:rPr>
          <w:t xml:space="preserve">www.linkedin.com/in/aacarrington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Twitter: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https://twitter.com/aa_carrington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2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PhD</w:t>
        <w:tab/>
        <w:t xml:space="preserve">University of Illinois Urbana-Champaign, School of Social Work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Minor: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Teaching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Dissertation: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Improving Criminal Legal Social Work Education with Social Justice Tenets: A Convergent-Parallel Mixed-Methods Study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-4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Dissertation Co-Chairs: Liliane Cambraia Windsor &amp; Douglas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Smith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Dissertation Committee: Brenda Coble Lindsey &amp; Tina Maschi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MSW</w:t>
        <w:tab/>
        <w:t xml:space="preserve">University of Illinois Urbana-Champaign, School of Social Work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Concentration: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Advanced Clinical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Mental Health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Wisconsin – Whitewater, College of Letters and Sciences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Social Work, Psychology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Spanish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Magna Cum Laude, University Honors Program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bookmarkStart w:colFirst="0" w:colLast="0" w:name="_heading=h.6uhl0mh8hud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CERTIFICATES</w:t>
      </w:r>
    </w:p>
    <w:p w:rsidR="00000000" w:rsidDel="00000000" w:rsidP="00000000" w:rsidRDefault="00000000" w:rsidRPr="00000000" w14:paraId="00000020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Mentoring Certificate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University of Illinois, Graduate College</w:t>
      </w:r>
    </w:p>
    <w:p w:rsidR="00000000" w:rsidDel="00000000" w:rsidP="00000000" w:rsidRDefault="00000000" w:rsidRPr="00000000" w14:paraId="00000022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Forensic Social Work Certificate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National Organization of Forensic Social Work</w:t>
      </w:r>
    </w:p>
    <w:p w:rsidR="00000000" w:rsidDel="00000000" w:rsidP="00000000" w:rsidRDefault="00000000" w:rsidRPr="00000000" w14:paraId="00000024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2019—2022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Development Certificates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University of Illinois, School of Social Work</w:t>
      </w:r>
    </w:p>
    <w:p w:rsidR="00000000" w:rsidDel="00000000" w:rsidP="00000000" w:rsidRDefault="00000000" w:rsidRPr="00000000" w14:paraId="00000026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Foundations in Teaching Certificate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University of Illinois, Center for </w:t>
        <w:tab/>
        <w:tab/>
        <w:t xml:space="preserve">Innovation in Teaching and Learning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CLINICAL INTERESTS</w:t>
      </w:r>
    </w:p>
    <w:p w:rsidR="00000000" w:rsidDel="00000000" w:rsidP="00000000" w:rsidRDefault="00000000" w:rsidRPr="00000000" w14:paraId="0000002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Brainspotting</w:t>
      </w:r>
    </w:p>
    <w:p w:rsidR="00000000" w:rsidDel="00000000" w:rsidP="00000000" w:rsidRDefault="00000000" w:rsidRPr="00000000" w14:paraId="0000002C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Dialectical Behavior Therapy (DBT)</w:t>
      </w:r>
    </w:p>
    <w:p w:rsidR="00000000" w:rsidDel="00000000" w:rsidP="00000000" w:rsidRDefault="00000000" w:rsidRPr="00000000" w14:paraId="0000002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Motivational Interviewing (MI)</w:t>
      </w:r>
    </w:p>
    <w:p w:rsidR="00000000" w:rsidDel="00000000" w:rsidP="00000000" w:rsidRDefault="00000000" w:rsidRPr="00000000" w14:paraId="0000002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Screening, Brief Intervention, and Referral to Treatment (SBIRT)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spacing w:after="0" w:before="0" w:lineRule="auto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TEACHING INTERESTS</w:t>
        <w:tab/>
        <w:tab/>
        <w:tab/>
        <w:tab/>
        <w:t xml:space="preserve">RESEARCH INTERESTS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Justice Theory</w:t>
        <w:tab/>
        <w:t xml:space="preserve">Social Justice Theory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Criminal Legal System</w:t>
        <w:tab/>
        <w:t xml:space="preserve">Criminal Legal Social Work Education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Substance Use Interventions</w:t>
        <w:tab/>
        <w:t xml:space="preserve">Social Work Pedagogy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Methods &amp; Program Evaluation</w:t>
        <w:tab/>
        <w:t xml:space="preserve">Social Work Assessment &amp; Evaluation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Behavior and the Social Environment</w:t>
        <w:tab/>
        <w:t xml:space="preserve">Substance Use Interventions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Social Work</w:t>
        <w:tab/>
        <w:t xml:space="preserve">Simulation-Based Learnin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aa84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aa84f"/>
          <w:sz w:val="24"/>
          <w:szCs w:val="24"/>
          <w:u w:val="none"/>
          <w:shd w:fill="auto" w:val="clear"/>
          <w:vertAlign w:val="baseline"/>
          <w:rtl w:val="0"/>
        </w:rPr>
        <w:t xml:space="preserve">TRANSFERABLE SKILLSETS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Interdisciplinary Project Management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Interpersonal Communication &amp; Teamwork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Leadership, Presentation, &amp; Facilitation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Innovative Problem-Solving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Flexibility &amp; Adaptability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Detail-Oriented Technical Writing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aa84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aa84f"/>
          <w:sz w:val="24"/>
          <w:szCs w:val="24"/>
          <w:u w:val="none"/>
          <w:shd w:fill="auto" w:val="clear"/>
          <w:vertAlign w:val="baseline"/>
          <w:rtl w:val="0"/>
        </w:rPr>
        <w:t xml:space="preserve">TECHNICAL SKILLSETS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Interdisciplinary Education &amp; Training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Instructional Pedagogy, Design, &amp; Evaluation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Management Systems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Survey Development &amp; Implementation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Disability-Centered Active Learning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Reflective, Academic, &amp; Professional Writin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4"/>
          <w:szCs w:val="24"/>
          <w:rtl w:val="0"/>
        </w:rPr>
        <w:t xml:space="preserve">PROFESSIONAL EXPERIENCES</w:t>
      </w:r>
    </w:p>
    <w:p w:rsidR="00000000" w:rsidDel="00000000" w:rsidP="00000000" w:rsidRDefault="00000000" w:rsidRPr="00000000" w14:paraId="0000004B">
      <w:pPr>
        <w:pStyle w:val="Heading2"/>
        <w:rPr>
          <w:color w:val="6aa84f"/>
        </w:rPr>
      </w:pPr>
      <w:bookmarkStart w:colFirst="0" w:colLast="0" w:name="_heading=h.adhww53iksl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CLINICAL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 –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 Counseling LLC</w:t>
      </w:r>
    </w:p>
    <w:p w:rsidR="00000000" w:rsidDel="00000000" w:rsidP="00000000" w:rsidRDefault="00000000" w:rsidRPr="00000000" w14:paraId="0000004D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Founder and Therapist</w:t>
      </w:r>
    </w:p>
    <w:p w:rsidR="00000000" w:rsidDel="00000000" w:rsidP="00000000" w:rsidRDefault="00000000" w:rsidRPr="00000000" w14:paraId="0000004E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2023 –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Anchor Point Counseling PLLC</w:t>
      </w:r>
    </w:p>
    <w:p w:rsidR="00000000" w:rsidDel="00000000" w:rsidP="00000000" w:rsidRDefault="00000000" w:rsidRPr="00000000" w14:paraId="00000050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2025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Clinical Therapist Associate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PRE-MSW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 PROFESSIONAL EXPERIENCES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2018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Work Intern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Wisconsin Department of Corrections, Racine Correctional Institution, WI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MSW Internship, 505 hours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2018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Mental Health Juvenile Justice Intern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Aunt Martha’s Center for Children’s Services, Danville, IL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300 hours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2017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Interstate Probation Intern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Lake County Adult Probation Services, Waukegan, IL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BS Social Work Internship, 500 hours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2017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Training Student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Boys and Girls Club of Fort Atkinson, Fort Atkinson, WI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60 on-site hours, 3 undergraduate credits for Psychology major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2016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Child, Adolescent, and Family Recovery Center, Lake Bluff, IL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250 hours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PROFESSIONAL DEVELOPMENT PRESENTATIONS &amp; PANELS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Responding to Social Injustices in the Criminal Legal System: What Can Social Workers Do?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Presented in 3-Part Forensic Social Work CEU Series in Collaboration with the National Organization of Forensic Social Work (NOFSW)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Statements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Writers Workshop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Presented for Illinois International Global Education and Training Office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 Style and Writers Workshop Introduction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Writers Workshop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Presented for SOCW 199: Transfer Connection (8 students)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Mary Maurer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Recommitting to a Writing Routine: Thesis &amp; Dissertation Writing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Writers Workshop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2022 –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Reconnecting with Your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2023</w:t>
        <w:tab/>
        <w:t xml:space="preserve">University of Illinois, Writers Workshop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Co-Created and Co-Presented with Tim Bostwick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2021 –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Statements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2022</w:t>
        <w:tab/>
        <w:t xml:space="preserve">University of Illinois, Writers Workshop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Co-Presented with Erin Grogan in Spring 2021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a Standout College Application Essay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Writers Workshop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Cover Letters for Job Applications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Writers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2021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Cognitive &amp; Emotional Writing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Writers Workshop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Co-Created and Co-Presented with Tim Bostwick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2021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an IMRaD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Writers Workshop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Momentum: Staying On-Track with Thesis and Dissertation Writing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Writers Workshop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Qualifying Papers Guidelines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PhD Student Brownbag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Panel: Work/Life Balance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School of Social Work, PhD Student Brownbag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Panel: What to Expect During Your First Year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of Social Work,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PhD Student Brownbag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PROFESSIONAL DEVELOPMENT WORKSHOPS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2024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Brainspotting Phase 2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Pacific Brainspotting Trainings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Presenter: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Lisa Larson, LMFT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2024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Brainspotting Phase 1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Pacific Brainspotting Trainings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Presenter: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Lisa Larson, LMFT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ISSS Trains Summer Training Session: Chinese and Korean Names Pronunciation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International Student and Scholar Services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Across the Curriculum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Center for Writing Studies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 Academy for Teaching Assistants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Center for Innovation in Teaching &amp; Learning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Essentials of Effective Teaching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Summer Workshop Series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Center for Innovation in Teaching &amp; Learning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Moving Your Course Online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May 2020 Workshop Series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Center for Innovation in Teaching &amp;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Mentoring Up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Stephanie Robert, PhD, MSW, University of Wisconsin-Madison, School of Social Work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Workshop Series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Center for Innovation in Teaching &amp; Learning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Lucas Anderson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Grant-a-Thon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University of Illinois, School of Social Work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Sharva Hampton-Campbell, MSW</w:t>
        <w:tab/>
        <w:tab/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2018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LGBT Ally Training for Social Workers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Samantha Xu, PhD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PROFESSIONAL AFFILIATIONS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Organization of Forensic Social Work (NOFSW)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Council on Social Work Education (CSWE)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 &amp; 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Society for Social Work and Research (SSWR)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2019—2020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Healthcare Education and Leadership Scholars (HEALS)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Affiliate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Society on Marijuana (RSMj)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Inducted 2018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Alpha Delta Mu Honor Society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Alpha Zeta Chapter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Inducted 2016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Psi Chi International Honor Society in Psychology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Inducted 2016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 Alpha Honor Society for Social 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Sigma Tau Chapter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4"/>
          <w:szCs w:val="24"/>
          <w:rtl w:val="0"/>
        </w:rPr>
        <w:t xml:space="preserve">TEACHING</w:t>
      </w:r>
    </w:p>
    <w:p w:rsidR="00000000" w:rsidDel="00000000" w:rsidP="00000000" w:rsidRDefault="00000000" w:rsidRPr="00000000" w14:paraId="000000D7">
      <w:pPr>
        <w:pStyle w:val="Heading2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TEACHING EXPERIENCES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2021 -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Writers Workshop Graduate Consultant</w:t>
      </w:r>
    </w:p>
    <w:p w:rsidR="00000000" w:rsidDel="00000000" w:rsidP="00000000" w:rsidRDefault="00000000" w:rsidRPr="00000000" w14:paraId="000000DA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2023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College of Liberal Arts &amp; Sciences, Center for Writing Studies, Writers Workshop</w:t>
      </w:r>
    </w:p>
    <w:p w:rsidR="00000000" w:rsidDel="00000000" w:rsidP="00000000" w:rsidRDefault="00000000" w:rsidRPr="00000000" w14:paraId="000000DB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Supervisor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Carolyn Wisniewski, PhD, Director of the Writers Workshop</w:t>
      </w:r>
    </w:p>
    <w:p w:rsidR="00000000" w:rsidDel="00000000" w:rsidP="00000000" w:rsidRDefault="00000000" w:rsidRPr="00000000" w14:paraId="000000DC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Instructor</w:t>
      </w:r>
    </w:p>
    <w:p w:rsidR="00000000" w:rsidDel="00000000" w:rsidP="00000000" w:rsidRDefault="00000000" w:rsidRPr="00000000" w14:paraId="000000DE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“SOCW 514: Mental Health Policy” (iMSW, 30 students)</w:t>
      </w:r>
    </w:p>
    <w:p w:rsidR="00000000" w:rsidDel="00000000" w:rsidP="00000000" w:rsidRDefault="00000000" w:rsidRPr="00000000" w14:paraId="000000DF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0E0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Supervisor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Min Zhan, PhD, Associate Dean for Academic Affairs</w:t>
      </w:r>
    </w:p>
    <w:p w:rsidR="00000000" w:rsidDel="00000000" w:rsidP="00000000" w:rsidRDefault="00000000" w:rsidRPr="00000000" w14:paraId="000000E1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2021 &amp;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2022</w:t>
        <w:tab/>
        <w:t xml:space="preserve">“SOCW 542-20D: Program Evaluation” (iMSW, 29 students)</w:t>
      </w:r>
    </w:p>
    <w:p w:rsidR="00000000" w:rsidDel="00000000" w:rsidP="00000000" w:rsidRDefault="00000000" w:rsidRPr="00000000" w14:paraId="000000E4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5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Supervisor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Min Zhan, PhD, Associate Dean for Academic Affairs</w:t>
      </w:r>
    </w:p>
    <w:p w:rsidR="00000000" w:rsidDel="00000000" w:rsidP="00000000" w:rsidRDefault="00000000" w:rsidRPr="00000000" w14:paraId="000000E6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Instructor</w:t>
      </w:r>
    </w:p>
    <w:p w:rsidR="00000000" w:rsidDel="00000000" w:rsidP="00000000" w:rsidRDefault="00000000" w:rsidRPr="00000000" w14:paraId="000000E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“SOCW 552-21D: HBSE II: Mental Disorders” (iMSW, 24 students)</w:t>
      </w:r>
    </w:p>
    <w:p w:rsidR="00000000" w:rsidDel="00000000" w:rsidP="00000000" w:rsidRDefault="00000000" w:rsidRPr="00000000" w14:paraId="000000E9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0EA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Supervisor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Min Zhan, PhD, Associate Dean for Academic Affairs</w:t>
      </w:r>
    </w:p>
    <w:p w:rsidR="00000000" w:rsidDel="00000000" w:rsidP="00000000" w:rsidRDefault="00000000" w:rsidRPr="00000000" w14:paraId="000000EB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2022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Instructor</w:t>
      </w:r>
    </w:p>
    <w:p w:rsidR="00000000" w:rsidDel="00000000" w:rsidP="00000000" w:rsidRDefault="00000000" w:rsidRPr="00000000" w14:paraId="000000ED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“EPSY 203: Sexual Identity, Social Justice, and Professional Ethics”</w:t>
      </w:r>
    </w:p>
    <w:p w:rsidR="00000000" w:rsidDel="00000000" w:rsidP="00000000" w:rsidRDefault="00000000" w:rsidRPr="00000000" w14:paraId="000000EE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Office of Inclusion and Intercultural Relations, Diversity and Social Justice Programs, Program on Intergroup Relations</w:t>
      </w:r>
    </w:p>
    <w:p w:rsidR="00000000" w:rsidDel="00000000" w:rsidP="00000000" w:rsidRDefault="00000000" w:rsidRPr="00000000" w14:paraId="000000EF">
      <w:pPr>
        <w:tabs>
          <w:tab w:val="left" w:leader="none" w:pos="2160"/>
        </w:tabs>
        <w:spacing w:after="0" w:line="240" w:lineRule="auto"/>
        <w:ind w:firstLine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Co-Instructor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Molly McLay, LCSW</w:t>
      </w:r>
    </w:p>
    <w:p w:rsidR="00000000" w:rsidDel="00000000" w:rsidP="00000000" w:rsidRDefault="00000000" w:rsidRPr="00000000" w14:paraId="000000F0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2021 -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Online 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Graduate Hourly Assistant</w:t>
      </w:r>
    </w:p>
    <w:p w:rsidR="00000000" w:rsidDel="00000000" w:rsidP="00000000" w:rsidRDefault="00000000" w:rsidRPr="00000000" w14:paraId="000000F2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0F3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Supervisor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Justin York, PhD, Online Education Coordinator</w:t>
      </w:r>
    </w:p>
    <w:p w:rsidR="00000000" w:rsidDel="00000000" w:rsidP="00000000" w:rsidRDefault="00000000" w:rsidRPr="00000000" w14:paraId="000000F4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2021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Graduate Hourly Assistant</w:t>
      </w:r>
    </w:p>
    <w:p w:rsidR="00000000" w:rsidDel="00000000" w:rsidP="00000000" w:rsidRDefault="00000000" w:rsidRPr="00000000" w14:paraId="000000F6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Revise Social Work Teaching Seminar (SOCW 575)</w:t>
      </w:r>
    </w:p>
    <w:p w:rsidR="00000000" w:rsidDel="00000000" w:rsidP="00000000" w:rsidRDefault="00000000" w:rsidRPr="00000000" w14:paraId="000000F7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0F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Supervisor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Kevin Tan, PhD, MSW</w:t>
      </w:r>
    </w:p>
    <w:p w:rsidR="00000000" w:rsidDel="00000000" w:rsidP="00000000" w:rsidRDefault="00000000" w:rsidRPr="00000000" w14:paraId="000000F9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Graduate Teaching Assistant</w:t>
      </w:r>
    </w:p>
    <w:p w:rsidR="00000000" w:rsidDel="00000000" w:rsidP="00000000" w:rsidRDefault="00000000" w:rsidRPr="00000000" w14:paraId="000000FB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“LA 221: History of the Prison” (130 students)</w:t>
      </w:r>
    </w:p>
    <w:p w:rsidR="00000000" w:rsidDel="00000000" w:rsidP="00000000" w:rsidRDefault="00000000" w:rsidRPr="00000000" w14:paraId="000000FC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College of Fine &amp; Applied Arts, </w:t>
      </w:r>
    </w:p>
    <w:p w:rsidR="00000000" w:rsidDel="00000000" w:rsidP="00000000" w:rsidRDefault="00000000" w:rsidRPr="00000000" w14:paraId="000000FD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Landscape Architecture</w:t>
      </w:r>
    </w:p>
    <w:p w:rsidR="00000000" w:rsidDel="00000000" w:rsidP="00000000" w:rsidRDefault="00000000" w:rsidRPr="00000000" w14:paraId="000000FE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Rebecca Ginsburg, PhD, JD</w:t>
      </w:r>
    </w:p>
    <w:p w:rsidR="00000000" w:rsidDel="00000000" w:rsidP="00000000" w:rsidRDefault="00000000" w:rsidRPr="00000000" w14:paraId="000000FF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Co-Teaching Assistant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Logan Middleton, MA</w:t>
      </w:r>
    </w:p>
    <w:p w:rsidR="00000000" w:rsidDel="00000000" w:rsidP="00000000" w:rsidRDefault="00000000" w:rsidRPr="00000000" w14:paraId="00000100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Graduate Teaching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“SOCW 300: Diversity: Identities and Issues” (BSW course, 58 students)</w:t>
      </w:r>
    </w:p>
    <w:p w:rsidR="00000000" w:rsidDel="00000000" w:rsidP="00000000" w:rsidRDefault="00000000" w:rsidRPr="00000000" w14:paraId="00000103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104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Janet Carter-Black, PhD, MSW (Section B)</w:t>
      </w:r>
    </w:p>
    <w:p w:rsidR="00000000" w:rsidDel="00000000" w:rsidP="00000000" w:rsidRDefault="00000000" w:rsidRPr="00000000" w14:paraId="00000105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Co-Teaching Team, Section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Nicole Cantoni-Altenbaumer, MSW, PhD Student (Instructor, TA) &amp; Vanessa Parker, LMSW, PhD Student (TA)</w:t>
      </w:r>
    </w:p>
    <w:p w:rsidR="00000000" w:rsidDel="00000000" w:rsidP="00000000" w:rsidRDefault="00000000" w:rsidRPr="00000000" w14:paraId="00000106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2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bookmarkStart w:colFirst="0" w:colLast="0" w:name="_heading=h.424za3q6m7z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INVITED GUEST LECTURES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Mental Health Policies &amp; Services: Gender &amp; Sexual Identities</w:t>
      </w:r>
    </w:p>
    <w:p w:rsidR="00000000" w:rsidDel="00000000" w:rsidP="00000000" w:rsidRDefault="00000000" w:rsidRPr="00000000" w14:paraId="0000010A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“SOCW 514: Mental Health Policies &amp; Services” (iMSW course)</w:t>
      </w:r>
    </w:p>
    <w:p w:rsidR="00000000" w:rsidDel="00000000" w:rsidP="00000000" w:rsidRDefault="00000000" w:rsidRPr="00000000" w14:paraId="0000010B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Linda Kingery, PhD, LCSW</w:t>
      </w:r>
    </w:p>
    <w:p w:rsidR="00000000" w:rsidDel="00000000" w:rsidP="00000000" w:rsidRDefault="00000000" w:rsidRPr="00000000" w14:paraId="0000010C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Mental Health 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“SOCW 410: Social Welfare Policies &amp; Services” (BSW course)</w:t>
      </w:r>
    </w:p>
    <w:p w:rsidR="00000000" w:rsidDel="00000000" w:rsidP="00000000" w:rsidRDefault="00000000" w:rsidRPr="00000000" w14:paraId="0000010F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Section C 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Jennifer Evans, MA, LCSW</w:t>
      </w:r>
    </w:p>
    <w:p w:rsidR="00000000" w:rsidDel="00000000" w:rsidP="00000000" w:rsidRDefault="00000000" w:rsidRPr="00000000" w14:paraId="00000110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Section B 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Jes DeVries, MSW, LSW</w:t>
      </w:r>
    </w:p>
    <w:p w:rsidR="00000000" w:rsidDel="00000000" w:rsidP="00000000" w:rsidRDefault="00000000" w:rsidRPr="00000000" w14:paraId="00000111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Mental Health Disabilities</w:t>
      </w:r>
    </w:p>
    <w:p w:rsidR="00000000" w:rsidDel="00000000" w:rsidP="00000000" w:rsidRDefault="00000000" w:rsidRPr="00000000" w14:paraId="00000113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“SPED 317: Characteristics &amp; Eligibility”</w:t>
      </w:r>
    </w:p>
    <w:p w:rsidR="00000000" w:rsidDel="00000000" w:rsidP="00000000" w:rsidRDefault="00000000" w:rsidRPr="00000000" w14:paraId="00000114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Emily Tarconish, PhD</w:t>
      </w:r>
    </w:p>
    <w:p w:rsidR="00000000" w:rsidDel="00000000" w:rsidP="00000000" w:rsidRDefault="00000000" w:rsidRPr="00000000" w14:paraId="00000115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2022 &amp;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Lecture: Gender Dysphoria</w:t>
      </w:r>
    </w:p>
    <w:p w:rsidR="00000000" w:rsidDel="00000000" w:rsidP="00000000" w:rsidRDefault="00000000" w:rsidRPr="00000000" w14:paraId="00000117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2023</w:t>
        <w:tab/>
        <w:t xml:space="preserve">“SOCW 552: HBSE II: Mental Disorders” (iMSW course, 2 sections)</w:t>
      </w:r>
    </w:p>
    <w:p w:rsidR="00000000" w:rsidDel="00000000" w:rsidP="00000000" w:rsidRDefault="00000000" w:rsidRPr="00000000" w14:paraId="00000118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119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Valerie Cintron, LCSW</w:t>
      </w:r>
    </w:p>
    <w:p w:rsidR="00000000" w:rsidDel="00000000" w:rsidP="00000000" w:rsidRDefault="00000000" w:rsidRPr="00000000" w14:paraId="0000011A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Co-Presented with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Molly McLay, LCSW</w:t>
      </w:r>
    </w:p>
    <w:p w:rsidR="00000000" w:rsidDel="00000000" w:rsidP="00000000" w:rsidRDefault="00000000" w:rsidRPr="00000000" w14:paraId="0000011B">
      <w:pPr>
        <w:tabs>
          <w:tab w:val="left" w:leader="none" w:pos="0"/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Lecture: Special Populations from an Abolitionist Perspective</w:t>
      </w:r>
    </w:p>
    <w:p w:rsidR="00000000" w:rsidDel="00000000" w:rsidP="00000000" w:rsidRDefault="00000000" w:rsidRPr="00000000" w14:paraId="0000011D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“CJ 200: Corrections”</w:t>
      </w:r>
    </w:p>
    <w:p w:rsidR="00000000" w:rsidDel="00000000" w:rsidP="00000000" w:rsidRDefault="00000000" w:rsidRPr="00000000" w14:paraId="0000011E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Regis College, School of Arts and Sciences, Criminal Justice Studies</w:t>
      </w:r>
    </w:p>
    <w:p w:rsidR="00000000" w:rsidDel="00000000" w:rsidP="00000000" w:rsidRDefault="00000000" w:rsidRPr="00000000" w14:paraId="0000011F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Kimberly Stewart, JD, MSCJ</w:t>
      </w:r>
    </w:p>
    <w:p w:rsidR="00000000" w:rsidDel="00000000" w:rsidP="00000000" w:rsidRDefault="00000000" w:rsidRPr="00000000" w14:paraId="00000120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Virtual Podcast: Criminal Justice Social Work</w:t>
      </w:r>
    </w:p>
    <w:p w:rsidR="00000000" w:rsidDel="00000000" w:rsidP="00000000" w:rsidRDefault="00000000" w:rsidRPr="00000000" w14:paraId="00000122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BSW Course </w:t>
      </w:r>
    </w:p>
    <w:p w:rsidR="00000000" w:rsidDel="00000000" w:rsidP="00000000" w:rsidRDefault="00000000" w:rsidRPr="00000000" w14:paraId="00000123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Texas State University, School of Social Work</w:t>
      </w:r>
    </w:p>
    <w:p w:rsidR="00000000" w:rsidDel="00000000" w:rsidP="00000000" w:rsidRDefault="00000000" w:rsidRPr="00000000" w14:paraId="00000124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Kelly Clary, PhD, MSW</w:t>
      </w:r>
    </w:p>
    <w:p w:rsidR="00000000" w:rsidDel="00000000" w:rsidP="00000000" w:rsidRDefault="00000000" w:rsidRPr="00000000" w14:paraId="00000125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Lecture: Juvenile and Criminal Justice</w:t>
      </w:r>
    </w:p>
    <w:p w:rsidR="00000000" w:rsidDel="00000000" w:rsidP="00000000" w:rsidRDefault="00000000" w:rsidRPr="00000000" w14:paraId="00000127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“SOCW 200: Introduction to Social Work” (BSW Course)</w:t>
      </w:r>
    </w:p>
    <w:p w:rsidR="00000000" w:rsidDel="00000000" w:rsidP="00000000" w:rsidRDefault="00000000" w:rsidRPr="00000000" w14:paraId="0000012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129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Nicole Cantoni-Altenbaumer, MSW, PhD Student</w:t>
      </w:r>
    </w:p>
    <w:p w:rsidR="00000000" w:rsidDel="00000000" w:rsidP="00000000" w:rsidRDefault="00000000" w:rsidRPr="00000000" w14:paraId="0000012A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Panel: Examples of Quantitative Methods</w:t>
      </w:r>
    </w:p>
    <w:p w:rsidR="00000000" w:rsidDel="00000000" w:rsidP="00000000" w:rsidRDefault="00000000" w:rsidRPr="00000000" w14:paraId="0000012C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“SOCW 427: Research Methods” (BSW Course)</w:t>
      </w:r>
    </w:p>
    <w:p w:rsidR="00000000" w:rsidDel="00000000" w:rsidP="00000000" w:rsidRDefault="00000000" w:rsidRPr="00000000" w14:paraId="0000012D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12E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Kelly Clary, MSW, PhD Candidate</w:t>
      </w:r>
    </w:p>
    <w:p w:rsidR="00000000" w:rsidDel="00000000" w:rsidP="00000000" w:rsidRDefault="00000000" w:rsidRPr="00000000" w14:paraId="0000012F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Panel: Research Designs: Practice and Application</w:t>
      </w:r>
    </w:p>
    <w:p w:rsidR="00000000" w:rsidDel="00000000" w:rsidP="00000000" w:rsidRDefault="00000000" w:rsidRPr="00000000" w14:paraId="00000131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“SOCW 427: Research Methods” (BSW Course)</w:t>
      </w:r>
    </w:p>
    <w:p w:rsidR="00000000" w:rsidDel="00000000" w:rsidP="00000000" w:rsidRDefault="00000000" w:rsidRPr="00000000" w14:paraId="00000132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133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Shuo Xu, MSW, PhD Candidate</w:t>
      </w:r>
    </w:p>
    <w:p w:rsidR="00000000" w:rsidDel="00000000" w:rsidP="00000000" w:rsidRDefault="00000000" w:rsidRPr="00000000" w14:paraId="00000134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0"/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2019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Lecture: Criminal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“SOCW 589: Social Work and the Law” (MSW Course, 2 Sections)</w:t>
      </w:r>
    </w:p>
    <w:p w:rsidR="00000000" w:rsidDel="00000000" w:rsidP="00000000" w:rsidRDefault="00000000" w:rsidRPr="00000000" w14:paraId="00000137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13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Sandra Kopels, JD, MSW</w:t>
      </w:r>
    </w:p>
    <w:p w:rsidR="00000000" w:rsidDel="00000000" w:rsidP="00000000" w:rsidRDefault="00000000" w:rsidRPr="00000000" w14:paraId="00000139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4"/>
          <w:szCs w:val="24"/>
          <w:rtl w:val="0"/>
        </w:rPr>
        <w:t xml:space="preserve">RESEARCH</w:t>
      </w:r>
    </w:p>
    <w:p w:rsidR="00000000" w:rsidDel="00000000" w:rsidP="00000000" w:rsidRDefault="00000000" w:rsidRPr="00000000" w14:paraId="0000013B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RESEARCH EXPERIENCES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Co-Principal Investigator</w:t>
      </w:r>
    </w:p>
    <w:p w:rsidR="00000000" w:rsidDel="00000000" w:rsidP="00000000" w:rsidRDefault="00000000" w:rsidRPr="00000000" w14:paraId="0000013E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13F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Liliane Windsor, PhD, MSW </w:t>
      </w:r>
    </w:p>
    <w:p w:rsidR="00000000" w:rsidDel="00000000" w:rsidP="00000000" w:rsidRDefault="00000000" w:rsidRPr="00000000" w14:paraId="00000140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Co-Investigator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Douglas Smith, PhD, LCSW</w:t>
      </w:r>
    </w:p>
    <w:p w:rsidR="00000000" w:rsidDel="00000000" w:rsidP="00000000" w:rsidRDefault="00000000" w:rsidRPr="00000000" w14:paraId="00000141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An Investigation of Social Work Program Directors' Positionality Toward Criminal Legal Social Work Issues and Explicit Criminal Legal Content in BSW and MSW Programs: An Exploratory Study</w:t>
      </w:r>
    </w:p>
    <w:p w:rsidR="00000000" w:rsidDel="00000000" w:rsidP="00000000" w:rsidRDefault="00000000" w:rsidRPr="00000000" w14:paraId="00000142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 – 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Graduate Hourly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Illinois, School of Social Work</w:t>
      </w:r>
    </w:p>
    <w:p w:rsidR="00000000" w:rsidDel="00000000" w:rsidP="00000000" w:rsidRDefault="00000000" w:rsidRPr="00000000" w14:paraId="00000145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Teresa Ostler, PhD</w:t>
      </w:r>
    </w:p>
    <w:p w:rsidR="00000000" w:rsidDel="00000000" w:rsidP="00000000" w:rsidRDefault="00000000" w:rsidRPr="00000000" w14:paraId="00000146">
      <w:pPr>
        <w:tabs>
          <w:tab w:val="left" w:leader="none" w:pos="2160"/>
        </w:tabs>
        <w:spacing w:after="0" w:line="240" w:lineRule="auto"/>
        <w:ind w:left="2160" w:right="-4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Co-Investigators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Chi-Fang Wu, PhD, MSW &amp; Janet Carter-Black, PhD, MSW</w:t>
      </w:r>
    </w:p>
    <w:p w:rsidR="00000000" w:rsidDel="00000000" w:rsidP="00000000" w:rsidRDefault="00000000" w:rsidRPr="00000000" w14:paraId="00000147">
      <w:pPr>
        <w:tabs>
          <w:tab w:val="left" w:leader="none" w:pos="2160"/>
        </w:tabs>
        <w:spacing w:after="0" w:line="240" w:lineRule="auto"/>
        <w:ind w:left="216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Integrating and Evaluating Live Simulations Across Degree Programs: Transforming How Students Teach and Learn about Diversity, Equity, &amp; Inclusion in Relation to Core Social Work Competencies &amp; Practice</w:t>
      </w:r>
    </w:p>
    <w:p w:rsidR="00000000" w:rsidDel="00000000" w:rsidP="00000000" w:rsidRDefault="00000000" w:rsidRPr="00000000" w14:paraId="0000014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Graduate Hourly Assistant</w:t>
      </w:r>
    </w:p>
    <w:p w:rsidR="00000000" w:rsidDel="00000000" w:rsidP="00000000" w:rsidRDefault="00000000" w:rsidRPr="00000000" w14:paraId="0000014A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14B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Rachel C. Garthe, PhD</w:t>
      </w:r>
    </w:p>
    <w:p w:rsidR="00000000" w:rsidDel="00000000" w:rsidP="00000000" w:rsidRDefault="00000000" w:rsidRPr="00000000" w14:paraId="0000014C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Co-Investigator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Douglas C. Smith, PhD, LCSW</w:t>
      </w:r>
    </w:p>
    <w:p w:rsidR="00000000" w:rsidDel="00000000" w:rsidP="00000000" w:rsidRDefault="00000000" w:rsidRPr="00000000" w14:paraId="0000014D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 Name: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Illinois Criminal Justice Information Authority (ICJIA) 2020 Statewide Violence Prevention Planning</w:t>
      </w:r>
    </w:p>
    <w:p w:rsidR="00000000" w:rsidDel="00000000" w:rsidP="00000000" w:rsidRDefault="00000000" w:rsidRPr="00000000" w14:paraId="0000014E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 –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Graduate Research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151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Center for Prevention and Research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Douglas C. Smith, PhD, LCSW</w:t>
      </w:r>
    </w:p>
    <w:p w:rsidR="00000000" w:rsidDel="00000000" w:rsidP="00000000" w:rsidRDefault="00000000" w:rsidRPr="00000000" w14:paraId="00000153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Supervisor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Shawn Freeman, MBA, BA</w:t>
      </w:r>
    </w:p>
    <w:p w:rsidR="00000000" w:rsidDel="00000000" w:rsidP="00000000" w:rsidRDefault="00000000" w:rsidRPr="00000000" w14:paraId="00000154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 Name: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Illinois Juvenile Justice Commission (IJJC)</w:t>
      </w:r>
    </w:p>
    <w:p w:rsidR="00000000" w:rsidDel="00000000" w:rsidP="00000000" w:rsidRDefault="00000000" w:rsidRPr="00000000" w14:paraId="00000155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56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2018—2020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Graduate Research Assistant</w:t>
      </w:r>
    </w:p>
    <w:p w:rsidR="00000000" w:rsidDel="00000000" w:rsidP="00000000" w:rsidRDefault="00000000" w:rsidRPr="00000000" w14:paraId="00000157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Douglas C. Smith, PhD, LCSW</w:t>
      </w:r>
    </w:p>
    <w:p w:rsidR="00000000" w:rsidDel="00000000" w:rsidP="00000000" w:rsidRDefault="00000000" w:rsidRPr="00000000" w14:paraId="00000159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Peer-Enhanced Motivational Interviewing (PMI) for Emerging Adults with Heavy Substance Use</w:t>
      </w:r>
    </w:p>
    <w:p w:rsidR="00000000" w:rsidDel="00000000" w:rsidP="00000000" w:rsidRDefault="00000000" w:rsidRPr="00000000" w14:paraId="0000015A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2018—2020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Graduate Research Assistant</w:t>
      </w:r>
    </w:p>
    <w:p w:rsidR="00000000" w:rsidDel="00000000" w:rsidP="00000000" w:rsidRDefault="00000000" w:rsidRPr="00000000" w14:paraId="0000015C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15D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Center for Prevention and Research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Scott Hays, PhD</w:t>
      </w:r>
    </w:p>
    <w:p w:rsidR="00000000" w:rsidDel="00000000" w:rsidP="00000000" w:rsidRDefault="00000000" w:rsidRPr="00000000" w14:paraId="0000015F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 Name: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Engaging Youth for Positive Change (EYPC)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Roles: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Facilitator Trainer and Curriculum Specialist</w:t>
      </w:r>
    </w:p>
    <w:p w:rsidR="00000000" w:rsidDel="00000000" w:rsidP="00000000" w:rsidRDefault="00000000" w:rsidRPr="00000000" w14:paraId="00000161">
      <w:pPr>
        <w:tabs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2018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Independent Study Student</w:t>
      </w:r>
    </w:p>
    <w:p w:rsidR="00000000" w:rsidDel="00000000" w:rsidP="00000000" w:rsidRDefault="00000000" w:rsidRPr="00000000" w14:paraId="00000163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164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Liliane Cambraia Windsor, PhD, MSW</w:t>
      </w:r>
    </w:p>
    <w:p w:rsidR="00000000" w:rsidDel="00000000" w:rsidP="00000000" w:rsidRDefault="00000000" w:rsidRPr="00000000" w14:paraId="00000165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Community Wise: An Innovative Multilevel Intervention to Reduce Alcohol and Illegal Drug Use</w:t>
      </w:r>
    </w:p>
    <w:p w:rsidR="00000000" w:rsidDel="00000000" w:rsidP="00000000" w:rsidRDefault="00000000" w:rsidRPr="00000000" w14:paraId="00000166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2016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Independent Study Student</w:t>
      </w:r>
    </w:p>
    <w:p w:rsidR="00000000" w:rsidDel="00000000" w:rsidP="00000000" w:rsidRDefault="00000000" w:rsidRPr="00000000" w14:paraId="0000016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Wisconsin – Whitewater, Social Work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Deanna Guthrie, PhD</w:t>
      </w:r>
    </w:p>
    <w:p w:rsidR="00000000" w:rsidDel="00000000" w:rsidP="00000000" w:rsidRDefault="00000000" w:rsidRPr="00000000" w14:paraId="0000016A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On-Campus Social Support and Hope as Unique Predictors of Perceived Ability to Persist in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2015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Apprenticeship Program</w:t>
      </w:r>
    </w:p>
    <w:p w:rsidR="00000000" w:rsidDel="00000000" w:rsidP="00000000" w:rsidRDefault="00000000" w:rsidRPr="00000000" w14:paraId="0000016D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Wisconsin – Whitewater, Social Work Department</w:t>
      </w:r>
    </w:p>
    <w:p w:rsidR="00000000" w:rsidDel="00000000" w:rsidP="00000000" w:rsidRDefault="00000000" w:rsidRPr="00000000" w14:paraId="0000016E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Principal Investigator: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Deanna Guthrie, PhD</w:t>
      </w:r>
    </w:p>
    <w:p w:rsidR="00000000" w:rsidDel="00000000" w:rsidP="00000000" w:rsidRDefault="00000000" w:rsidRPr="00000000" w14:paraId="0000016F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On-Campus Social Support and Hope as Unique Predictors of Perceived Ability to Persist in College</w:t>
      </w:r>
    </w:p>
    <w:p w:rsidR="00000000" w:rsidDel="00000000" w:rsidP="00000000" w:rsidRDefault="00000000" w:rsidRPr="00000000" w14:paraId="00000170">
      <w:pPr>
        <w:tabs>
          <w:tab w:val="left" w:leader="none" w:pos="2160"/>
        </w:tabs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ind w:left="720"/>
        <w:rPr>
          <w:rFonts w:ascii="Times New Roman" w:cs="Times New Roman" w:eastAsia="Times New Roman" w:hAnsi="Times New Roman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PEER-REVIEWED MANUSCRIPTS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Smith, D., Epinger, E., Begum, S., Garthe, R.,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Jacobs, L. (2024). Language differences in child-instigated violence and the influences on punitive attitudes towards system-involved youth.</w:t>
      </w:r>
    </w:p>
    <w:p w:rsidR="00000000" w:rsidDel="00000000" w:rsidP="00000000" w:rsidRDefault="00000000" w:rsidRPr="00000000" w14:paraId="00000174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Smith, D. C., Begum, S.,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Campbell, C. C., Taylor, S. E., Reinhart, C. A., Swartz, J. A. (2022). Adolescent cannabis use among youth in zip codes with medical dispensaries.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Cannabis: Special Issue: Cannabis Legalization Policy and Adolescents,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36-46. https://doi.org/10.26828/cannabis/2022.03.004</w:t>
      </w:r>
    </w:p>
    <w:p w:rsidR="00000000" w:rsidDel="00000000" w:rsidP="00000000" w:rsidRDefault="00000000" w:rsidRPr="00000000" w14:paraId="00000176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Parker, V. L., Liechty, J. M., Kopels, S., Adams, M. L., Janssen, K. C., Kim, S. S., Cochrane, T.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Harris, A. (2021). Changing cannabis policies and social work: Implications for students, families, and schools.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School Social Work Journal, 45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34-60.</w:t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rPr>
          <w:rFonts w:ascii="Times New Roman" w:cs="Times New Roman" w:eastAsia="Times New Roman" w:hAnsi="Times New Roman"/>
          <w:i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MANUSCRIPTS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Shaikh, N., Swanson, E.,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Carrington, A. 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progress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Examining mass incarceration in MSW syllabi: Implications for reform.</w:t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AUTHORED BOOK CHAPTERS</w:t>
      </w:r>
    </w:p>
    <w:p w:rsidR="00000000" w:rsidDel="00000000" w:rsidP="00000000" w:rsidRDefault="00000000" w:rsidRPr="00000000" w14:paraId="0000017E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Parker, V., Hsieh, W.,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(2025). Simulations in clinical research: Utilizing SMART goals to promote critical conversations. In K. Tan, C. Wu, &amp; T. Ostler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Social work in the community: Healing social injustice through simulations.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Cantoni, N., Hsieh, W.,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Bennett, K., Tan, K., Wu, C., &amp; Ostler, T. (2025). Doctoral student involvement in simulations. In K. Tan, C. Wu, &amp; T. Ostler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Social work in the community: Healing social injustice through simulations.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Smith, D., &amp; Campbell, C. (2021). Motivational interviewing. In K. W. Bolton, J. C. Hall, &amp; P. Lehmann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Theoretical Perspectives for Direct Social Work Practice: A Generalist-Eclectic Approach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Ed.), 241-257. Springer Publishing.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AUTHORED BOOK REVIEWS</w:t>
      </w:r>
    </w:p>
    <w:p w:rsidR="00000000" w:rsidDel="00000000" w:rsidP="00000000" w:rsidRDefault="00000000" w:rsidRPr="00000000" w14:paraId="00000186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(2019). [Review of the book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Motivational interviewing with offenders: Engagement, rehabilitation, and reentry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(J. D. Stinson &amp; M. D. Clark)].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School Social Work Journal, 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78-80.</w:t>
      </w:r>
    </w:p>
    <w:p w:rsidR="00000000" w:rsidDel="00000000" w:rsidP="00000000" w:rsidRDefault="00000000" w:rsidRPr="00000000" w14:paraId="00000188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ORAL PRESENTATIONS</w:t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Carrington, A. 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(2022,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Incorporating social justice theory into criminal legal social work education: A critical perspective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Oral presentation at the Council on Social Work Education 68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Meeting. Anaheim, California.</w:t>
      </w:r>
    </w:p>
    <w:p w:rsidR="00000000" w:rsidDel="00000000" w:rsidP="00000000" w:rsidRDefault="00000000" w:rsidRPr="00000000" w14:paraId="0000018C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Hsieh, W., Parker, V., Tan, K., &amp; Wu, C. (2022, January 13). Promoting critical conversations around SMART goals: Implications for policy courses. Symposium in C. Wu (Chair),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Current and future strategies to address substance use and violence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Society for Social Work and Research,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conference. Washington, D.C.</w:t>
      </w:r>
    </w:p>
    <w:p w:rsidR="00000000" w:rsidDel="00000000" w:rsidP="00000000" w:rsidRDefault="00000000" w:rsidRPr="00000000" w14:paraId="0000018E">
      <w:pP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Cantoni, N.,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Tan, K., Wu, C., Ostler, T., &amp; Bennett, K. (2022, January 13). Teaching PhD students to teach social justice and equity: Simulations as a pedagogical approach. Symposium in C. Wu (Chair),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Current and future strategies to address substance use and violence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Society for Social Work and Research,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conference. Washington, D.C.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Garthe, R., &amp; Smith, D. (2022, January 14). Disparities of violence prevention and intervention efforts: Implications for rural communities. Symposium in P. Delany (Chair),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Current and future strategies to address substance use and violence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Society for Social Work and Research,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conference. Washington, D.C.</w:t>
      </w:r>
    </w:p>
    <w:p w:rsidR="00000000" w:rsidDel="00000000" w:rsidP="00000000" w:rsidRDefault="00000000" w:rsidRPr="00000000" w14:paraId="00000192">
      <w:pP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(2021, November 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Scoping criminal justice content: Implications for pedagogy &amp; multiple discipline collaboration.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 presentation at the Council on Social Work Education 67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Meeting. Orlando, FL.</w:t>
      </w:r>
    </w:p>
    <w:p w:rsidR="00000000" w:rsidDel="00000000" w:rsidP="00000000" w:rsidRDefault="00000000" w:rsidRPr="00000000" w14:paraId="00000194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Cantoni, N.,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Bennett, K. M., Tan, K., &amp; Ostler, T. (2021, November 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Student learning with simulations: How can instructors address inequities online and face-to-face?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 presentation at the Council on Social Work Education 67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Meeting. Orlando, FL.</w:t>
      </w:r>
    </w:p>
    <w:p w:rsidR="00000000" w:rsidDel="00000000" w:rsidP="00000000" w:rsidRDefault="00000000" w:rsidRPr="00000000" w14:paraId="00000196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Mowry, D. T., Saxsma, M. G., Garthe, R. C., &amp; Smith, D. C. (2021, May 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Violence prevention in Illinois: Perspectives of community leaders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Oral presentation at the International Congress of Qualitative Inquiry, Seventeenth Annual Conference (Online).</w:t>
      </w:r>
    </w:p>
    <w:p w:rsidR="00000000" w:rsidDel="00000000" w:rsidP="00000000" w:rsidRDefault="00000000" w:rsidRPr="00000000" w14:paraId="00000198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Campbell, C. C.,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Clary, K. L., &amp; Smith, D. (2020, May 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Qualitative study of peer enhanced motivational interviewing intervention with emerging adults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Oral presentation at the International Congress of Qualitative Inquiry, Sixteenth Annual Conference. Urbana, Illinois. (Conference cancelled).</w:t>
      </w:r>
    </w:p>
    <w:p w:rsidR="00000000" w:rsidDel="00000000" w:rsidP="00000000" w:rsidRDefault="00000000" w:rsidRPr="00000000" w14:paraId="0000019A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Soy, T. (2020, March 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Engaging youth for positive change: Civic engagement for middle school and high school students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Breakout session at the Illinois Council for the Social Studies. Springfield, IL.</w:t>
      </w:r>
    </w:p>
    <w:p w:rsidR="00000000" w:rsidDel="00000000" w:rsidP="00000000" w:rsidRDefault="00000000" w:rsidRPr="00000000" w14:paraId="0000019C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Smith, D. C, &amp; Begum, S. (2019, July 26). Proximity of medical marijuana dispensaries is not associated with increased adolescent marijuana use. Symposium in D. C. Smith (Chair),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Marijuana use and adolescents: Epidemiology, policy, and longitudinal consequences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Research Society on Marijuana (RSMj) Scientific Meeting. Vancouver, WA.</w:t>
      </w:r>
    </w:p>
    <w:p w:rsidR="00000000" w:rsidDel="00000000" w:rsidP="00000000" w:rsidRDefault="00000000" w:rsidRPr="00000000" w14:paraId="0000019E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(2019, April 26).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Engaging youth to refine substance use policies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Breakout session at the 2019 Wellness Forum: Addiction: Staying Current on a Complex Medical Disease.  Peoria, IL.</w:t>
      </w:r>
    </w:p>
    <w:p w:rsidR="00000000" w:rsidDel="00000000" w:rsidP="00000000" w:rsidRDefault="00000000" w:rsidRPr="00000000" w14:paraId="000001A0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Hays, S.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(2019, March 26).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Youth engagement in tobacco prevention and control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Oral presentation at the Illinois Tobacco-Free Communities Program FY 2019 Grantee Meeting. Springfield, IL.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INTERACTIVE ROUNDTABLES, PANELS, AND WORKSHOPS</w:t>
      </w:r>
    </w:p>
    <w:p w:rsidR="00000000" w:rsidDel="00000000" w:rsidP="00000000" w:rsidRDefault="00000000" w:rsidRPr="00000000" w14:paraId="000001A4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Carrington, A. A.,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Kennedy, P., Lea, C., &amp; Palmer, J. (2023,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Enhancing criminal legal social work content with social justice, anti-racist, and transformative pedagogies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Panel discussion at the Council on Social Work Education 69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Meeting. Atlanta, GA.</w:t>
      </w:r>
    </w:p>
    <w:p w:rsidR="00000000" w:rsidDel="00000000" w:rsidP="00000000" w:rsidRDefault="00000000" w:rsidRPr="00000000" w14:paraId="000001A6">
      <w:pP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Sage, M. D.,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Carrington,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Gonzalez-Pons, K. (2023,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AltAc for social work PhDs: How advisors can help students land jobs in industry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Partnership presentation at the Council on Social Work Education 69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Meeting. Atlanta, GA.</w:t>
      </w:r>
    </w:p>
    <w:p w:rsidR="00000000" w:rsidDel="00000000" w:rsidP="00000000" w:rsidRDefault="00000000" w:rsidRPr="00000000" w14:paraId="000001A8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Garthe, R., Smith, D. C.,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Kim, S. (2021, November 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Conducting a statewide needs assessment of violence to inform practice &amp; policy.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Interactive workshop presentation at the Council on Social Work Education 67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Meeting. Orlando, FL.</w:t>
      </w:r>
    </w:p>
    <w:p w:rsidR="00000000" w:rsidDel="00000000" w:rsidP="00000000" w:rsidRDefault="00000000" w:rsidRPr="00000000" w14:paraId="000001AA">
      <w:pP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Tan, K., &amp; Ostler, T. (2021, May 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Simulation-based learning in social work education: Reflections on shifting between F2F and online formats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Interactive workshop presentation at the FSI: At the Intersection of Teaching, Learning, and Technology. Virtual conference.</w:t>
      </w:r>
    </w:p>
    <w:p w:rsidR="00000000" w:rsidDel="00000000" w:rsidP="00000000" w:rsidRDefault="00000000" w:rsidRPr="00000000" w14:paraId="000001AC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Bennett, K., Hays, S.,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Campbell, J. (2020, November 16-20).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Engaging youth for positive change: Civic education &amp; the well-being of youth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Panel presentation at the Council on Social Work Education 66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 (Online).</w:t>
      </w:r>
    </w:p>
    <w:p w:rsidR="00000000" w:rsidDel="00000000" w:rsidP="00000000" w:rsidRDefault="00000000" w:rsidRPr="00000000" w14:paraId="000001A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Smith, D. C., Bennett, K. M., Campbell, C. C., Clary, K. L.,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(2020, January 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students have a right to empirically-supported training on empirically-supported interventions: The Case for SBIRT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Roundtable presentation at the 24th Annual Conference of the Society for Social Work and Research.  </w:t>
      </w:r>
    </w:p>
    <w:p w:rsidR="00000000" w:rsidDel="00000000" w:rsidP="00000000" w:rsidRDefault="00000000" w:rsidRPr="00000000" w14:paraId="000001B0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(2019 April 19).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Financial literacy: Personal finance post-graduation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Roundtable presentation at the Young Adult Health Across the Lifespan: Policy and Practice. Urbana, IL.</w:t>
      </w:r>
    </w:p>
    <w:p w:rsidR="00000000" w:rsidDel="00000000" w:rsidP="00000000" w:rsidRDefault="00000000" w:rsidRPr="00000000" w14:paraId="000001B2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Hays, S.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(2019 March 26).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 to mobilize youth for positive community policy change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Roundtable presentation at the Illinois Tobacco-Free Communities Program FY 2019 Grantee Meeting.  Springfield, IL.</w:t>
      </w:r>
    </w:p>
    <w:p w:rsidR="00000000" w:rsidDel="00000000" w:rsidP="00000000" w:rsidRDefault="00000000" w:rsidRPr="00000000" w14:paraId="000001B4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(2018 March 30).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Opioid use and impact on Lake County Adult Probation Services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Roundtable presentation at the Social Work Responses to the Opioid Crisis Conference. Urbana, 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bookmarkStart w:colFirst="0" w:colLast="0" w:name="_heading=h.q4u385aw0zb6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POSTER PRESENTATIONS</w:t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Campbell, C. C., Clary, K. L., &amp; Smith, D. C. (2021, November 5). Qu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ality improvement of a peer-enhanced motivational interviewing intervention with emerging adults.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Interactive poster presentation at the Council on Social Work Education 67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Meeting. Orlando, FL.</w:t>
      </w:r>
    </w:p>
    <w:p w:rsidR="00000000" w:rsidDel="00000000" w:rsidP="00000000" w:rsidRDefault="00000000" w:rsidRPr="00000000" w14:paraId="000001BA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Parker, V., Liechty, J. M., Kopels, S., Adams, M. L., Janssen, K. C., Kim, S. S., Cochrane, T.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Harris, A. (2021, November 7).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Changing cannabis policies and social work: Implications for students, families, and schools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Interactive poster presentation at the Council on Social Work Education 67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Meeting. Orlando, FL.</w:t>
      </w:r>
    </w:p>
    <w:p w:rsidR="00000000" w:rsidDel="00000000" w:rsidP="00000000" w:rsidRDefault="00000000" w:rsidRPr="00000000" w14:paraId="000001BC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Parker, V., Hsieh, W., &amp; Tan, K. (2020,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Promoting critical conversations about SMART goals in clinical simulations: Issues and challenges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Interactive poster presentation at the Council on Social Work Education 66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Program Meeting (Online).</w:t>
      </w:r>
    </w:p>
    <w:p w:rsidR="00000000" w:rsidDel="00000000" w:rsidP="00000000" w:rsidRDefault="00000000" w:rsidRPr="00000000" w14:paraId="000001BE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Salisbury,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Soulides, N., &amp; Ursem, C. (2017, April 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Enhancing your social work degree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Poster presented at the Wisconsin Council on Social Work Education. Baraboo, WI.</w:t>
      </w:r>
    </w:p>
    <w:p w:rsidR="00000000" w:rsidDel="00000000" w:rsidP="00000000" w:rsidRDefault="00000000" w:rsidRPr="00000000" w14:paraId="000001C0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4"/>
          <w:szCs w:val="24"/>
          <w:rtl w:val="0"/>
        </w:rPr>
        <w:t xml:space="preserve">SERVICE</w:t>
      </w:r>
    </w:p>
    <w:p w:rsidR="00000000" w:rsidDel="00000000" w:rsidP="00000000" w:rsidRDefault="00000000" w:rsidRPr="00000000" w14:paraId="000001C2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MENTORSHIP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2022—2023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SOCW 418: Independent Study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Mentees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Cache Merriweather, Malloy Klostermann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2021—2023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 Research Apprenticeship Program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2023 Mentees: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Julia Kreczko, Ella Corriere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2022 Mentees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Yitong Wang, Alina Loewenstein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2021—Current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of Social Work Peer Mentorship Program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Mentees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Jenny Evans (2020 cohort), Tiffany Laursen (2019 cohort)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2020—Current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Doctoral Research Support Program (Pilot Program) Mentor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Jailene Aguirre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UNIVERSITY SERVICE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-36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2022—Current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 Education Committee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School of Social Work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2019—2022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PhD Committee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School of Social Work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2018—2022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Doctoral Social Work Association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Co-Chair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School of Social Work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Chair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2018—2019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2020—2021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Racial Justice Task Force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Subcommittee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School of Social Work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2020—2021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Justice Project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Chicago Anti-Violence Education (CAVE)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&amp;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and Math Partners (WAMP)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Member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2019—2021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Subcommittee on Sexual Misconduct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Office for Student Conflict Resolution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2019—2021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Subcommittee on Graduate Student Conduct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Office for Student Conflict Resolution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-63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2019—2020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Capricious Grading Committee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School of Social Work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2017—2020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Diversity Committee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Ad-Hoc Committee Member,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Illinois, School of Social Work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-27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2017—2018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MSW Student Ambassador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School of Social Work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2017—2018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 Social Work Association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Illinois, School of Social Work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2016—2017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 Alpha Honor Society for Social 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Wisconsin – Whitewater, Social Work Department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2016—2017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Work Student Organization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University of Wisconsin – Whitewater, Social Work Department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Style w:val="Heading2"/>
        <w:tabs>
          <w:tab w:val="left" w:leader="none" w:pos="2160"/>
        </w:tabs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JOURNAL EDITOR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2021—2022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Undergraduate Social Work Research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1F1">
      <w:pPr>
        <w:pStyle w:val="Heading2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GRANT REVIEWER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 &amp; 2022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Edward Byrne Memorial Justice Assistance Grant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Illinois Criminal Justice Information Authority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PROFESSIONAL SERVICE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tabs>
          <w:tab w:val="left" w:leader="none" w:pos="2160"/>
        </w:tabs>
        <w:spacing w:after="0" w:line="240" w:lineRule="auto"/>
        <w:ind w:left="216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2021—Current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 &amp; Training Subcommittee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National Organization of Forensic Social Work</w:t>
      </w:r>
    </w:p>
    <w:p w:rsidR="00000000" w:rsidDel="00000000" w:rsidP="00000000" w:rsidRDefault="00000000" w:rsidRPr="00000000" w14:paraId="000001FA">
      <w:pPr>
        <w:tabs>
          <w:tab w:val="left" w:leader="none" w:pos="2160"/>
        </w:tabs>
        <w:spacing w:after="0" w:lineRule="auto"/>
        <w:ind w:left="216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Committee Chair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beginning October 2022</w:t>
      </w:r>
    </w:p>
    <w:p w:rsidR="00000000" w:rsidDel="00000000" w:rsidP="00000000" w:rsidRDefault="00000000" w:rsidRPr="00000000" w14:paraId="000001FB">
      <w:pPr>
        <w:tabs>
          <w:tab w:val="left" w:leader="none" w:pos="2160"/>
        </w:tabs>
        <w:spacing w:after="0" w:lineRule="auto"/>
        <w:ind w:left="216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tabs>
          <w:tab w:val="left" w:leader="none" w:pos="2160"/>
        </w:tabs>
        <w:spacing w:line="240" w:lineRule="auto"/>
        <w:ind w:left="216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2021—Current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Interprofessional Collaboration Subcommittee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National Organization of Forensic Social Work</w:t>
      </w:r>
    </w:p>
    <w:p w:rsidR="00000000" w:rsidDel="00000000" w:rsidP="00000000" w:rsidRDefault="00000000" w:rsidRPr="00000000" w14:paraId="000001FD">
      <w:pPr>
        <w:tabs>
          <w:tab w:val="left" w:leader="none" w:pos="2160"/>
        </w:tabs>
        <w:spacing w:line="240" w:lineRule="auto"/>
        <w:ind w:left="216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Style w:val="Heading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HONORARIES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bookmarkStart w:colFirst="0" w:colLast="0" w:name="_heading=h.ayksr88kfkyn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201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2018—2022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Conference Travel Award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University of Illinois, School of Social Work ($550, $550, $350, $550, $600)</w:t>
      </w:r>
    </w:p>
    <w:p w:rsidR="00000000" w:rsidDel="00000000" w:rsidP="00000000" w:rsidRDefault="00000000" w:rsidRPr="00000000" w14:paraId="00000203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tabs>
          <w:tab w:val="left" w:leader="none" w:pos="2160"/>
        </w:tabs>
        <w:spacing w:after="0"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 of Teachers Ranked as Excellent by Their Students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SOCW 300</w:t>
      </w:r>
    </w:p>
    <w:p w:rsidR="00000000" w:rsidDel="00000000" w:rsidP="00000000" w:rsidRDefault="00000000" w:rsidRPr="00000000" w14:paraId="00000205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Researcher Award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Research Society on Marijuana ($100)</w:t>
      </w:r>
    </w:p>
    <w:p w:rsidR="00000000" w:rsidDel="00000000" w:rsidP="00000000" w:rsidRDefault="00000000" w:rsidRPr="00000000" w14:paraId="00000207">
      <w:pPr>
        <w:tabs>
          <w:tab w:val="left" w:leader="none" w:pos="2160"/>
        </w:tabs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tabs>
          <w:tab w:val="left" w:leader="none" w:pos="2160"/>
        </w:tabs>
        <w:spacing w:after="0" w:line="240" w:lineRule="auto"/>
        <w:ind w:left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Diversity Leadership Award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University of Illinois, School of </w:t>
        <w:tab/>
        <w:tab/>
        <w:t xml:space="preserve">Social Work ($250)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Style w:val="Heading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COUSEWORK</w:t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bookmarkStart w:colFirst="0" w:colLast="0" w:name="_heading=h.nejxvqge4j0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SELECTED COURSEWORK</w:t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SOCW 502: Brief Motivational Interventions for Substance Use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Douglas C. Smith)</w:t>
      </w:r>
    </w:p>
    <w:p w:rsidR="00000000" w:rsidDel="00000000" w:rsidP="00000000" w:rsidRDefault="00000000" w:rsidRPr="00000000" w14:paraId="0000020E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SOCW 509: Family Therapy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Tim Shea)</w:t>
      </w:r>
    </w:p>
    <w:p w:rsidR="00000000" w:rsidDel="00000000" w:rsidP="00000000" w:rsidRDefault="00000000" w:rsidRPr="00000000" w14:paraId="0000020F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ANTH 499: Anthropology of Policing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Jeffrey Martin)</w:t>
      </w:r>
    </w:p>
    <w:p w:rsidR="00000000" w:rsidDel="00000000" w:rsidP="00000000" w:rsidRDefault="00000000" w:rsidRPr="00000000" w14:paraId="00000210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PSYC 496: Restorative Justice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Mikhail Lyubansky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tabs>
          <w:tab w:val="right" w:leader="none" w:pos="9360"/>
        </w:tabs>
        <w:spacing w:after="0" w:line="240" w:lineRule="auto"/>
        <w:rPr/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 550: Methods of Educational Inquiry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Luc Paquette)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Style w:val="Heading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214">
      <w:pPr>
        <w:pStyle w:val="Heading2"/>
        <w:rPr>
          <w:rFonts w:ascii="Times New Roman" w:cs="Times New Roman" w:eastAsia="Times New Roman" w:hAnsi="Times New Roman"/>
          <w:b w:val="1"/>
          <w:color w:val="6aa8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 available upon request.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Allison A. Carrington</w:t>
      <w:tab/>
      <w:t xml:space="preserve">Clinical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–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Teaching—Research—Service</w:t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Updated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5/25/2025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D502B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69305F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C6012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92B1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2B1F"/>
  </w:style>
  <w:style w:type="paragraph" w:styleId="Footer">
    <w:name w:val="footer"/>
    <w:basedOn w:val="Normal"/>
    <w:link w:val="FooterChar"/>
    <w:uiPriority w:val="99"/>
    <w:unhideWhenUsed w:val="1"/>
    <w:rsid w:val="00E92B1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2B1F"/>
  </w:style>
  <w:style w:type="paragraph" w:styleId="NoSpacing">
    <w:name w:val="No Spacing"/>
    <w:uiPriority w:val="1"/>
    <w:qFormat w:val="1"/>
    <w:rsid w:val="00E92B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E92B1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01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0149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01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0149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01492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0149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01492"/>
    <w:rPr>
      <w:rFonts w:ascii="Segoe UI" w:cs="Segoe UI" w:hAnsi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CD502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C6012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22AC9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69305F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vanity-namedomain" w:customStyle="1">
    <w:name w:val="vanity-name__domain"/>
    <w:basedOn w:val="DefaultParagraphFont"/>
    <w:rsid w:val="00DF7927"/>
  </w:style>
  <w:style w:type="character" w:styleId="vanity-namedisplay-name" w:customStyle="1">
    <w:name w:val="vanity-name__display-name"/>
    <w:basedOn w:val="DefaultParagraphFont"/>
    <w:rsid w:val="00DF792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3E5E5D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4233EC"/>
    <w:pPr>
      <w:spacing w:after="0" w:line="240" w:lineRule="auto"/>
    </w:pPr>
    <w:rPr>
      <w:rFonts w:ascii="Courier New" w:cs="Courier New" w:hAnsi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4233EC"/>
    <w:rPr>
      <w:rFonts w:ascii="Courier New" w:cs="Courier New" w:hAnsi="Courier New"/>
      <w:sz w:val="20"/>
      <w:szCs w:val="20"/>
    </w:rPr>
  </w:style>
  <w:style w:type="paragraph" w:styleId="BodyText">
    <w:name w:val="Body Text"/>
    <w:basedOn w:val="Normal"/>
    <w:link w:val="BodyTextChar"/>
    <w:uiPriority w:val="1"/>
    <w:qFormat w:val="1"/>
    <w:rsid w:val="0023257C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3257C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llinois.digication.com/aacarrington" TargetMode="External"/><Relationship Id="rId10" Type="http://schemas.openxmlformats.org/officeDocument/2006/relationships/hyperlink" Target="https://scholar.google.com/citations?user=zPo1OzYAAAAJ&amp;hl" TargetMode="External"/><Relationship Id="rId13" Type="http://schemas.openxmlformats.org/officeDocument/2006/relationships/hyperlink" Target="https://www.linkedin.com/in/aacarrington" TargetMode="External"/><Relationship Id="rId12" Type="http://schemas.openxmlformats.org/officeDocument/2006/relationships/hyperlink" Target="https://orcid.org/0000-0002-2519-931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rringtoncounselingllc.com/" TargetMode="External"/><Relationship Id="rId15" Type="http://schemas.openxmlformats.org/officeDocument/2006/relationships/hyperlink" Target="https://twitter.com/aa_carrington" TargetMode="External"/><Relationship Id="rId14" Type="http://schemas.openxmlformats.org/officeDocument/2006/relationships/hyperlink" Target="https://www.linkedin.com/in/aacarringto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iUH3/JxISvYGDQWdoT7DktLpQ==">CgMxLjAyDmguNnVobDBtaDhodWRzMg5oLmFkaHd3NTNpa3NsZzIOaC40MjR6YTNxNm03ejEyDmgucTR1Mzg1YXcwemI2Mg5oLmF5a3NyODhrZmt5bjIOaC5uZWp4dnFnZTRqMG84AHIhMVhBcGctSnBPVmFkNjRpTXVhYkdzYnVKNlN3d0dpU3FR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2021-08-11T18:40:00Z</dcterms:created>
  <dc:creator>Salisbury, Allison 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0x010100E7198C1EE2AD1C42B14561E7EA64912B</vt:lpwstr>
  </property>
</Properties>
</file>