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4A0" w:firstRow="1" w:lastRow="0" w:firstColumn="1" w:lastColumn="0" w:noHBand="0" w:noVBand="1"/>
      </w:tblPr>
      <w:tblGrid>
        <w:gridCol w:w="2361"/>
        <w:gridCol w:w="6029"/>
        <w:gridCol w:w="2402"/>
      </w:tblGrid>
      <w:tr xmlns:wp14="http://schemas.microsoft.com/office/word/2010/wordml" w:rsidRPr="007E6D7D" w:rsidR="007E6D7D" w:rsidTr="009761EC" w14:paraId="1DE3010E" wp14:textId="77777777">
        <w:tc>
          <w:tcPr>
            <w:tcW w:w="2359" w:type="dxa"/>
            <w:shd w:val="clear" w:color="auto" w:fill="auto"/>
          </w:tcPr>
          <w:p w:rsidRPr="007E6D7D" w:rsidR="007E6D7D" w:rsidP="007E6D7D" w:rsidRDefault="00392E1C" w14:paraId="672A6659" wp14:textId="77777777">
            <w:pPr>
              <w:spacing w:after="0" w:line="240" w:lineRule="auto"/>
              <w:jc w:val="center"/>
            </w:pPr>
            <w:r w:rsidRPr="008169B8">
              <w:rPr>
                <w:noProof/>
              </w:rPr>
              <w:drawing>
                <wp:inline xmlns:wp14="http://schemas.microsoft.com/office/word/2010/wordprocessingDrawing" distT="0" distB="0" distL="0" distR="0" wp14:anchorId="19F78FB1" wp14:editId="7777777">
                  <wp:extent cx="13620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6029" w:type="dxa"/>
            <w:shd w:val="clear" w:color="auto" w:fill="auto"/>
          </w:tcPr>
          <w:p w:rsidRPr="007E6D7D" w:rsidR="007E6D7D" w:rsidP="00445ADB" w:rsidRDefault="00F6712E" w14:paraId="704904EE" wp14:textId="77777777">
            <w:pPr>
              <w:pStyle w:val="Default"/>
              <w:jc w:val="center"/>
            </w:pPr>
            <w:r>
              <w:t>AGENDA</w:t>
            </w:r>
          </w:p>
          <w:p w:rsidR="00445ADB" w:rsidP="00445ADB" w:rsidRDefault="00445ADB" w14:paraId="14CBD0D9" wp14:textId="77777777">
            <w:pPr>
              <w:pStyle w:val="Default"/>
              <w:jc w:val="center"/>
              <w:rPr>
                <w:sz w:val="22"/>
                <w:szCs w:val="22"/>
              </w:rPr>
            </w:pPr>
            <w:r>
              <w:rPr>
                <w:sz w:val="22"/>
                <w:szCs w:val="22"/>
              </w:rPr>
              <w:t>Western Cass Fire Protection District</w:t>
            </w:r>
          </w:p>
          <w:p w:rsidR="00445ADB" w:rsidP="00445ADB" w:rsidRDefault="00780A72" w14:paraId="70F3F752" wp14:textId="77777777">
            <w:pPr>
              <w:pStyle w:val="Default"/>
              <w:jc w:val="center"/>
              <w:rPr>
                <w:sz w:val="22"/>
                <w:szCs w:val="22"/>
              </w:rPr>
            </w:pPr>
            <w:r>
              <w:rPr>
                <w:sz w:val="22"/>
                <w:szCs w:val="22"/>
              </w:rPr>
              <w:t>Work Session</w:t>
            </w:r>
          </w:p>
          <w:p w:rsidR="00445ADB" w:rsidP="00445ADB" w:rsidRDefault="00445ADB" w14:paraId="678F703D" wp14:textId="77777777">
            <w:pPr>
              <w:pStyle w:val="Default"/>
              <w:jc w:val="center"/>
              <w:rPr>
                <w:sz w:val="22"/>
                <w:szCs w:val="22"/>
              </w:rPr>
            </w:pPr>
            <w:r>
              <w:rPr>
                <w:sz w:val="22"/>
                <w:szCs w:val="22"/>
              </w:rPr>
              <w:t xml:space="preserve">Wednesday, </w:t>
            </w:r>
            <w:r w:rsidR="002D3724">
              <w:rPr>
                <w:sz w:val="22"/>
                <w:szCs w:val="22"/>
              </w:rPr>
              <w:t>Ju</w:t>
            </w:r>
            <w:r w:rsidR="00332445">
              <w:rPr>
                <w:sz w:val="22"/>
                <w:szCs w:val="22"/>
              </w:rPr>
              <w:t>ly 06</w:t>
            </w:r>
            <w:r w:rsidR="002D3724">
              <w:rPr>
                <w:sz w:val="22"/>
                <w:szCs w:val="22"/>
              </w:rPr>
              <w:t xml:space="preserve">, </w:t>
            </w:r>
            <w:r w:rsidR="00F41054">
              <w:rPr>
                <w:sz w:val="22"/>
                <w:szCs w:val="22"/>
              </w:rPr>
              <w:t>2022,</w:t>
            </w:r>
            <w:r>
              <w:rPr>
                <w:sz w:val="22"/>
                <w:szCs w:val="22"/>
              </w:rPr>
              <w:t xml:space="preserve"> at 7:00 pm</w:t>
            </w:r>
          </w:p>
          <w:p w:rsidR="00445ADB" w:rsidP="00445ADB" w:rsidRDefault="00445ADB" w14:paraId="0802F71A" wp14:textId="77777777">
            <w:pPr>
              <w:pStyle w:val="Default"/>
              <w:jc w:val="center"/>
              <w:rPr>
                <w:sz w:val="22"/>
                <w:szCs w:val="22"/>
              </w:rPr>
            </w:pPr>
            <w:r>
              <w:rPr>
                <w:sz w:val="22"/>
                <w:szCs w:val="22"/>
              </w:rPr>
              <w:t>Fire Headquarters</w:t>
            </w:r>
          </w:p>
          <w:p w:rsidR="007E6D7D" w:rsidP="00445ADB" w:rsidRDefault="00445ADB" w14:paraId="52CADBC5" wp14:textId="77777777">
            <w:pPr>
              <w:pStyle w:val="Default"/>
              <w:jc w:val="center"/>
              <w:rPr>
                <w:sz w:val="22"/>
                <w:szCs w:val="22"/>
              </w:rPr>
            </w:pPr>
            <w:r>
              <w:rPr>
                <w:sz w:val="22"/>
                <w:szCs w:val="22"/>
              </w:rPr>
              <w:t>5 S. Rogers Rd., Cleveland, MO 64734</w:t>
            </w:r>
          </w:p>
          <w:p w:rsidR="00D97CD7" w:rsidP="00445ADB" w:rsidRDefault="00D97CD7" w14:paraId="4ED4826C" wp14:textId="77777777">
            <w:pPr>
              <w:pStyle w:val="Default"/>
              <w:jc w:val="center"/>
              <w:rPr>
                <w:sz w:val="22"/>
                <w:szCs w:val="22"/>
              </w:rPr>
            </w:pPr>
            <w:hyperlink w:history="1" r:id="rId11">
              <w:r w:rsidRPr="006B7D61">
                <w:rPr>
                  <w:rStyle w:val="Hyperlink"/>
                  <w:sz w:val="22"/>
                  <w:szCs w:val="22"/>
                </w:rPr>
                <w:t>https://tinyurl.com/yexcc6tt</w:t>
              </w:r>
            </w:hyperlink>
          </w:p>
          <w:p w:rsidR="00EC2A7B" w:rsidP="00445ADB" w:rsidRDefault="00EC2A7B" w14:paraId="0A37501D" wp14:textId="77777777">
            <w:pPr>
              <w:pStyle w:val="Default"/>
              <w:jc w:val="center"/>
              <w:rPr>
                <w:sz w:val="22"/>
                <w:szCs w:val="22"/>
              </w:rPr>
            </w:pPr>
          </w:p>
          <w:p w:rsidR="00A008FF" w:rsidP="00445ADB" w:rsidRDefault="00A008FF" w14:paraId="5DAB6C7B" wp14:textId="77777777">
            <w:pPr>
              <w:pStyle w:val="Default"/>
              <w:jc w:val="center"/>
              <w:rPr>
                <w:sz w:val="22"/>
                <w:szCs w:val="22"/>
              </w:rPr>
            </w:pPr>
          </w:p>
          <w:p w:rsidRPr="00445ADB" w:rsidR="00A008FF" w:rsidP="00445ADB" w:rsidRDefault="00A008FF" w14:paraId="02EB378F" wp14:textId="77777777">
            <w:pPr>
              <w:pStyle w:val="Default"/>
              <w:jc w:val="center"/>
              <w:rPr>
                <w:sz w:val="22"/>
                <w:szCs w:val="22"/>
              </w:rPr>
            </w:pPr>
          </w:p>
        </w:tc>
        <w:tc>
          <w:tcPr>
            <w:tcW w:w="2402" w:type="dxa"/>
            <w:shd w:val="clear" w:color="auto" w:fill="auto"/>
          </w:tcPr>
          <w:p w:rsidRPr="007E6D7D" w:rsidR="007E6D7D" w:rsidP="007E6D7D" w:rsidRDefault="007E6D7D" w14:paraId="6A05A809" wp14:textId="77777777">
            <w:pPr>
              <w:pStyle w:val="Default"/>
            </w:pPr>
          </w:p>
          <w:p w:rsidRPr="007E6D7D" w:rsidR="007E6D7D" w:rsidP="007E6D7D" w:rsidRDefault="007E6D7D" w14:paraId="5A39BBE3" wp14:textId="77777777">
            <w:pPr>
              <w:spacing w:after="0" w:line="240" w:lineRule="auto"/>
              <w:jc w:val="right"/>
            </w:pPr>
          </w:p>
        </w:tc>
      </w:tr>
    </w:tbl>
    <w:p xmlns:wp14="http://schemas.microsoft.com/office/word/2010/wordml" w:rsidR="00445ADB" w:rsidP="00F6712E" w:rsidRDefault="00445ADB" w14:paraId="6186DB57" wp14:textId="77777777">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p>
    <w:p xmlns:wp14="http://schemas.microsoft.com/office/word/2010/wordml" w:rsidR="00445ADB" w:rsidP="00F6712E" w:rsidRDefault="00445ADB" w14:paraId="072B29E0" wp14:textId="77777777">
      <w:pPr>
        <w:pStyle w:val="Default"/>
        <w:numPr>
          <w:ilvl w:val="0"/>
          <w:numId w:val="5"/>
        </w:numPr>
        <w:spacing w:after="80"/>
        <w:rPr>
          <w:sz w:val="22"/>
          <w:szCs w:val="22"/>
        </w:rPr>
      </w:pPr>
      <w:r>
        <w:rPr>
          <w:sz w:val="22"/>
          <w:szCs w:val="22"/>
        </w:rPr>
        <w:t xml:space="preserve">Pledge of Allegiance </w:t>
      </w:r>
    </w:p>
    <w:p xmlns:wp14="http://schemas.microsoft.com/office/word/2010/wordml" w:rsidR="00445ADB" w:rsidP="00F6712E" w:rsidRDefault="00445ADB" w14:paraId="6012747C" wp14:textId="77777777">
      <w:pPr>
        <w:pStyle w:val="Default"/>
        <w:numPr>
          <w:ilvl w:val="0"/>
          <w:numId w:val="5"/>
        </w:numPr>
        <w:spacing w:after="80"/>
        <w:rPr>
          <w:sz w:val="22"/>
          <w:szCs w:val="22"/>
        </w:rPr>
      </w:pPr>
      <w:r>
        <w:rPr>
          <w:sz w:val="22"/>
          <w:szCs w:val="22"/>
        </w:rPr>
        <w:t xml:space="preserve">Roll Call (Quorum) </w:t>
      </w:r>
    </w:p>
    <w:p xmlns:wp14="http://schemas.microsoft.com/office/word/2010/wordml" w:rsidR="00445ADB" w:rsidP="00E359B3" w:rsidRDefault="00E359B3" w14:paraId="26CD23D9" wp14:textId="77777777">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p>
    <w:p xmlns:wp14="http://schemas.microsoft.com/office/word/2010/wordml" w:rsidR="00661855" w:rsidP="00E359B3" w:rsidRDefault="00E359B3" w14:paraId="65CF6F29" wp14:textId="77777777">
      <w:pPr>
        <w:pStyle w:val="Default"/>
        <w:spacing w:after="80"/>
        <w:ind w:left="720"/>
        <w:rPr>
          <w:sz w:val="22"/>
          <w:szCs w:val="22"/>
        </w:rPr>
      </w:pPr>
      <w:r>
        <w:rPr>
          <w:sz w:val="22"/>
          <w:szCs w:val="22"/>
        </w:rPr>
        <w:t xml:space="preserve">b) </w:t>
      </w:r>
      <w:r w:rsidR="00661855">
        <w:rPr>
          <w:sz w:val="22"/>
          <w:szCs w:val="22"/>
        </w:rPr>
        <w:t xml:space="preserve">Vice Chair Marty Hardman (2022- 2023) </w:t>
      </w:r>
    </w:p>
    <w:p xmlns:wp14="http://schemas.microsoft.com/office/word/2010/wordml" w:rsidR="00445ADB" w:rsidP="00E359B3" w:rsidRDefault="00E359B3" w14:paraId="5B9EE95F" wp14:textId="77777777">
      <w:pPr>
        <w:pStyle w:val="Default"/>
        <w:spacing w:after="80"/>
        <w:ind w:left="720"/>
        <w:rPr>
          <w:sz w:val="22"/>
          <w:szCs w:val="22"/>
        </w:rPr>
      </w:pPr>
      <w:r>
        <w:rPr>
          <w:sz w:val="22"/>
          <w:szCs w:val="22"/>
        </w:rPr>
        <w:t xml:space="preserve">c) </w:t>
      </w:r>
      <w:r w:rsidR="00661855">
        <w:rPr>
          <w:sz w:val="22"/>
          <w:szCs w:val="22"/>
        </w:rPr>
        <w:t>Director Sue Hosterman (2019-2025)</w:t>
      </w:r>
    </w:p>
    <w:p xmlns:wp14="http://schemas.microsoft.com/office/word/2010/wordml" w:rsidR="00445ADB" w:rsidP="00E359B3" w:rsidRDefault="00E359B3" w14:paraId="3E322DA4" wp14:textId="77777777">
      <w:pPr>
        <w:pStyle w:val="Default"/>
        <w:spacing w:after="80"/>
        <w:ind w:left="720"/>
        <w:rPr>
          <w:sz w:val="22"/>
          <w:szCs w:val="22"/>
        </w:rPr>
      </w:pPr>
      <w:r>
        <w:rPr>
          <w:sz w:val="22"/>
          <w:szCs w:val="22"/>
        </w:rPr>
        <w:t xml:space="preserve">d) </w:t>
      </w:r>
      <w:r w:rsidR="00445ADB">
        <w:rPr>
          <w:sz w:val="22"/>
          <w:szCs w:val="22"/>
        </w:rPr>
        <w:t xml:space="preserve">Director Kerri VanMeveren (2020-2026) </w:t>
      </w:r>
    </w:p>
    <w:p xmlns:wp14="http://schemas.microsoft.com/office/word/2010/wordml" w:rsidR="00445ADB" w:rsidP="00E359B3" w:rsidRDefault="00E359B3" w14:paraId="505D33BB" wp14:textId="77777777">
      <w:pPr>
        <w:pStyle w:val="Default"/>
        <w:spacing w:after="80"/>
        <w:ind w:left="720"/>
        <w:rPr>
          <w:sz w:val="22"/>
          <w:szCs w:val="22"/>
        </w:rPr>
      </w:pPr>
      <w:r>
        <w:rPr>
          <w:sz w:val="22"/>
          <w:szCs w:val="22"/>
        </w:rPr>
        <w:t xml:space="preserve">e) </w:t>
      </w:r>
      <w:r w:rsidR="00445ADB">
        <w:rPr>
          <w:sz w:val="22"/>
          <w:szCs w:val="22"/>
        </w:rPr>
        <w:t xml:space="preserve">Director Darvin Schildknecht (2021-2027) </w:t>
      </w:r>
    </w:p>
    <w:p xmlns:wp14="http://schemas.microsoft.com/office/word/2010/wordml" w:rsidR="00102031" w:rsidP="001E0741" w:rsidRDefault="00294578" w14:paraId="41657897" wp14:textId="77777777">
      <w:pPr>
        <w:pStyle w:val="Default"/>
        <w:numPr>
          <w:ilvl w:val="0"/>
          <w:numId w:val="5"/>
        </w:numPr>
        <w:spacing w:after="80"/>
        <w:rPr>
          <w:sz w:val="22"/>
          <w:szCs w:val="22"/>
        </w:rPr>
      </w:pPr>
      <w:r>
        <w:rPr>
          <w:sz w:val="22"/>
          <w:szCs w:val="22"/>
        </w:rPr>
        <w:t>Adopt and</w:t>
      </w:r>
      <w:r w:rsidR="002D3724">
        <w:rPr>
          <w:sz w:val="22"/>
          <w:szCs w:val="22"/>
        </w:rPr>
        <w:t xml:space="preserve"> Approve </w:t>
      </w:r>
      <w:r w:rsidR="000F1AE7">
        <w:rPr>
          <w:sz w:val="22"/>
          <w:szCs w:val="22"/>
        </w:rPr>
        <w:t xml:space="preserve">Wednesday, </w:t>
      </w:r>
      <w:r w:rsidR="00D37010">
        <w:rPr>
          <w:sz w:val="22"/>
          <w:szCs w:val="22"/>
        </w:rPr>
        <w:t>July 6</w:t>
      </w:r>
      <w:r>
        <w:rPr>
          <w:sz w:val="22"/>
          <w:szCs w:val="22"/>
        </w:rPr>
        <w:t xml:space="preserve">, </w:t>
      </w:r>
      <w:r w:rsidR="000F1AE7">
        <w:rPr>
          <w:sz w:val="22"/>
          <w:szCs w:val="22"/>
        </w:rPr>
        <w:t xml:space="preserve">2022 Agenda </w:t>
      </w:r>
    </w:p>
    <w:p xmlns:wp14="http://schemas.microsoft.com/office/word/2010/wordml" w:rsidR="000529DC" w:rsidP="001E0741" w:rsidRDefault="000529DC" w14:paraId="439B5D2E" wp14:textId="77777777">
      <w:pPr>
        <w:pStyle w:val="Default"/>
        <w:numPr>
          <w:ilvl w:val="0"/>
          <w:numId w:val="5"/>
        </w:numPr>
        <w:spacing w:after="80"/>
        <w:rPr>
          <w:sz w:val="22"/>
          <w:szCs w:val="22"/>
        </w:rPr>
      </w:pPr>
      <w:r>
        <w:rPr>
          <w:sz w:val="22"/>
          <w:szCs w:val="22"/>
        </w:rPr>
        <w:t>Personal Appearances / Public Comments</w:t>
      </w:r>
    </w:p>
    <w:p xmlns:wp14="http://schemas.microsoft.com/office/word/2010/wordml" w:rsidR="00305F73" w:rsidP="001E0741" w:rsidRDefault="00305F73" w14:paraId="1DE730C1" wp14:textId="77777777">
      <w:pPr>
        <w:pStyle w:val="Default"/>
        <w:numPr>
          <w:ilvl w:val="0"/>
          <w:numId w:val="5"/>
        </w:numPr>
        <w:spacing w:after="80"/>
        <w:rPr>
          <w:sz w:val="22"/>
          <w:szCs w:val="22"/>
        </w:rPr>
      </w:pPr>
      <w:r>
        <w:rPr>
          <w:sz w:val="22"/>
          <w:szCs w:val="22"/>
        </w:rPr>
        <w:t>Reports</w:t>
      </w:r>
    </w:p>
    <w:p xmlns:wp14="http://schemas.microsoft.com/office/word/2010/wordml" w:rsidR="00305F73" w:rsidP="00305F73" w:rsidRDefault="00305F73" w14:paraId="4599781C" wp14:textId="77777777">
      <w:pPr>
        <w:pStyle w:val="Default"/>
        <w:spacing w:after="80"/>
        <w:rPr>
          <w:sz w:val="22"/>
          <w:szCs w:val="22"/>
        </w:rPr>
      </w:pPr>
      <w:r>
        <w:rPr>
          <w:sz w:val="22"/>
          <w:szCs w:val="22"/>
        </w:rPr>
        <w:tab/>
      </w:r>
      <w:r>
        <w:rPr>
          <w:sz w:val="22"/>
          <w:szCs w:val="22"/>
        </w:rPr>
        <w:t>a) President and Chair John Webb</w:t>
      </w:r>
    </w:p>
    <w:p xmlns:wp14="http://schemas.microsoft.com/office/word/2010/wordml" w:rsidR="00305F73" w:rsidP="00305F73" w:rsidRDefault="00603492" w14:paraId="25983E9E" wp14:textId="77777777">
      <w:pPr>
        <w:pStyle w:val="Default"/>
        <w:spacing w:after="80"/>
        <w:rPr>
          <w:sz w:val="22"/>
          <w:szCs w:val="22"/>
        </w:rPr>
      </w:pPr>
      <w:r>
        <w:rPr>
          <w:sz w:val="22"/>
          <w:szCs w:val="22"/>
        </w:rPr>
        <w:tab/>
      </w:r>
      <w:r w:rsidR="00305F73">
        <w:rPr>
          <w:sz w:val="22"/>
          <w:szCs w:val="22"/>
        </w:rPr>
        <w:t>b) Vice Chair Marty Hardman</w:t>
      </w:r>
    </w:p>
    <w:p xmlns:wp14="http://schemas.microsoft.com/office/word/2010/wordml" w:rsidR="00305F73" w:rsidP="00305F73" w:rsidRDefault="00305F73" w14:paraId="1FF8CF67" wp14:textId="77777777">
      <w:pPr>
        <w:pStyle w:val="Default"/>
        <w:spacing w:after="80"/>
        <w:rPr>
          <w:sz w:val="22"/>
          <w:szCs w:val="22"/>
        </w:rPr>
      </w:pPr>
      <w:r>
        <w:rPr>
          <w:sz w:val="22"/>
          <w:szCs w:val="22"/>
        </w:rPr>
        <w:tab/>
      </w:r>
      <w:r>
        <w:rPr>
          <w:sz w:val="22"/>
          <w:szCs w:val="22"/>
        </w:rPr>
        <w:t xml:space="preserve">c) Director Kerri VanMeveren </w:t>
      </w:r>
    </w:p>
    <w:p xmlns:wp14="http://schemas.microsoft.com/office/word/2010/wordml" w:rsidR="00305F73" w:rsidP="00305F73" w:rsidRDefault="00305F73" w14:paraId="6C5ACEF9" wp14:textId="77777777">
      <w:pPr>
        <w:pStyle w:val="Default"/>
        <w:spacing w:after="80"/>
        <w:rPr>
          <w:sz w:val="22"/>
          <w:szCs w:val="22"/>
        </w:rPr>
      </w:pPr>
      <w:r>
        <w:rPr>
          <w:sz w:val="22"/>
          <w:szCs w:val="22"/>
        </w:rPr>
        <w:tab/>
      </w:r>
      <w:r>
        <w:rPr>
          <w:sz w:val="22"/>
          <w:szCs w:val="22"/>
        </w:rPr>
        <w:t>d) Director Sue Hosterman</w:t>
      </w:r>
    </w:p>
    <w:p xmlns:wp14="http://schemas.microsoft.com/office/word/2010/wordml" w:rsidR="00305F73" w:rsidP="00305F73" w:rsidRDefault="00305F73" w14:paraId="5E507FAF" wp14:textId="77777777">
      <w:pPr>
        <w:pStyle w:val="Default"/>
        <w:spacing w:after="80"/>
        <w:rPr>
          <w:sz w:val="22"/>
          <w:szCs w:val="22"/>
        </w:rPr>
      </w:pPr>
      <w:r>
        <w:rPr>
          <w:sz w:val="22"/>
          <w:szCs w:val="22"/>
        </w:rPr>
        <w:tab/>
      </w:r>
      <w:r>
        <w:rPr>
          <w:sz w:val="22"/>
          <w:szCs w:val="22"/>
        </w:rPr>
        <w:t>e) Director Darvin Schildknecht</w:t>
      </w:r>
    </w:p>
    <w:p xmlns:wp14="http://schemas.microsoft.com/office/word/2010/wordml" w:rsidR="009761EC" w:rsidP="00445ADB" w:rsidRDefault="00305F73" w14:paraId="6A3B8025" wp14:textId="77777777">
      <w:pPr>
        <w:pStyle w:val="Default"/>
        <w:spacing w:after="80"/>
        <w:rPr>
          <w:sz w:val="22"/>
          <w:szCs w:val="22"/>
        </w:rPr>
      </w:pPr>
      <w:r>
        <w:rPr>
          <w:sz w:val="22"/>
          <w:szCs w:val="22"/>
        </w:rPr>
        <w:tab/>
      </w:r>
      <w:r>
        <w:rPr>
          <w:sz w:val="22"/>
          <w:szCs w:val="22"/>
        </w:rPr>
        <w:t xml:space="preserve">f) </w:t>
      </w:r>
      <w:r w:rsidR="000F1AE7">
        <w:rPr>
          <w:sz w:val="22"/>
          <w:szCs w:val="22"/>
        </w:rPr>
        <w:t>Fire Chief John Johnson</w:t>
      </w:r>
    </w:p>
    <w:p xmlns:wp14="http://schemas.microsoft.com/office/word/2010/wordml" w:rsidR="00445ADB" w:rsidP="001E0741" w:rsidRDefault="000529DC" w14:paraId="7A163AF6" wp14:textId="77777777">
      <w:pPr>
        <w:pStyle w:val="Default"/>
        <w:numPr>
          <w:ilvl w:val="0"/>
          <w:numId w:val="5"/>
        </w:numPr>
        <w:spacing w:after="80"/>
        <w:rPr>
          <w:sz w:val="22"/>
          <w:szCs w:val="22"/>
        </w:rPr>
      </w:pPr>
      <w:r>
        <w:rPr>
          <w:sz w:val="22"/>
          <w:szCs w:val="22"/>
        </w:rPr>
        <w:t>Unfinished Business</w:t>
      </w:r>
    </w:p>
    <w:p xmlns:wp14="http://schemas.microsoft.com/office/word/2010/wordml" w:rsidR="00AF795F" w:rsidP="00AF795F" w:rsidRDefault="000529DC" w14:paraId="68AC9A50" wp14:textId="77777777">
      <w:pPr>
        <w:pStyle w:val="Default"/>
        <w:spacing w:after="80"/>
        <w:rPr>
          <w:sz w:val="22"/>
          <w:szCs w:val="22"/>
        </w:rPr>
      </w:pPr>
      <w:r>
        <w:rPr>
          <w:sz w:val="22"/>
          <w:szCs w:val="22"/>
        </w:rPr>
        <w:tab/>
      </w:r>
      <w:r>
        <w:rPr>
          <w:sz w:val="22"/>
          <w:szCs w:val="22"/>
        </w:rPr>
        <w:t xml:space="preserve">a) </w:t>
      </w:r>
      <w:r w:rsidR="00102031">
        <w:rPr>
          <w:sz w:val="22"/>
          <w:szCs w:val="22"/>
        </w:rPr>
        <w:t>Approv</w:t>
      </w:r>
      <w:r w:rsidR="00294578">
        <w:rPr>
          <w:sz w:val="22"/>
          <w:szCs w:val="22"/>
        </w:rPr>
        <w:t>e</w:t>
      </w:r>
      <w:r w:rsidR="00102031">
        <w:rPr>
          <w:sz w:val="22"/>
          <w:szCs w:val="22"/>
        </w:rPr>
        <w:t xml:space="preserve"> 2022.0</w:t>
      </w:r>
      <w:r w:rsidR="00661855">
        <w:rPr>
          <w:sz w:val="22"/>
          <w:szCs w:val="22"/>
        </w:rPr>
        <w:t>6</w:t>
      </w:r>
      <w:r w:rsidR="00102031">
        <w:rPr>
          <w:sz w:val="22"/>
          <w:szCs w:val="22"/>
        </w:rPr>
        <w:t>.</w:t>
      </w:r>
      <w:r w:rsidR="00661855">
        <w:rPr>
          <w:sz w:val="22"/>
          <w:szCs w:val="22"/>
        </w:rPr>
        <w:t>15</w:t>
      </w:r>
      <w:r w:rsidR="00102031">
        <w:rPr>
          <w:sz w:val="22"/>
          <w:szCs w:val="22"/>
        </w:rPr>
        <w:t xml:space="preserve"> </w:t>
      </w:r>
      <w:r w:rsidR="00661855">
        <w:rPr>
          <w:sz w:val="22"/>
          <w:szCs w:val="22"/>
        </w:rPr>
        <w:t>Regular Board Meeting</w:t>
      </w:r>
      <w:r w:rsidR="00102031">
        <w:rPr>
          <w:sz w:val="22"/>
          <w:szCs w:val="22"/>
        </w:rPr>
        <w:t xml:space="preserve"> Minutes </w:t>
      </w:r>
    </w:p>
    <w:p xmlns:wp14="http://schemas.microsoft.com/office/word/2010/wordml" w:rsidR="00661855" w:rsidP="00661855" w:rsidRDefault="00CA3422" w14:paraId="1FDCFFFC" wp14:textId="77777777">
      <w:pPr>
        <w:pStyle w:val="Default"/>
        <w:spacing w:after="80"/>
        <w:rPr>
          <w:sz w:val="22"/>
          <w:szCs w:val="22"/>
        </w:rPr>
      </w:pPr>
      <w:r>
        <w:rPr>
          <w:sz w:val="22"/>
          <w:szCs w:val="22"/>
        </w:rPr>
        <w:tab/>
      </w:r>
      <w:r>
        <w:rPr>
          <w:sz w:val="22"/>
          <w:szCs w:val="22"/>
        </w:rPr>
        <w:t xml:space="preserve">b) </w:t>
      </w:r>
      <w:r w:rsidR="00661855">
        <w:rPr>
          <w:sz w:val="22"/>
          <w:szCs w:val="22"/>
        </w:rPr>
        <w:t xml:space="preserve">Approve 2022.06.15 Regular Board Meeting Closed Minutes </w:t>
      </w:r>
    </w:p>
    <w:p xmlns:wp14="http://schemas.microsoft.com/office/word/2010/wordml" w:rsidRPr="008F6BB0" w:rsidR="00AF795F" w:rsidP="00AF795F" w:rsidRDefault="00AF795F" w14:paraId="15A6EDF4" wp14:textId="77777777">
      <w:pPr>
        <w:pStyle w:val="Default"/>
        <w:spacing w:after="80"/>
        <w:rPr>
          <w:sz w:val="22"/>
          <w:szCs w:val="22"/>
        </w:rPr>
      </w:pPr>
      <w:r>
        <w:rPr>
          <w:sz w:val="22"/>
          <w:szCs w:val="22"/>
        </w:rPr>
        <w:tab/>
      </w:r>
      <w:r w:rsidR="00CA3422">
        <w:rPr>
          <w:sz w:val="22"/>
          <w:szCs w:val="22"/>
        </w:rPr>
        <w:t>c</w:t>
      </w:r>
      <w:r w:rsidRPr="008F6BB0">
        <w:rPr>
          <w:sz w:val="22"/>
          <w:szCs w:val="22"/>
        </w:rPr>
        <w:t xml:space="preserve">) Establish Targets, Goals, and Key Performance Indicators </w:t>
      </w:r>
    </w:p>
    <w:p xmlns:wp14="http://schemas.microsoft.com/office/word/2010/wordml" w:rsidR="00AF795F" w:rsidP="00AF795F" w:rsidRDefault="00AF795F" w14:paraId="351A8F68" wp14:textId="77777777">
      <w:pPr>
        <w:pStyle w:val="Default"/>
        <w:spacing w:after="80"/>
        <w:rPr>
          <w:sz w:val="22"/>
          <w:szCs w:val="22"/>
        </w:rPr>
      </w:pPr>
      <w:r>
        <w:rPr>
          <w:sz w:val="22"/>
          <w:szCs w:val="22"/>
        </w:rPr>
        <w:tab/>
      </w:r>
      <w:r w:rsidR="00CA3422">
        <w:rPr>
          <w:sz w:val="22"/>
          <w:szCs w:val="22"/>
        </w:rPr>
        <w:t>d</w:t>
      </w:r>
      <w:r w:rsidRPr="008F6BB0">
        <w:rPr>
          <w:sz w:val="22"/>
          <w:szCs w:val="22"/>
        </w:rPr>
        <w:t>) Impact on 2022 Spending and 2023 Budgeting</w:t>
      </w:r>
    </w:p>
    <w:p xmlns:wp14="http://schemas.microsoft.com/office/word/2010/wordml" w:rsidR="00BD5AB0" w:rsidP="2EB8904F" w:rsidRDefault="00BD5AB0" w14:paraId="54A827D8" wp14:textId="53EB53FD">
      <w:pPr>
        <w:spacing w:after="80"/>
        <w:rPr>
          <w:sz w:val="22"/>
          <w:szCs w:val="22"/>
        </w:rPr>
      </w:pPr>
      <w:r>
        <w:br w:type="page"/>
      </w:r>
      <w:r w:rsidRPr="2EB8904F" w:rsidR="2EB8904F">
        <w:rPr>
          <w:sz w:val="22"/>
          <w:szCs w:val="22"/>
        </w:rPr>
        <w:t>8) New Business</w:t>
      </w:r>
    </w:p>
    <w:p xmlns:wp14="http://schemas.microsoft.com/office/word/2010/wordml" w:rsidR="00E359B3" w:rsidP="00E359B3" w:rsidRDefault="00E359B3" w14:paraId="2F31199F" wp14:textId="77777777">
      <w:pPr>
        <w:ind w:left="720"/>
      </w:pPr>
      <w:r>
        <w:t xml:space="preserve">a) </w:t>
      </w:r>
      <w:r>
        <w:rPr>
          <w:color w:val="000000"/>
        </w:rPr>
        <w:t xml:space="preserve">Tax </w:t>
      </w:r>
      <w:r w:rsidR="00D37010">
        <w:rPr>
          <w:color w:val="000000"/>
        </w:rPr>
        <w:t>R</w:t>
      </w:r>
      <w:r>
        <w:rPr>
          <w:color w:val="000000"/>
        </w:rPr>
        <w:t xml:space="preserve">ate </w:t>
      </w:r>
      <w:r w:rsidR="00D37010">
        <w:rPr>
          <w:color w:val="000000"/>
        </w:rPr>
        <w:t>H</w:t>
      </w:r>
      <w:r>
        <w:rPr>
          <w:color w:val="000000"/>
        </w:rPr>
        <w:t>earing</w:t>
      </w:r>
      <w:r>
        <w:t> </w:t>
      </w:r>
    </w:p>
    <w:p xmlns:wp14="http://schemas.microsoft.com/office/word/2010/wordml" w:rsidR="00E359B3" w:rsidP="00E359B3" w:rsidRDefault="00E359B3" w14:paraId="3CC86217" wp14:textId="77777777">
      <w:pPr>
        <w:ind w:left="720"/>
      </w:pPr>
      <w:r>
        <w:t xml:space="preserve">b) Signature Cards Need Signed (bank authorization} / Tax I.D. correction at Community </w:t>
      </w:r>
      <w:r w:rsidR="00D37010">
        <w:t>B</w:t>
      </w:r>
      <w:r>
        <w:t xml:space="preserve">ank of </w:t>
      </w:r>
    </w:p>
    <w:p xmlns:wp14="http://schemas.microsoft.com/office/word/2010/wordml" w:rsidR="00E359B3" w:rsidP="00E359B3" w:rsidRDefault="00E359B3" w14:paraId="7090EFB8" wp14:textId="77777777">
      <w:pPr>
        <w:ind w:left="720"/>
      </w:pPr>
      <w:r>
        <w:t xml:space="preserve">    Raymore 43-1319377</w:t>
      </w:r>
      <w:r w:rsidR="00D37010">
        <w:t>, and Close Saving Account at Citizens Bank</w:t>
      </w:r>
    </w:p>
    <w:p xmlns:wp14="http://schemas.microsoft.com/office/word/2010/wordml" w:rsidR="00E359B3" w:rsidP="00E359B3" w:rsidRDefault="00E359B3" w14:paraId="222BEB0C" wp14:textId="77777777">
      <w:pPr>
        <w:pStyle w:val="ListParagraph"/>
        <w:spacing w:after="160"/>
        <w:ind w:left="720"/>
        <w:rPr>
          <w:color w:val="000000"/>
        </w:rPr>
      </w:pPr>
      <w:r>
        <w:t xml:space="preserve"> c) </w:t>
      </w:r>
      <w:r>
        <w:rPr>
          <w:color w:val="000000"/>
        </w:rPr>
        <w:t xml:space="preserve">Authorize the president to secure credit cards or debit cards for individuals who May need to make small </w:t>
      </w:r>
    </w:p>
    <w:p xmlns:wp14="http://schemas.microsoft.com/office/word/2010/wordml" w:rsidR="00E359B3" w:rsidP="00E359B3" w:rsidRDefault="00E359B3" w14:paraId="38C43C0D" wp14:textId="77777777">
      <w:pPr>
        <w:pStyle w:val="ListParagraph"/>
        <w:spacing w:after="160"/>
        <w:ind w:left="720"/>
        <w:rPr>
          <w:color w:val="000000"/>
        </w:rPr>
      </w:pPr>
      <w:r>
        <w:rPr>
          <w:color w:val="000000"/>
        </w:rPr>
        <w:t xml:space="preserve">     purchases for our fire distric</w:t>
      </w:r>
      <w:r w:rsidR="00D37010">
        <w:rPr>
          <w:color w:val="000000"/>
        </w:rPr>
        <w:t>t.</w:t>
      </w:r>
    </w:p>
    <w:p xmlns:wp14="http://schemas.microsoft.com/office/word/2010/wordml" w:rsidR="00E359B3" w:rsidP="00E359B3" w:rsidRDefault="00E359B3" w14:paraId="5D1FB4B3" wp14:textId="77777777">
      <w:pPr>
        <w:ind w:left="720"/>
        <w:rPr>
          <w:color w:val="000000"/>
        </w:rPr>
      </w:pPr>
      <w:r>
        <w:rPr>
          <w:color w:val="000000"/>
        </w:rPr>
        <w:tab/>
      </w:r>
      <w:r>
        <w:rPr>
          <w:color w:val="000000"/>
        </w:rPr>
        <w:t xml:space="preserve">   </w:t>
      </w:r>
      <w:r w:rsidR="00352995">
        <w:rPr>
          <w:color w:val="000000"/>
        </w:rPr>
        <w:t>1)</w:t>
      </w:r>
      <w:r>
        <w:rPr>
          <w:color w:val="000000"/>
        </w:rPr>
        <w:t xml:space="preserve"> $2,000.00 Limited Credit cards for: President, Vice President and Fire Chief</w:t>
      </w:r>
    </w:p>
    <w:p xmlns:wp14="http://schemas.microsoft.com/office/word/2010/wordml" w:rsidR="00E359B3" w:rsidP="00E359B3" w:rsidRDefault="00E359B3" w14:paraId="0D43207F" wp14:textId="77777777">
      <w:pPr>
        <w:ind w:left="720"/>
        <w:rPr>
          <w:color w:val="000000"/>
        </w:rPr>
      </w:pPr>
      <w:r>
        <w:rPr>
          <w:color w:val="000000"/>
        </w:rPr>
        <w:tab/>
      </w:r>
      <w:r>
        <w:rPr>
          <w:color w:val="000000"/>
        </w:rPr>
        <w:t xml:space="preserve">    </w:t>
      </w:r>
      <w:r w:rsidR="00352995">
        <w:rPr>
          <w:color w:val="000000"/>
        </w:rPr>
        <w:t xml:space="preserve">2) </w:t>
      </w:r>
      <w:r>
        <w:rPr>
          <w:color w:val="000000"/>
        </w:rPr>
        <w:t>$500.00 Limited Credit cards for: District Manager and Personnel Director.</w:t>
      </w:r>
    </w:p>
    <w:p xmlns:wp14="http://schemas.microsoft.com/office/word/2010/wordml" w:rsidR="00E359B3" w:rsidP="00E359B3" w:rsidRDefault="00E359B3" w14:paraId="757D97B7" wp14:textId="77777777">
      <w:pPr>
        <w:ind w:left="720"/>
        <w:rPr>
          <w:color w:val="000000"/>
        </w:rPr>
      </w:pPr>
      <w:r>
        <w:rPr>
          <w:color w:val="000000"/>
        </w:rPr>
        <w:tab/>
      </w:r>
      <w:r>
        <w:rPr>
          <w:color w:val="000000"/>
        </w:rPr>
        <w:t xml:space="preserve">    Currently Marty has a debit card for payments that require it.</w:t>
      </w:r>
    </w:p>
    <w:p xmlns:wp14="http://schemas.microsoft.com/office/word/2010/wordml" w:rsidR="00E359B3" w:rsidP="00E359B3" w:rsidRDefault="00E359B3" w14:paraId="74375D6F" wp14:textId="77777777">
      <w:pPr>
        <w:ind w:left="720"/>
        <w:rPr>
          <w:rStyle w:val="cf01"/>
        </w:rPr>
      </w:pPr>
      <w:r>
        <w:t xml:space="preserve">    </w:t>
      </w:r>
      <w:r w:rsidR="00352995">
        <w:tab/>
      </w:r>
      <w:r w:rsidR="00352995">
        <w:t xml:space="preserve">    3) </w:t>
      </w:r>
      <w:r>
        <w:t xml:space="preserve">Make list of names authorized to have DEBIT CARDS ON BANK ACCOUNT </w:t>
      </w:r>
      <w:r>
        <w:rPr>
          <w:rStyle w:val="cf01"/>
        </w:rPr>
        <w:t>1373736 </w:t>
      </w:r>
    </w:p>
    <w:p xmlns:wp14="http://schemas.microsoft.com/office/word/2010/wordml" w:rsidR="00E359B3" w:rsidP="00E359B3" w:rsidRDefault="00E359B3" w14:paraId="61A95B04" wp14:textId="77777777">
      <w:pPr>
        <w:ind w:left="720"/>
        <w:rPr>
          <w:rStyle w:val="cf01"/>
        </w:rPr>
      </w:pPr>
      <w:r>
        <w:t xml:space="preserve">   </w:t>
      </w:r>
      <w:r w:rsidR="00352995">
        <w:t xml:space="preserve">                    </w:t>
      </w:r>
      <w:r>
        <w:t xml:space="preserve"> </w:t>
      </w:r>
      <w:r>
        <w:rPr>
          <w:rStyle w:val="cf01"/>
        </w:rPr>
        <w:t xml:space="preserve">(THE DEBIT CARD ACCOUNT ) </w:t>
      </w:r>
    </w:p>
    <w:p xmlns:wp14="http://schemas.microsoft.com/office/word/2010/wordml" w:rsidRPr="00B3689A" w:rsidR="00E359B3" w:rsidP="00E359B3" w:rsidRDefault="00E359B3" w14:paraId="37EE0B00" wp14:textId="77777777">
      <w:pPr>
        <w:ind w:left="720"/>
        <w:rPr>
          <w:rFonts w:cs="Calibri"/>
        </w:rPr>
      </w:pPr>
      <w:r>
        <w:rPr>
          <w:rStyle w:val="cf01"/>
        </w:rPr>
        <w:t>d) Roles and Responsibilities of Directors and Contractors</w:t>
      </w:r>
    </w:p>
    <w:p xmlns:wp14="http://schemas.microsoft.com/office/word/2010/wordml" w:rsidR="00E359B3" w:rsidP="00E359B3" w:rsidRDefault="00E359B3" w14:paraId="4BFB84D6" wp14:textId="77777777">
      <w:pPr>
        <w:ind w:left="720"/>
        <w:rPr>
          <w:color w:val="000000"/>
        </w:rPr>
      </w:pPr>
      <w:r>
        <w:rPr>
          <w:color w:val="000000"/>
        </w:rPr>
        <w:t>f) Purchase Digital Copy of Robert’s Rules for Order.</w:t>
      </w:r>
    </w:p>
    <w:p xmlns:wp14="http://schemas.microsoft.com/office/word/2010/wordml" w:rsidR="00E359B3" w:rsidP="00E359B3" w:rsidRDefault="00E359B3" w14:paraId="696B5C29" wp14:textId="77777777">
      <w:pPr>
        <w:ind w:left="720"/>
        <w:rPr>
          <w:color w:val="000000"/>
        </w:rPr>
      </w:pPr>
      <w:r>
        <w:rPr>
          <w:color w:val="000000"/>
        </w:rPr>
        <w:t>g) Bond of Treasurer (Insurance company says position is bonded).</w:t>
      </w:r>
    </w:p>
    <w:p xmlns:wp14="http://schemas.microsoft.com/office/word/2010/wordml" w:rsidR="00E359B3" w:rsidP="00E359B3" w:rsidRDefault="00E359B3" w14:paraId="1825B4D8" wp14:textId="77777777">
      <w:pPr>
        <w:ind w:left="720"/>
        <w:rPr>
          <w:color w:val="000000"/>
        </w:rPr>
      </w:pPr>
      <w:r>
        <w:rPr>
          <w:color w:val="000000"/>
        </w:rPr>
        <w:t xml:space="preserve">h) Inventory Project </w:t>
      </w:r>
      <w:r w:rsidR="00D37010">
        <w:rPr>
          <w:color w:val="000000"/>
        </w:rPr>
        <w:t>S</w:t>
      </w:r>
      <w:r>
        <w:rPr>
          <w:color w:val="000000"/>
        </w:rPr>
        <w:t>tatus?</w:t>
      </w:r>
    </w:p>
    <w:p xmlns:wp14="http://schemas.microsoft.com/office/word/2010/wordml" w:rsidR="00E359B3" w:rsidP="00E359B3" w:rsidRDefault="00E359B3" w14:paraId="6B40821E" wp14:textId="77777777">
      <w:pPr>
        <w:ind w:left="720"/>
        <w:rPr>
          <w:color w:val="000000"/>
        </w:rPr>
      </w:pPr>
      <w:proofErr w:type="spellStart"/>
      <w:r>
        <w:rPr>
          <w:color w:val="000000"/>
        </w:rPr>
        <w:t>i</w:t>
      </w:r>
      <w:proofErr w:type="spellEnd"/>
      <w:r>
        <w:rPr>
          <w:color w:val="000000"/>
        </w:rPr>
        <w:t xml:space="preserve">)  Discrimination and </w:t>
      </w:r>
      <w:r w:rsidR="00D37010">
        <w:rPr>
          <w:color w:val="000000"/>
        </w:rPr>
        <w:t>H</w:t>
      </w:r>
      <w:r>
        <w:rPr>
          <w:color w:val="000000"/>
        </w:rPr>
        <w:t xml:space="preserve">arassment </w:t>
      </w:r>
      <w:r w:rsidR="00D37010">
        <w:rPr>
          <w:color w:val="000000"/>
        </w:rPr>
        <w:t>C</w:t>
      </w:r>
      <w:r>
        <w:rPr>
          <w:color w:val="000000"/>
        </w:rPr>
        <w:t>lasses</w:t>
      </w:r>
    </w:p>
    <w:p xmlns:wp14="http://schemas.microsoft.com/office/word/2010/wordml" w:rsidR="00E359B3" w:rsidP="00E359B3" w:rsidRDefault="00E359B3" w14:paraId="3F980E6A" wp14:textId="77777777">
      <w:pPr>
        <w:ind w:left="720"/>
        <w:rPr>
          <w:color w:val="000000"/>
        </w:rPr>
      </w:pPr>
      <w:r>
        <w:rPr>
          <w:color w:val="000000"/>
        </w:rPr>
        <w:t xml:space="preserve">j)  </w:t>
      </w:r>
      <w:r w:rsidR="00D37010">
        <w:rPr>
          <w:color w:val="000000"/>
        </w:rPr>
        <w:t>W</w:t>
      </w:r>
      <w:r>
        <w:rPr>
          <w:color w:val="000000"/>
        </w:rPr>
        <w:t xml:space="preserve">ork on Station #2 </w:t>
      </w:r>
      <w:r w:rsidR="00D37010">
        <w:rPr>
          <w:color w:val="000000"/>
        </w:rPr>
        <w:t>R</w:t>
      </w:r>
      <w:r>
        <w:rPr>
          <w:color w:val="000000"/>
        </w:rPr>
        <w:t xml:space="preserve">estoration </w:t>
      </w:r>
      <w:r w:rsidR="00D37010">
        <w:rPr>
          <w:color w:val="000000"/>
        </w:rPr>
        <w:t>R</w:t>
      </w:r>
      <w:r>
        <w:rPr>
          <w:color w:val="000000"/>
        </w:rPr>
        <w:t>epairs.</w:t>
      </w:r>
    </w:p>
    <w:p xmlns:wp14="http://schemas.microsoft.com/office/word/2010/wordml" w:rsidRPr="006C1227" w:rsidR="008F7767" w:rsidP="008F7767" w:rsidRDefault="00D37010" w14:paraId="5C0B4E29" wp14:textId="77777777">
      <w:pPr>
        <w:ind w:left="720"/>
        <w:rPr>
          <w:rFonts w:cs="Calibri"/>
        </w:rPr>
      </w:pPr>
      <w:r>
        <w:rPr>
          <w:color w:val="000000"/>
        </w:rPr>
        <w:t>k) Discuss 2023 Budget</w:t>
      </w:r>
    </w:p>
    <w:p xmlns:wp14="http://schemas.microsoft.com/office/word/2010/wordml" w:rsidR="008F7767" w:rsidP="008F7767" w:rsidRDefault="008F7767" w14:paraId="41C8F396" wp14:textId="77777777">
      <w:pPr>
        <w:pStyle w:val="Default"/>
        <w:spacing w:after="80"/>
        <w:ind w:left="720"/>
        <w:rPr>
          <w:sz w:val="22"/>
          <w:szCs w:val="22"/>
        </w:rPr>
      </w:pPr>
    </w:p>
    <w:p xmlns:wp14="http://schemas.microsoft.com/office/word/2010/wordml" w:rsidRPr="001E0741" w:rsidR="003E6C8A" w:rsidP="001E0741" w:rsidRDefault="0063014F" w14:paraId="31FA5EA8" wp14:textId="77777777">
      <w:pPr>
        <w:pStyle w:val="Default"/>
        <w:numPr>
          <w:ilvl w:val="0"/>
          <w:numId w:val="5"/>
        </w:numPr>
        <w:spacing w:after="80"/>
        <w:rPr/>
      </w:pPr>
      <w:r w:rsidR="2EB8904F">
        <w:rPr/>
        <w:t xml:space="preserve">Closed Session </w:t>
      </w:r>
      <w:r w:rsidRPr="2EB8904F" w:rsidR="2EB8904F">
        <w:rPr>
          <w:rFonts w:ascii="Verdana" w:hAnsi="Verdana" w:eastAsia="Times New Roman"/>
          <w:sz w:val="20"/>
          <w:szCs w:val="20"/>
        </w:rPr>
        <w:t xml:space="preserve">- Personnel </w:t>
      </w:r>
      <w:r w:rsidRPr="2EB8904F" w:rsidR="2EB8904F">
        <w:rPr>
          <w:rFonts w:ascii="Verdana" w:hAnsi="Verdana" w:eastAsia="Times New Roman"/>
          <w:sz w:val="20"/>
          <w:szCs w:val="20"/>
        </w:rPr>
        <w:t>and Legal Matters</w:t>
      </w:r>
    </w:p>
    <w:p xmlns:wp14="http://schemas.microsoft.com/office/word/2010/wordml" w:rsidR="00A53015" w:rsidP="00CD05FE" w:rsidRDefault="003E6C8A" w14:paraId="1FD66DCC" wp14:textId="77777777">
      <w:pPr>
        <w:rPr>
          <w:rFonts w:ascii="Verdana" w:hAnsi="Verdana" w:eastAsia="Times New Roman"/>
          <w:color w:val="000000"/>
          <w:sz w:val="18"/>
          <w:szCs w:val="18"/>
        </w:rPr>
      </w:pPr>
      <w:r>
        <w:tab/>
      </w:r>
      <w:r>
        <w:rPr>
          <w:rFonts w:ascii="Verdana" w:hAnsi="Verdana" w:eastAsia="Times New Roman"/>
          <w:color w:val="000000"/>
          <w:sz w:val="18"/>
          <w:szCs w:val="18"/>
        </w:rPr>
        <w:t xml:space="preserve">Personnel </w:t>
      </w:r>
      <w:r w:rsidR="00562044">
        <w:rPr>
          <w:rFonts w:ascii="Verdana" w:hAnsi="Verdana" w:eastAsia="Times New Roman"/>
          <w:color w:val="000000"/>
          <w:sz w:val="18"/>
          <w:szCs w:val="18"/>
        </w:rPr>
        <w:t xml:space="preserve">and Legal </w:t>
      </w:r>
      <w:r>
        <w:rPr>
          <w:rFonts w:ascii="Verdana" w:hAnsi="Verdana" w:eastAsia="Times New Roman"/>
          <w:color w:val="000000"/>
          <w:sz w:val="18"/>
          <w:szCs w:val="18"/>
        </w:rPr>
        <w:t xml:space="preserve">matters are confidential until such time as they may be made public by the Board of Directors, and the nondisclosure of such records outweighs the public interest in disclosure of the records as according to </w:t>
      </w:r>
      <w:proofErr w:type="spellStart"/>
      <w:r>
        <w:rPr>
          <w:rFonts w:ascii="Verdana" w:hAnsi="Verdana" w:eastAsia="Times New Roman"/>
          <w:color w:val="000000"/>
          <w:sz w:val="18"/>
          <w:szCs w:val="18"/>
        </w:rPr>
        <w:t>RSMo</w:t>
      </w:r>
      <w:proofErr w:type="spellEnd"/>
      <w:r>
        <w:rPr>
          <w:rFonts w:ascii="Verdana" w:hAnsi="Verdana" w:eastAsia="Times New Roman"/>
          <w:color w:val="000000"/>
          <w:sz w:val="18"/>
          <w:szCs w:val="18"/>
        </w:rPr>
        <w:t> 610.021(1)(3)(13)(19).</w:t>
      </w:r>
    </w:p>
    <w:p xmlns:wp14="http://schemas.microsoft.com/office/word/2010/wordml" w:rsidRPr="001E0741" w:rsidR="00EC77A4" w:rsidP="00491838" w:rsidRDefault="008F6BB0" w14:paraId="449707D4" wp14:textId="77777777">
      <w:pPr>
        <w:pStyle w:val="Default"/>
        <w:numPr>
          <w:ilvl w:val="0"/>
          <w:numId w:val="5"/>
        </w:numPr>
        <w:spacing w:after="80"/>
        <w:rPr>
          <w:sz w:val="22"/>
          <w:szCs w:val="22"/>
        </w:rPr>
      </w:pPr>
      <w:r w:rsidRPr="2EB8904F" w:rsidR="2EB8904F">
        <w:rPr>
          <w:sz w:val="22"/>
          <w:szCs w:val="22"/>
        </w:rPr>
        <w:t>Adjourn</w:t>
      </w:r>
    </w:p>
    <w:sectPr w:rsidRPr="001E0741" w:rsidR="00EC77A4" w:rsidSect="007E6D7D">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60CD8" w:rsidP="00603492" w:rsidRDefault="00060CD8" w14:paraId="3656B9AB" wp14:textId="77777777">
      <w:pPr>
        <w:spacing w:after="0" w:line="240" w:lineRule="auto"/>
      </w:pPr>
      <w:r>
        <w:separator/>
      </w:r>
    </w:p>
  </w:endnote>
  <w:endnote w:type="continuationSeparator" w:id="0">
    <w:p xmlns:wp14="http://schemas.microsoft.com/office/word/2010/wordml" w:rsidR="00060CD8" w:rsidP="00603492" w:rsidRDefault="00060CD8"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049F31C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3DEEC669"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60CD8" w:rsidP="00603492" w:rsidRDefault="00060CD8" w14:paraId="72A3D3EC" wp14:textId="77777777">
      <w:pPr>
        <w:spacing w:after="0" w:line="240" w:lineRule="auto"/>
      </w:pPr>
      <w:r>
        <w:separator/>
      </w:r>
    </w:p>
  </w:footnote>
  <w:footnote w:type="continuationSeparator" w:id="0">
    <w:p xmlns:wp14="http://schemas.microsoft.com/office/word/2010/wordml" w:rsidR="00060CD8" w:rsidP="00603492" w:rsidRDefault="00060CD8"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60061E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0E27B00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B94D5A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661"/>
    <w:multiLevelType w:val="hybridMultilevel"/>
    <w:tmpl w:val="77569E6E"/>
    <w:lvl w:ilvl="0">
      <w:start w:val="1"/>
      <w:numFmt w:val="decimal"/>
      <w:lvlText w:val="%1)"/>
      <w:lvlJc w:val="left"/>
      <w:pPr>
        <w:ind w:left="720" w:hanging="360"/>
      </w:pPr>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859920">
    <w:abstractNumId w:val="8"/>
  </w:num>
  <w:num w:numId="2" w16cid:durableId="1660845197">
    <w:abstractNumId w:val="10"/>
  </w:num>
  <w:num w:numId="3" w16cid:durableId="211188931">
    <w:abstractNumId w:val="9"/>
  </w:num>
  <w:num w:numId="4" w16cid:durableId="685445684">
    <w:abstractNumId w:val="0"/>
  </w:num>
  <w:num w:numId="5" w16cid:durableId="78408251">
    <w:abstractNumId w:val="11"/>
  </w:num>
  <w:num w:numId="6" w16cid:durableId="739669934">
    <w:abstractNumId w:val="3"/>
  </w:num>
  <w:num w:numId="7" w16cid:durableId="417793417">
    <w:abstractNumId w:val="2"/>
  </w:num>
  <w:num w:numId="8" w16cid:durableId="165244600">
    <w:abstractNumId w:val="7"/>
  </w:num>
  <w:num w:numId="9" w16cid:durableId="1186360207">
    <w:abstractNumId w:val="5"/>
  </w:num>
  <w:num w:numId="10" w16cid:durableId="185683105">
    <w:abstractNumId w:val="6"/>
  </w:num>
  <w:num w:numId="11" w16cid:durableId="1951736957">
    <w:abstractNumId w:val="4"/>
  </w:num>
  <w:num w:numId="12" w16cid:durableId="34756118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529DC"/>
    <w:rsid w:val="00055C5D"/>
    <w:rsid w:val="00060CD8"/>
    <w:rsid w:val="00072625"/>
    <w:rsid w:val="0009331F"/>
    <w:rsid w:val="000A2A09"/>
    <w:rsid w:val="000A2B85"/>
    <w:rsid w:val="000F1AE7"/>
    <w:rsid w:val="00102031"/>
    <w:rsid w:val="00174167"/>
    <w:rsid w:val="001910B2"/>
    <w:rsid w:val="001C33C4"/>
    <w:rsid w:val="001E0741"/>
    <w:rsid w:val="0022106E"/>
    <w:rsid w:val="002225F0"/>
    <w:rsid w:val="00242105"/>
    <w:rsid w:val="00276411"/>
    <w:rsid w:val="00282CC4"/>
    <w:rsid w:val="00294578"/>
    <w:rsid w:val="002D3724"/>
    <w:rsid w:val="002F4997"/>
    <w:rsid w:val="00305F73"/>
    <w:rsid w:val="00325D2E"/>
    <w:rsid w:val="00332445"/>
    <w:rsid w:val="00352995"/>
    <w:rsid w:val="00385980"/>
    <w:rsid w:val="00385EA7"/>
    <w:rsid w:val="00392E1C"/>
    <w:rsid w:val="003B13D0"/>
    <w:rsid w:val="003E6C8A"/>
    <w:rsid w:val="003F67A6"/>
    <w:rsid w:val="00441E4C"/>
    <w:rsid w:val="0044398F"/>
    <w:rsid w:val="00445ADB"/>
    <w:rsid w:val="00447F1B"/>
    <w:rsid w:val="00453EAD"/>
    <w:rsid w:val="00456DF9"/>
    <w:rsid w:val="00460F29"/>
    <w:rsid w:val="00467658"/>
    <w:rsid w:val="00491838"/>
    <w:rsid w:val="00510B77"/>
    <w:rsid w:val="00536838"/>
    <w:rsid w:val="005427CB"/>
    <w:rsid w:val="00562044"/>
    <w:rsid w:val="00592813"/>
    <w:rsid w:val="00595AE8"/>
    <w:rsid w:val="005D1573"/>
    <w:rsid w:val="005F3EB7"/>
    <w:rsid w:val="00601341"/>
    <w:rsid w:val="00603492"/>
    <w:rsid w:val="006216AA"/>
    <w:rsid w:val="0063014F"/>
    <w:rsid w:val="0065745C"/>
    <w:rsid w:val="00661855"/>
    <w:rsid w:val="00693233"/>
    <w:rsid w:val="006C1227"/>
    <w:rsid w:val="006F30C7"/>
    <w:rsid w:val="007023A5"/>
    <w:rsid w:val="00761A3D"/>
    <w:rsid w:val="00780A72"/>
    <w:rsid w:val="00794BB4"/>
    <w:rsid w:val="007C285D"/>
    <w:rsid w:val="007E6C1F"/>
    <w:rsid w:val="007E6D7D"/>
    <w:rsid w:val="00860C8C"/>
    <w:rsid w:val="008A4183"/>
    <w:rsid w:val="008C4E91"/>
    <w:rsid w:val="008E6B59"/>
    <w:rsid w:val="008F6BB0"/>
    <w:rsid w:val="008F7767"/>
    <w:rsid w:val="00961E34"/>
    <w:rsid w:val="00973D67"/>
    <w:rsid w:val="009761EC"/>
    <w:rsid w:val="009F55FD"/>
    <w:rsid w:val="00A008FF"/>
    <w:rsid w:val="00A34F36"/>
    <w:rsid w:val="00A53015"/>
    <w:rsid w:val="00A9486A"/>
    <w:rsid w:val="00AA58EB"/>
    <w:rsid w:val="00AA7B46"/>
    <w:rsid w:val="00AF4AE9"/>
    <w:rsid w:val="00AF795F"/>
    <w:rsid w:val="00B0235D"/>
    <w:rsid w:val="00B303E2"/>
    <w:rsid w:val="00BC5C52"/>
    <w:rsid w:val="00BD5AB0"/>
    <w:rsid w:val="00C55D4B"/>
    <w:rsid w:val="00C62284"/>
    <w:rsid w:val="00CA3422"/>
    <w:rsid w:val="00CB0E35"/>
    <w:rsid w:val="00CB208A"/>
    <w:rsid w:val="00CC1E9A"/>
    <w:rsid w:val="00CC6269"/>
    <w:rsid w:val="00CD05FE"/>
    <w:rsid w:val="00D1241F"/>
    <w:rsid w:val="00D24FF4"/>
    <w:rsid w:val="00D3552F"/>
    <w:rsid w:val="00D37010"/>
    <w:rsid w:val="00D96AC4"/>
    <w:rsid w:val="00D97CD7"/>
    <w:rsid w:val="00E06D1D"/>
    <w:rsid w:val="00E13936"/>
    <w:rsid w:val="00E359B3"/>
    <w:rsid w:val="00E40E69"/>
    <w:rsid w:val="00E571D7"/>
    <w:rsid w:val="00E57D05"/>
    <w:rsid w:val="00E71D91"/>
    <w:rsid w:val="00E952EB"/>
    <w:rsid w:val="00EC2A7B"/>
    <w:rsid w:val="00EC77A4"/>
    <w:rsid w:val="00ED2553"/>
    <w:rsid w:val="00F07447"/>
    <w:rsid w:val="00F237AA"/>
    <w:rsid w:val="00F41054"/>
    <w:rsid w:val="00F61B94"/>
    <w:rsid w:val="00F6712E"/>
    <w:rsid w:val="00F71E34"/>
    <w:rsid w:val="00FB3DE4"/>
    <w:rsid w:val="00FC6F43"/>
    <w:rsid w:val="2EB89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0E0B2AE"/>
  <w15:chartTrackingRefBased/>
  <w15:docId w15:val="{1A2CA709-4745-4F25-BBDF-214DE169E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41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6D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styleId="HeaderChar" w:customStyle="1">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styleId="FooterChar" w:customStyle="1">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styleId="CurrentList1" w:customStyle="1">
    <w:name w:val="Current List1"/>
    <w:uiPriority w:val="99"/>
    <w:rsid w:val="001E0741"/>
    <w:pPr>
      <w:numPr>
        <w:numId w:val="9"/>
      </w:numPr>
    </w:pPr>
  </w:style>
  <w:style w:type="character" w:styleId="cf01" w:customStyle="1">
    <w:name w:val="cf01"/>
    <w:rsid w:val="00661855"/>
    <w:rPr>
      <w:rFonts w:hint="default" w:ascii="Calibri" w:hAnsi="Calibri" w:cs="Calibri"/>
    </w:rPr>
  </w:style>
  <w:style w:type="paragraph" w:styleId="ListParagraph">
    <w:name w:val="List Paragraph"/>
    <w:basedOn w:val="Normal"/>
    <w:uiPriority w:val="34"/>
    <w:qFormat/>
    <w:rsid w:val="007C285D"/>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inyurl.com/yexcc6tt"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618AA05-AA4E-4DE9-B658-C9BCC095D78B}">
  <ds:schemaRefs>
    <ds:schemaRef ds:uri="http://schemas.microsoft.com/sharepoint/v3/contenttype/forms"/>
  </ds:schemaRefs>
</ds:datastoreItem>
</file>

<file path=customXml/itemProps2.xml><?xml version="1.0" encoding="utf-8"?>
<ds:datastoreItem xmlns:ds="http://schemas.openxmlformats.org/officeDocument/2006/customXml" ds:itemID="{8D162D3B-CA26-44E0-80F8-925939909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C3FA4-D5DB-46DF-B705-7599A9C41CE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Webb</dc:creator>
  <keywords/>
  <dc:description/>
  <lastModifiedBy>K V</lastModifiedBy>
  <revision>4</revision>
  <dcterms:created xsi:type="dcterms:W3CDTF">2023-01-29T02:37:00.0000000Z</dcterms:created>
  <dcterms:modified xsi:type="dcterms:W3CDTF">2023-02-08T22:23:04.4551453Z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y fmtid="{D5CDD505-2E9C-101B-9397-08002B2CF9AE}" pid="5" name="display_urn:schemas-microsoft-com:office:office#SharedWithUsers">
    <vt:lpwstr>Sue Hosterman;WCFPD Secretary;John Webb;John Johnson;Kerri VanMeveren</vt:lpwstr>
  </property>
  <property fmtid="{D5CDD505-2E9C-101B-9397-08002B2CF9AE}" pid="6" name="SharedWithUsers">
    <vt:lpwstr>15;#Sue Hosterman;#17;#WCFPD Secretary;#65;#John Webb;#20;#John Johnson;#9;#Kerri VanMeveren</vt:lpwstr>
  </property>
</Properties>
</file>