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F237134" w14:textId="77777777" w:rsidR="00EF444E" w:rsidRDefault="00EF444E">
      <w:pPr>
        <w:ind w:left="1440" w:right="1440"/>
        <w:rPr>
          <w:sz w:val="24"/>
          <w:szCs w:val="24"/>
          <w:highlight w:val="white"/>
        </w:rPr>
      </w:pPr>
    </w:p>
    <w:p w14:paraId="6DBAC429" w14:textId="77777777" w:rsidR="00EF444E" w:rsidRDefault="00000000">
      <w:pPr>
        <w:ind w:left="1440" w:right="1440"/>
        <w:jc w:val="center"/>
        <w:rPr>
          <w:b/>
          <w:sz w:val="24"/>
          <w:szCs w:val="24"/>
          <w:highlight w:val="white"/>
        </w:rPr>
      </w:pPr>
      <w:r>
        <w:rPr>
          <w:b/>
          <w:sz w:val="24"/>
          <w:szCs w:val="24"/>
          <w:highlight w:val="white"/>
        </w:rPr>
        <w:t>Maximize Your Potential: Practical Ergonomic and Wellness Strategies for Dental Professionals</w:t>
      </w:r>
    </w:p>
    <w:p w14:paraId="310444CB" w14:textId="77777777" w:rsidR="00EF444E" w:rsidRDefault="00EF444E">
      <w:pPr>
        <w:ind w:left="1440" w:right="1440"/>
        <w:jc w:val="center"/>
        <w:rPr>
          <w:b/>
          <w:sz w:val="24"/>
          <w:szCs w:val="24"/>
          <w:highlight w:val="white"/>
        </w:rPr>
      </w:pPr>
    </w:p>
    <w:p w14:paraId="0BCFE8CE" w14:textId="77777777" w:rsidR="00EF444E" w:rsidRDefault="00000000">
      <w:pPr>
        <w:ind w:left="1440" w:right="1440"/>
        <w:jc w:val="center"/>
        <w:rPr>
          <w:highlight w:val="white"/>
        </w:rPr>
      </w:pPr>
      <w:r>
        <w:rPr>
          <w:highlight w:val="white"/>
        </w:rPr>
        <w:t>Caitlin Parsons, RDH, C-IAYT, CEAS</w:t>
      </w:r>
    </w:p>
    <w:p w14:paraId="4222DE22" w14:textId="77777777" w:rsidR="00EF444E" w:rsidRDefault="00000000">
      <w:pPr>
        <w:ind w:left="1440" w:right="1440"/>
        <w:jc w:val="center"/>
        <w:rPr>
          <w:sz w:val="20"/>
          <w:szCs w:val="20"/>
          <w:highlight w:val="white"/>
        </w:rPr>
      </w:pPr>
      <w:hyperlink r:id="rId6">
        <w:r>
          <w:rPr>
            <w:color w:val="1155CC"/>
            <w:sz w:val="20"/>
            <w:szCs w:val="20"/>
            <w:highlight w:val="white"/>
            <w:u w:val="single"/>
          </w:rPr>
          <w:t>hello@thealignedhygienist.com</w:t>
        </w:r>
      </w:hyperlink>
      <w:r>
        <w:rPr>
          <w:sz w:val="20"/>
          <w:szCs w:val="20"/>
          <w:highlight w:val="white"/>
        </w:rPr>
        <w:t xml:space="preserve"> | </w:t>
      </w:r>
      <w:hyperlink r:id="rId7">
        <w:r>
          <w:rPr>
            <w:color w:val="1155CC"/>
            <w:sz w:val="20"/>
            <w:szCs w:val="20"/>
            <w:highlight w:val="white"/>
            <w:u w:val="single"/>
          </w:rPr>
          <w:t>www.thealignedhygienist.com</w:t>
        </w:r>
      </w:hyperlink>
      <w:r>
        <w:rPr>
          <w:sz w:val="20"/>
          <w:szCs w:val="20"/>
          <w:highlight w:val="white"/>
        </w:rPr>
        <w:t xml:space="preserve"> | @thealignedhygienist </w:t>
      </w:r>
    </w:p>
    <w:p w14:paraId="4EB09A23" w14:textId="77777777" w:rsidR="00EF444E" w:rsidRDefault="00EF444E">
      <w:pPr>
        <w:ind w:left="1440" w:right="1440"/>
        <w:jc w:val="center"/>
        <w:rPr>
          <w:highlight w:val="white"/>
        </w:rPr>
      </w:pPr>
    </w:p>
    <w:p w14:paraId="68161E1C" w14:textId="77777777" w:rsidR="00EF444E" w:rsidRDefault="00000000">
      <w:pPr>
        <w:shd w:val="clear" w:color="auto" w:fill="FFFFFF"/>
        <w:spacing w:line="312" w:lineRule="auto"/>
        <w:ind w:left="1440" w:right="1440"/>
        <w:jc w:val="center"/>
        <w:rPr>
          <w:b/>
          <w:highlight w:val="white"/>
        </w:rPr>
      </w:pPr>
      <w:r>
        <w:rPr>
          <w:b/>
          <w:highlight w:val="white"/>
        </w:rPr>
        <w:t xml:space="preserve">Description: </w:t>
      </w:r>
    </w:p>
    <w:p w14:paraId="338DF981" w14:textId="77777777" w:rsidR="00EF444E" w:rsidRDefault="00000000">
      <w:pPr>
        <w:shd w:val="clear" w:color="auto" w:fill="FFFFFF"/>
        <w:spacing w:line="312" w:lineRule="auto"/>
        <w:ind w:left="1440" w:right="1440"/>
        <w:jc w:val="center"/>
        <w:rPr>
          <w:highlight w:val="white"/>
        </w:rPr>
      </w:pPr>
      <w:r>
        <w:rPr>
          <w:highlight w:val="white"/>
        </w:rPr>
        <w:t xml:space="preserve">This course teaches dental </w:t>
      </w:r>
      <w:proofErr w:type="gramStart"/>
      <w:r>
        <w:rPr>
          <w:highlight w:val="white"/>
        </w:rPr>
        <w:t>professionals</w:t>
      </w:r>
      <w:proofErr w:type="gramEnd"/>
      <w:r>
        <w:rPr>
          <w:highlight w:val="white"/>
        </w:rPr>
        <w:t xml:space="preserve"> strategies to prevent injury, reduce pain, and optimize their well-being. This course will review common issues that lead to musculoskeletal pain, stress, and burnout among dental professionals and desk workers. You'll learn ergonomic tools and tips and how to incorporate therapeutic yoga and other wellness tools to maximize your health. We’ll review ergonomic instruments and equipment that reduce strain on the body. This course includes different chairside stretches, giving you </w:t>
      </w:r>
      <w:proofErr w:type="spellStart"/>
      <w:r>
        <w:rPr>
          <w:highlight w:val="white"/>
        </w:rPr>
        <w:t>new</w:t>
      </w:r>
      <w:proofErr w:type="spellEnd"/>
      <w:r>
        <w:rPr>
          <w:highlight w:val="white"/>
        </w:rPr>
        <w:t xml:space="preserve"> tools to use immediately.</w:t>
      </w:r>
    </w:p>
    <w:p w14:paraId="68A9A1D4" w14:textId="77777777" w:rsidR="00EF444E" w:rsidRDefault="00EF444E">
      <w:pPr>
        <w:shd w:val="clear" w:color="auto" w:fill="FFFFFF"/>
        <w:spacing w:line="312" w:lineRule="auto"/>
        <w:ind w:left="1440" w:right="1440"/>
        <w:jc w:val="center"/>
        <w:rPr>
          <w:highlight w:val="white"/>
        </w:rPr>
      </w:pPr>
    </w:p>
    <w:p w14:paraId="4EB2254C" w14:textId="77777777" w:rsidR="00EF444E" w:rsidRDefault="00000000">
      <w:pPr>
        <w:shd w:val="clear" w:color="auto" w:fill="FFFFFF"/>
        <w:spacing w:line="312" w:lineRule="auto"/>
        <w:ind w:left="1440" w:right="1440"/>
        <w:jc w:val="center"/>
        <w:rPr>
          <w:highlight w:val="white"/>
        </w:rPr>
      </w:pPr>
      <w:r>
        <w:rPr>
          <w:b/>
          <w:highlight w:val="white"/>
        </w:rPr>
        <w:t>Objectives:</w:t>
      </w:r>
      <w:r>
        <w:rPr>
          <w:highlight w:val="white"/>
        </w:rPr>
        <w:br/>
        <w:t>1.) Identify musculoskeletal disorders prevalent among dental professionals and desk workers</w:t>
      </w:r>
    </w:p>
    <w:p w14:paraId="234DA1F0" w14:textId="77777777" w:rsidR="00EF444E" w:rsidRDefault="00000000">
      <w:pPr>
        <w:shd w:val="clear" w:color="auto" w:fill="FFFFFF"/>
        <w:spacing w:line="312" w:lineRule="auto"/>
        <w:ind w:left="1440" w:right="1440"/>
        <w:jc w:val="center"/>
        <w:rPr>
          <w:highlight w:val="white"/>
        </w:rPr>
      </w:pPr>
      <w:r>
        <w:rPr>
          <w:highlight w:val="white"/>
        </w:rPr>
        <w:t>2.) Review ergonomic tools to improve physical health for dental clinicians and desk workers</w:t>
      </w:r>
    </w:p>
    <w:p w14:paraId="744A390B" w14:textId="77777777" w:rsidR="00EF444E" w:rsidRDefault="00000000">
      <w:pPr>
        <w:shd w:val="clear" w:color="auto" w:fill="FFFFFF"/>
        <w:spacing w:line="312" w:lineRule="auto"/>
        <w:ind w:left="1440" w:right="1440"/>
        <w:jc w:val="center"/>
        <w:rPr>
          <w:highlight w:val="white"/>
        </w:rPr>
      </w:pPr>
      <w:r>
        <w:rPr>
          <w:highlight w:val="white"/>
        </w:rPr>
        <w:t>3.) Explore proven yoga practices, exercises, and wellness tips for dental clinicians and desk workers</w:t>
      </w:r>
    </w:p>
    <w:p w14:paraId="5E7B586D" w14:textId="77777777" w:rsidR="00EF444E" w:rsidRDefault="00000000">
      <w:pPr>
        <w:shd w:val="clear" w:color="auto" w:fill="FFFFFF"/>
        <w:spacing w:line="312" w:lineRule="auto"/>
        <w:ind w:left="1440" w:right="1440"/>
        <w:jc w:val="center"/>
        <w:rPr>
          <w:highlight w:val="white"/>
        </w:rPr>
      </w:pPr>
      <w:r>
        <w:rPr>
          <w:highlight w:val="white"/>
        </w:rPr>
        <w:t>4.) Review stress and burnout in dentistry and explore science-backed practices to improve mental and physical well-being</w:t>
      </w:r>
    </w:p>
    <w:p w14:paraId="3CFC2A22" w14:textId="77777777" w:rsidR="00EF444E" w:rsidRDefault="00EF444E">
      <w:pPr>
        <w:shd w:val="clear" w:color="auto" w:fill="FFFFFF"/>
        <w:spacing w:line="312" w:lineRule="auto"/>
        <w:ind w:left="1440" w:right="1440"/>
        <w:jc w:val="center"/>
        <w:rPr>
          <w:highlight w:val="white"/>
        </w:rPr>
      </w:pPr>
    </w:p>
    <w:p w14:paraId="30E940B4" w14:textId="77777777" w:rsidR="00EF444E" w:rsidRDefault="00000000">
      <w:pPr>
        <w:ind w:left="1440" w:right="1440"/>
        <w:jc w:val="center"/>
        <w:rPr>
          <w:b/>
          <w:highlight w:val="white"/>
        </w:rPr>
      </w:pPr>
      <w:r>
        <w:rPr>
          <w:b/>
          <w:highlight w:val="white"/>
        </w:rPr>
        <w:t xml:space="preserve">Speaker Bio: </w:t>
      </w:r>
    </w:p>
    <w:p w14:paraId="7F6417DF" w14:textId="77777777" w:rsidR="00EF444E" w:rsidRDefault="00EF444E">
      <w:pPr>
        <w:ind w:left="1440" w:right="1440"/>
        <w:jc w:val="center"/>
        <w:rPr>
          <w:highlight w:val="white"/>
        </w:rPr>
      </w:pPr>
    </w:p>
    <w:p w14:paraId="3DF4C816" w14:textId="77777777" w:rsidR="00EF444E" w:rsidRDefault="00000000">
      <w:pPr>
        <w:jc w:val="center"/>
        <w:rPr>
          <w:color w:val="0E0E0E"/>
          <w:sz w:val="21"/>
          <w:szCs w:val="21"/>
          <w:highlight w:val="white"/>
        </w:rPr>
      </w:pPr>
      <w:r>
        <w:rPr>
          <w:color w:val="0E0E0E"/>
          <w:sz w:val="21"/>
          <w:szCs w:val="21"/>
          <w:highlight w:val="white"/>
        </w:rPr>
        <w:t xml:space="preserve">Caitlin Parsons is a Registered Dental Hygienist with over 15 years of experience, a chronic pain sufferer turned Certified Yoga Therapist, and Ergonomic Consultant. With a deep commitment to the well-being of dental professionals, Caitlin specializes in helping teams prevent, reduce, and manage workplace pain, combat stress, and improve overall health. Her approach empowers professionals to thrive both inside and outside the office. Through her speaking engagements, online programs, hands-on team experiences, and podcast, </w:t>
      </w:r>
      <w:r>
        <w:rPr>
          <w:i/>
          <w:color w:val="0E0E0E"/>
          <w:sz w:val="21"/>
          <w:szCs w:val="21"/>
          <w:highlight w:val="white"/>
        </w:rPr>
        <w:t>The Aligned Hygienist</w:t>
      </w:r>
      <w:r>
        <w:rPr>
          <w:color w:val="0E0E0E"/>
          <w:sz w:val="21"/>
          <w:szCs w:val="21"/>
          <w:highlight w:val="white"/>
        </w:rPr>
        <w:t>, Caitlin champions wellness in the dental field to foster better patient care, stronger team dynamics, and long-term practice success.</w:t>
      </w:r>
    </w:p>
    <w:p w14:paraId="72ACDA6B" w14:textId="77777777" w:rsidR="00EF444E" w:rsidRDefault="00EF444E">
      <w:pPr>
        <w:ind w:left="1440" w:right="1440"/>
        <w:jc w:val="center"/>
        <w:rPr>
          <w:highlight w:val="white"/>
        </w:rPr>
      </w:pPr>
    </w:p>
    <w:p w14:paraId="6C442052" w14:textId="77777777" w:rsidR="00EF444E" w:rsidRDefault="00000000">
      <w:pPr>
        <w:ind w:left="1440" w:right="1440"/>
        <w:jc w:val="center"/>
        <w:rPr>
          <w:b/>
          <w:highlight w:val="white"/>
        </w:rPr>
      </w:pPr>
      <w:r>
        <w:rPr>
          <w:b/>
          <w:highlight w:val="white"/>
        </w:rPr>
        <w:t>Speaker Photo:</w:t>
      </w:r>
    </w:p>
    <w:p w14:paraId="0C98E7E6" w14:textId="77777777" w:rsidR="00EF444E" w:rsidRDefault="00000000">
      <w:pPr>
        <w:ind w:left="1440" w:right="1440"/>
        <w:rPr>
          <w:sz w:val="24"/>
          <w:szCs w:val="24"/>
          <w:highlight w:val="white"/>
        </w:rPr>
      </w:pPr>
      <w:r>
        <w:rPr>
          <w:noProof/>
          <w:sz w:val="24"/>
          <w:szCs w:val="24"/>
          <w:highlight w:val="white"/>
        </w:rPr>
        <w:lastRenderedPageBreak/>
        <w:drawing>
          <wp:inline distT="114300" distB="114300" distL="114300" distR="114300" wp14:anchorId="623FE1C6" wp14:editId="47C54AF0">
            <wp:extent cx="4481513" cy="2982183"/>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4481513" cy="2982183"/>
                    </a:xfrm>
                    <a:prstGeom prst="rect">
                      <a:avLst/>
                    </a:prstGeom>
                    <a:ln/>
                  </pic:spPr>
                </pic:pic>
              </a:graphicData>
            </a:graphic>
          </wp:inline>
        </w:drawing>
      </w:r>
    </w:p>
    <w:p w14:paraId="61050AA4" w14:textId="77777777" w:rsidR="00EF444E" w:rsidRDefault="00EF444E">
      <w:pPr>
        <w:ind w:left="1440" w:right="1440"/>
        <w:rPr>
          <w:sz w:val="24"/>
          <w:szCs w:val="24"/>
          <w:highlight w:val="white"/>
        </w:rPr>
      </w:pPr>
    </w:p>
    <w:p w14:paraId="1976163D" w14:textId="77777777" w:rsidR="00EF444E" w:rsidRDefault="00000000">
      <w:r>
        <w:rPr>
          <w:noProof/>
        </w:rPr>
        <w:drawing>
          <wp:inline distT="114300" distB="114300" distL="114300" distR="114300" wp14:anchorId="76D8A324" wp14:editId="6FF780A1">
            <wp:extent cx="4762500" cy="4762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762500" cy="4762500"/>
                    </a:xfrm>
                    <a:prstGeom prst="rect">
                      <a:avLst/>
                    </a:prstGeom>
                    <a:ln/>
                  </pic:spPr>
                </pic:pic>
              </a:graphicData>
            </a:graphic>
          </wp:inline>
        </w:drawing>
      </w:r>
    </w:p>
    <w:sectPr w:rsidR="00EF444E">
      <w:headerReference w:type="even" r:id="rId10"/>
      <w:headerReference w:type="default" r:id="rId11"/>
      <w:footerReference w:type="even" r:id="rId12"/>
      <w:footerReference w:type="default" r:id="rId13"/>
      <w:headerReference w:type="first" r:id="rId14"/>
      <w:footerReference w:type="first" r:id="rId15"/>
      <w:pgSz w:w="12240" w:h="15840"/>
      <w:pgMar w:top="0" w:right="0" w:bottom="0" w:left="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88654" w14:textId="77777777" w:rsidR="00C25F53" w:rsidRDefault="00C25F53" w:rsidP="000A4C92">
      <w:pPr>
        <w:spacing w:line="240" w:lineRule="auto"/>
      </w:pPr>
      <w:r>
        <w:separator/>
      </w:r>
    </w:p>
  </w:endnote>
  <w:endnote w:type="continuationSeparator" w:id="0">
    <w:p w14:paraId="48724D48" w14:textId="77777777" w:rsidR="00C25F53" w:rsidRDefault="00C25F53" w:rsidP="000A4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8DA0B" w14:textId="77777777" w:rsidR="000A4C92" w:rsidRDefault="000A4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66663" w14:textId="77777777" w:rsidR="000A4C92" w:rsidRDefault="000A4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DB0B8" w14:textId="77777777" w:rsidR="000A4C92" w:rsidRDefault="000A4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A68AF" w14:textId="77777777" w:rsidR="00C25F53" w:rsidRDefault="00C25F53" w:rsidP="000A4C92">
      <w:pPr>
        <w:spacing w:line="240" w:lineRule="auto"/>
      </w:pPr>
      <w:r>
        <w:separator/>
      </w:r>
    </w:p>
  </w:footnote>
  <w:footnote w:type="continuationSeparator" w:id="0">
    <w:p w14:paraId="4DB7F673" w14:textId="77777777" w:rsidR="00C25F53" w:rsidRDefault="00C25F53" w:rsidP="000A4C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BEFD9" w14:textId="77777777" w:rsidR="000A4C92" w:rsidRDefault="000A4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35B04" w14:textId="77777777" w:rsidR="000A4C92" w:rsidRDefault="000A4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8B6AE" w14:textId="77777777" w:rsidR="000A4C92" w:rsidRDefault="000A4C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44E"/>
    <w:rsid w:val="000A4C92"/>
    <w:rsid w:val="00C25F53"/>
    <w:rsid w:val="00EF444E"/>
    <w:rsid w:val="00F5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B1B8D"/>
  <w15:docId w15:val="{ED0F4684-5F57-C644-A5F9-2F0083F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A4C92"/>
    <w:pPr>
      <w:tabs>
        <w:tab w:val="center" w:pos="4680"/>
        <w:tab w:val="right" w:pos="9360"/>
      </w:tabs>
      <w:spacing w:line="240" w:lineRule="auto"/>
    </w:pPr>
  </w:style>
  <w:style w:type="character" w:customStyle="1" w:styleId="HeaderChar">
    <w:name w:val="Header Char"/>
    <w:basedOn w:val="DefaultParagraphFont"/>
    <w:link w:val="Header"/>
    <w:uiPriority w:val="99"/>
    <w:rsid w:val="000A4C92"/>
  </w:style>
  <w:style w:type="paragraph" w:styleId="Footer">
    <w:name w:val="footer"/>
    <w:basedOn w:val="Normal"/>
    <w:link w:val="FooterChar"/>
    <w:uiPriority w:val="99"/>
    <w:unhideWhenUsed/>
    <w:rsid w:val="000A4C92"/>
    <w:pPr>
      <w:tabs>
        <w:tab w:val="center" w:pos="4680"/>
        <w:tab w:val="right" w:pos="9360"/>
      </w:tabs>
      <w:spacing w:line="240" w:lineRule="auto"/>
    </w:pPr>
  </w:style>
  <w:style w:type="character" w:customStyle="1" w:styleId="FooterChar">
    <w:name w:val="Footer Char"/>
    <w:basedOn w:val="DefaultParagraphFont"/>
    <w:link w:val="Footer"/>
    <w:uiPriority w:val="99"/>
    <w:rsid w:val="000A4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thealignedhygienist.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hello@thealignedhygienist.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alexis schone</cp:lastModifiedBy>
  <cp:revision>2</cp:revision>
  <dcterms:created xsi:type="dcterms:W3CDTF">2025-06-08T20:39:00Z</dcterms:created>
  <dcterms:modified xsi:type="dcterms:W3CDTF">2025-06-08T20:39:00Z</dcterms:modified>
</cp:coreProperties>
</file>