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7763" w14:textId="77777777" w:rsidR="00441A01" w:rsidRPr="00171FD2" w:rsidRDefault="00441A01">
      <w:pPr>
        <w:rPr>
          <w:rFonts w:ascii="Times New Roman" w:hAnsi="Times New Roman" w:cs="Times New Roman"/>
          <w:bCs/>
        </w:rPr>
      </w:pPr>
    </w:p>
    <w:p w14:paraId="42DBF359" w14:textId="77777777" w:rsidR="0049373C" w:rsidRPr="0049373C" w:rsidRDefault="0049373C" w:rsidP="0049373C">
      <w:pPr>
        <w:keepNext/>
        <w:ind w:right="-1800"/>
        <w:outlineLvl w:val="0"/>
        <w:rPr>
          <w:rFonts w:ascii="Times New Roman" w:hAnsi="Times New Roman" w:cs="Times New Roman"/>
          <w:b/>
          <w:bCs/>
          <w:sz w:val="32"/>
          <w:szCs w:val="32"/>
          <w:u w:val="single"/>
        </w:rPr>
      </w:pPr>
      <w:bookmarkStart w:id="0" w:name="_Toc471981221"/>
      <w:r w:rsidRPr="0049373C">
        <w:rPr>
          <w:rFonts w:ascii="Times New Roman" w:hAnsi="Times New Roman" w:cs="Times New Roman"/>
          <w:b/>
          <w:bCs/>
          <w:sz w:val="32"/>
          <w:szCs w:val="32"/>
          <w:u w:val="single"/>
        </w:rPr>
        <w:t>FRANCES D. FLUHR OUTSTANDING SERVICE AWARD</w:t>
      </w:r>
      <w:bookmarkEnd w:id="0"/>
    </w:p>
    <w:p w14:paraId="0B1363C5" w14:textId="77777777" w:rsidR="0049373C" w:rsidRPr="0049373C" w:rsidRDefault="0049373C" w:rsidP="0049373C"/>
    <w:p w14:paraId="01E72628" w14:textId="77777777" w:rsidR="0049373C" w:rsidRPr="0049373C" w:rsidRDefault="0049373C" w:rsidP="0049373C">
      <w:r w:rsidRPr="0049373C">
        <w:t xml:space="preserve">Award Title:         </w:t>
      </w:r>
    </w:p>
    <w:p w14:paraId="1BAF78BE" w14:textId="77777777" w:rsidR="0049373C" w:rsidRPr="0049373C" w:rsidRDefault="0049373C" w:rsidP="0049373C">
      <w:r w:rsidRPr="0049373C">
        <w:t xml:space="preserve">The Outstanding Service Award was established in 1992 and renamed in honor of Frances D. Fluhr, RDH in 1993.  It is in memory of her service to NJDHA for over years.  She contributed outstanding service on the Board of Trustees and in many officer positions. </w:t>
      </w:r>
    </w:p>
    <w:p w14:paraId="35B7CAF2" w14:textId="77777777" w:rsidR="0049373C" w:rsidRPr="0049373C" w:rsidRDefault="0049373C" w:rsidP="0049373C">
      <w:r w:rsidRPr="0049373C">
        <w:t xml:space="preserve">                               </w:t>
      </w:r>
    </w:p>
    <w:p w14:paraId="66F1800D" w14:textId="77777777" w:rsidR="0049373C" w:rsidRPr="0049373C" w:rsidRDefault="0049373C" w:rsidP="0049373C">
      <w:r w:rsidRPr="0049373C">
        <w:t xml:space="preserve"> Purpose:                </w:t>
      </w:r>
    </w:p>
    <w:p w14:paraId="59CA6044" w14:textId="77777777" w:rsidR="0049373C" w:rsidRPr="0049373C" w:rsidRDefault="0049373C" w:rsidP="0049373C">
      <w:r w:rsidRPr="0049373C">
        <w:t>To identify and recognize the dental hygienist that is a member of NJDHA and has made outstanding contributions through volunteerism to dental hygiene on a state level.</w:t>
      </w:r>
    </w:p>
    <w:p w14:paraId="43DBFFF9" w14:textId="77777777" w:rsidR="0049373C" w:rsidRPr="0049373C" w:rsidRDefault="0049373C" w:rsidP="0049373C"/>
    <w:p w14:paraId="69F7C32E" w14:textId="77777777" w:rsidR="0049373C" w:rsidRPr="0049373C" w:rsidRDefault="0049373C" w:rsidP="0049373C">
      <w:r w:rsidRPr="0049373C">
        <w:t xml:space="preserve">Criteria:             </w:t>
      </w:r>
    </w:p>
    <w:p w14:paraId="61079FBD" w14:textId="77777777" w:rsidR="0049373C" w:rsidRPr="0049373C" w:rsidRDefault="0049373C" w:rsidP="0049373C">
      <w:r w:rsidRPr="0049373C">
        <w:t xml:space="preserve">1. The nominee must have been an active or life member of NJDHA </w:t>
      </w:r>
    </w:p>
    <w:p w14:paraId="7C88024E" w14:textId="77777777" w:rsidR="0049373C" w:rsidRPr="0049373C" w:rsidRDefault="0049373C" w:rsidP="0049373C">
      <w:r w:rsidRPr="0049373C">
        <w:t xml:space="preserve"> for a minimum of five (5) years.</w:t>
      </w:r>
    </w:p>
    <w:p w14:paraId="08CD52B7" w14:textId="77777777" w:rsidR="0049373C" w:rsidRPr="0049373C" w:rsidRDefault="0049373C" w:rsidP="0049373C"/>
    <w:p w14:paraId="47EAEB01" w14:textId="77777777" w:rsidR="0049373C" w:rsidRPr="0049373C" w:rsidRDefault="0049373C" w:rsidP="0049373C">
      <w:r w:rsidRPr="0049373C">
        <w:t>2. The nominee must have served on the Board of Trustees for a</w:t>
      </w:r>
    </w:p>
    <w:p w14:paraId="1A466BDE" w14:textId="77777777" w:rsidR="0049373C" w:rsidRPr="0049373C" w:rsidRDefault="0049373C" w:rsidP="0049373C">
      <w:r w:rsidRPr="0049373C">
        <w:t>minimum of two (2) years.</w:t>
      </w:r>
    </w:p>
    <w:p w14:paraId="1AA4E9B6" w14:textId="77777777" w:rsidR="0049373C" w:rsidRPr="0049373C" w:rsidRDefault="0049373C" w:rsidP="0049373C"/>
    <w:p w14:paraId="43A69839" w14:textId="77777777" w:rsidR="0049373C" w:rsidRPr="0049373C" w:rsidRDefault="0049373C" w:rsidP="0049373C">
      <w:r w:rsidRPr="0049373C">
        <w:t xml:space="preserve">3. The nominator must be a NJDHA member and submit a letter of </w:t>
      </w:r>
    </w:p>
    <w:p w14:paraId="692AA9E2" w14:textId="77777777" w:rsidR="0049373C" w:rsidRPr="0049373C" w:rsidRDefault="0049373C" w:rsidP="0049373C">
      <w:r w:rsidRPr="0049373C">
        <w:t xml:space="preserve"> recommendation for the nominee.</w:t>
      </w:r>
    </w:p>
    <w:p w14:paraId="24C42183" w14:textId="77777777" w:rsidR="0049373C" w:rsidRPr="0049373C" w:rsidRDefault="0049373C" w:rsidP="0049373C"/>
    <w:p w14:paraId="13467356" w14:textId="77777777" w:rsidR="0049373C" w:rsidRPr="0049373C" w:rsidRDefault="0049373C" w:rsidP="0049373C">
      <w:r w:rsidRPr="0049373C">
        <w:t>4. The nominee must submit a curriculum vitae outlining NJDHA</w:t>
      </w:r>
    </w:p>
    <w:p w14:paraId="10C36E6E" w14:textId="77777777" w:rsidR="0049373C" w:rsidRPr="0049373C" w:rsidRDefault="0049373C" w:rsidP="0049373C">
      <w:r w:rsidRPr="0049373C">
        <w:t>outstanding service experience.</w:t>
      </w:r>
    </w:p>
    <w:p w14:paraId="347030AD" w14:textId="77777777" w:rsidR="0049373C" w:rsidRPr="0049373C" w:rsidRDefault="0049373C" w:rsidP="0049373C"/>
    <w:p w14:paraId="4F0837F6" w14:textId="77777777" w:rsidR="0049373C" w:rsidRPr="0049373C" w:rsidRDefault="0049373C" w:rsidP="0049373C">
      <w:r w:rsidRPr="0049373C">
        <w:t>5. Any former award recipient is eligible again after 7 years have passed since last receipt.</w:t>
      </w:r>
    </w:p>
    <w:p w14:paraId="0957AD6A" w14:textId="77777777" w:rsidR="0049373C" w:rsidRPr="0049373C" w:rsidRDefault="0049373C" w:rsidP="0049373C"/>
    <w:p w14:paraId="03A47535" w14:textId="77777777" w:rsidR="0049373C" w:rsidRPr="0049373C" w:rsidRDefault="0049373C" w:rsidP="0049373C">
      <w:r w:rsidRPr="0049373C">
        <w:t>6.Nominees for awards must receive an average score of at least 80% to be named recipient.</w:t>
      </w:r>
    </w:p>
    <w:p w14:paraId="5731207C" w14:textId="77777777" w:rsidR="0049373C" w:rsidRPr="0049373C" w:rsidRDefault="0049373C" w:rsidP="0049373C"/>
    <w:p w14:paraId="12B811A9" w14:textId="77777777" w:rsidR="0049373C" w:rsidRPr="0049373C" w:rsidRDefault="0049373C" w:rsidP="0049373C"/>
    <w:p w14:paraId="3A8A475A" w14:textId="77777777" w:rsidR="0049373C" w:rsidRPr="0049373C" w:rsidRDefault="0049373C" w:rsidP="0049373C">
      <w:r w:rsidRPr="0049373C">
        <w:t xml:space="preserve">Selection:              </w:t>
      </w:r>
    </w:p>
    <w:p w14:paraId="65E0220F" w14:textId="77777777" w:rsidR="0049373C" w:rsidRPr="0049373C" w:rsidRDefault="0049373C" w:rsidP="0049373C">
      <w:r w:rsidRPr="0049373C">
        <w:t>Award’s Committee will score the criteria and determine selection by the evaluations.</w:t>
      </w:r>
    </w:p>
    <w:p w14:paraId="62877589" w14:textId="77777777" w:rsidR="0049373C" w:rsidRPr="0049373C" w:rsidRDefault="0049373C" w:rsidP="0049373C">
      <w:r w:rsidRPr="0049373C">
        <w:t>The chair will evaluate in the case of a tie or if less than three evaluators are available.</w:t>
      </w:r>
    </w:p>
    <w:p w14:paraId="01B4EBAE" w14:textId="77777777" w:rsidR="0049373C" w:rsidRPr="0049373C" w:rsidRDefault="0049373C" w:rsidP="0049373C"/>
    <w:p w14:paraId="14C21CB3" w14:textId="77777777" w:rsidR="0049373C" w:rsidRPr="0049373C" w:rsidRDefault="0049373C" w:rsidP="0049373C">
      <w:r w:rsidRPr="0049373C">
        <w:t xml:space="preserve">Privileges:            </w:t>
      </w:r>
    </w:p>
    <w:p w14:paraId="75D3B221" w14:textId="77777777" w:rsidR="0049373C" w:rsidRPr="0049373C" w:rsidRDefault="0049373C" w:rsidP="0049373C">
      <w:r w:rsidRPr="0049373C">
        <w:t xml:space="preserve">Shall be recognized with an engraved plaque and public acknowledgement.  </w:t>
      </w:r>
    </w:p>
    <w:p w14:paraId="5565882F" w14:textId="77777777" w:rsidR="0049373C" w:rsidRPr="0049373C" w:rsidRDefault="0049373C" w:rsidP="0049373C"/>
    <w:p w14:paraId="33265801" w14:textId="77777777" w:rsidR="0049373C" w:rsidRPr="0049373C" w:rsidRDefault="0049373C" w:rsidP="0049373C"/>
    <w:p w14:paraId="610AEB8A" w14:textId="77777777" w:rsidR="00171FD2" w:rsidRPr="00171FD2" w:rsidRDefault="00171FD2">
      <w:pPr>
        <w:rPr>
          <w:rFonts w:ascii="Times New Roman" w:hAnsi="Times New Roman" w:cs="Times New Roman"/>
          <w:bCs/>
        </w:rPr>
      </w:pPr>
    </w:p>
    <w:sectPr w:rsidR="00171FD2" w:rsidRPr="00171F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07B3" w14:textId="77777777" w:rsidR="000110B5" w:rsidRDefault="000110B5">
      <w:r>
        <w:separator/>
      </w:r>
    </w:p>
  </w:endnote>
  <w:endnote w:type="continuationSeparator" w:id="0">
    <w:p w14:paraId="50DD3054" w14:textId="77777777" w:rsidR="000110B5" w:rsidRDefault="000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B402" w14:textId="77777777" w:rsidR="005D3826" w:rsidRDefault="005D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3513" w14:textId="77777777" w:rsidR="005D3826" w:rsidRDefault="005D3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284" w14:textId="77777777" w:rsidR="005D3826" w:rsidRDefault="005D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425B" w14:textId="77777777" w:rsidR="000110B5" w:rsidRDefault="000110B5">
      <w:r>
        <w:separator/>
      </w:r>
    </w:p>
  </w:footnote>
  <w:footnote w:type="continuationSeparator" w:id="0">
    <w:p w14:paraId="0071888A" w14:textId="77777777" w:rsidR="000110B5" w:rsidRDefault="0001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C1A4" w14:textId="77777777" w:rsidR="005D3826" w:rsidRDefault="005D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221" w14:textId="61C86002" w:rsidR="00441A01" w:rsidRDefault="005D3826">
    <w:pPr>
      <w:tabs>
        <w:tab w:val="left" w:pos="3750"/>
      </w:tabs>
    </w:pPr>
    <w:r>
      <w:rPr>
        <w:noProof/>
      </w:rPr>
      <w:drawing>
        <wp:inline distT="0" distB="0" distL="0" distR="0" wp14:anchorId="5F180BCF" wp14:editId="47FB2935">
          <wp:extent cx="3232279" cy="520065"/>
          <wp:effectExtent l="0" t="0" r="6350" b="0"/>
          <wp:docPr id="1400938564" name="Picture 2" descr="A black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938564" name="Picture 2" descr="A black and purple logo&#10;&#10;Description automatically generated"/>
                  <pic:cNvPicPr/>
                </pic:nvPicPr>
                <pic:blipFill>
                  <a:blip r:embed="rId1"/>
                  <a:stretch>
                    <a:fillRect/>
                  </a:stretch>
                </pic:blipFill>
                <pic:spPr>
                  <a:xfrm>
                    <a:off x="0" y="0"/>
                    <a:ext cx="3271191" cy="526326"/>
                  </a:xfrm>
                  <a:prstGeom prst="rect">
                    <a:avLst/>
                  </a:prstGeom>
                </pic:spPr>
              </pic:pic>
            </a:graphicData>
          </a:graphic>
        </wp:inline>
      </w:drawing>
    </w:r>
    <w:r w:rsidR="00441A0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ADA2" w14:textId="77777777" w:rsidR="005D3826" w:rsidRDefault="005D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82F"/>
    <w:multiLevelType w:val="multilevel"/>
    <w:tmpl w:val="7AFE07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3895"/>
    <w:multiLevelType w:val="multilevel"/>
    <w:tmpl w:val="FC04E11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B23A1"/>
    <w:multiLevelType w:val="multilevel"/>
    <w:tmpl w:val="196A5B5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00685"/>
    <w:multiLevelType w:val="singleLevel"/>
    <w:tmpl w:val="B296A30C"/>
    <w:lvl w:ilvl="0">
      <w:start w:val="200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60A7B67"/>
    <w:multiLevelType w:val="multilevel"/>
    <w:tmpl w:val="ECC605A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24A35"/>
    <w:multiLevelType w:val="multilevel"/>
    <w:tmpl w:val="13D6485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F2423"/>
    <w:multiLevelType w:val="multilevel"/>
    <w:tmpl w:val="14F2F76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09545B"/>
    <w:multiLevelType w:val="multilevel"/>
    <w:tmpl w:val="FE4682A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05082588">
    <w:abstractNumId w:val="3"/>
  </w:num>
  <w:num w:numId="2" w16cid:durableId="201746365">
    <w:abstractNumId w:val="6"/>
  </w:num>
  <w:num w:numId="3" w16cid:durableId="1228951780">
    <w:abstractNumId w:val="2"/>
  </w:num>
  <w:num w:numId="4" w16cid:durableId="1342275182">
    <w:abstractNumId w:val="7"/>
  </w:num>
  <w:num w:numId="5" w16cid:durableId="311714798">
    <w:abstractNumId w:val="5"/>
  </w:num>
  <w:num w:numId="6" w16cid:durableId="485901298">
    <w:abstractNumId w:val="4"/>
  </w:num>
  <w:num w:numId="7" w16cid:durableId="1600599864">
    <w:abstractNumId w:val="1"/>
  </w:num>
  <w:num w:numId="8" w16cid:durableId="20587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oNotHyphenateCaps/>
  <w:drawingGridHorizontalSpacing w:val="120"/>
  <w:drawingGridVerticalSpacing w:val="106"/>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C9"/>
    <w:rsid w:val="000110B5"/>
    <w:rsid w:val="00166E82"/>
    <w:rsid w:val="00171FD2"/>
    <w:rsid w:val="00286DA9"/>
    <w:rsid w:val="002A24C9"/>
    <w:rsid w:val="00384F0C"/>
    <w:rsid w:val="003B0A78"/>
    <w:rsid w:val="00441A01"/>
    <w:rsid w:val="0049373C"/>
    <w:rsid w:val="0051397A"/>
    <w:rsid w:val="005D080B"/>
    <w:rsid w:val="005D19D1"/>
    <w:rsid w:val="005D3826"/>
    <w:rsid w:val="005F32E9"/>
    <w:rsid w:val="00663109"/>
    <w:rsid w:val="0084662A"/>
    <w:rsid w:val="009F5365"/>
    <w:rsid w:val="00A109D3"/>
    <w:rsid w:val="00AB39CF"/>
    <w:rsid w:val="00AC1C11"/>
    <w:rsid w:val="00D37FF7"/>
    <w:rsid w:val="00EF2B26"/>
    <w:rsid w:val="00F8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097537"/>
  <w15:docId w15:val="{C1C50239-0D9B-42D4-970F-5C7FB5EC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171FD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71FD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Heading2Char">
    <w:name w:val="Heading 2 Char"/>
    <w:link w:val="Heading2"/>
    <w:uiPriority w:val="9"/>
    <w:semiHidden/>
    <w:rsid w:val="00171FD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71FD2"/>
    <w:rPr>
      <w:rFonts w:ascii="Cambria" w:eastAsia="Times New Roman" w:hAnsi="Cambria" w:cs="Times New Roman"/>
      <w:b/>
      <w:bCs/>
      <w:sz w:val="26"/>
      <w:szCs w:val="26"/>
    </w:rPr>
  </w:style>
  <w:style w:type="paragraph" w:styleId="Title">
    <w:name w:val="Title"/>
    <w:basedOn w:val="Normal"/>
    <w:link w:val="TitleChar"/>
    <w:uiPriority w:val="99"/>
    <w:qFormat/>
    <w:rsid w:val="00171FD2"/>
    <w:pPr>
      <w:ind w:right="-1800"/>
      <w:jc w:val="center"/>
    </w:pPr>
    <w:rPr>
      <w:rFonts w:ascii="Times New Roman" w:hAnsi="Times New Roman" w:cs="Times New Roman"/>
      <w:sz w:val="32"/>
      <w:szCs w:val="32"/>
    </w:rPr>
  </w:style>
  <w:style w:type="character" w:customStyle="1" w:styleId="TitleChar">
    <w:name w:val="Title Char"/>
    <w:link w:val="Title"/>
    <w:uiPriority w:val="99"/>
    <w:rsid w:val="00171FD2"/>
    <w:rPr>
      <w:rFonts w:ascii="Times New Roman"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JERSEY DENTAL HYGIENISTS’ ASSOCIATION</vt:lpstr>
    </vt:vector>
  </TitlesOfParts>
  <Company>Ford Motor Credit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DENTAL HYGIENISTS’ ASSOCIATION</dc:title>
  <dc:creator>Rebecca Welch Pugh</dc:creator>
  <cp:lastModifiedBy>alexis schone</cp:lastModifiedBy>
  <cp:revision>2</cp:revision>
  <cp:lastPrinted>2013-03-15T16:25:00Z</cp:lastPrinted>
  <dcterms:created xsi:type="dcterms:W3CDTF">2024-03-02T17:02:00Z</dcterms:created>
  <dcterms:modified xsi:type="dcterms:W3CDTF">2024-03-02T17:02:00Z</dcterms:modified>
</cp:coreProperties>
</file>