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9114E" w14:textId="77777777" w:rsidR="00AC65F7" w:rsidRDefault="00443988" w:rsidP="00443988">
      <w:pPr>
        <w:jc w:val="center"/>
        <w:rPr>
          <w:b/>
          <w:u w:val="single"/>
        </w:rPr>
      </w:pPr>
      <w:r>
        <w:rPr>
          <w:b/>
          <w:u w:val="single"/>
        </w:rPr>
        <w:t>Boulder County Hazardous Materials Team</w:t>
      </w:r>
    </w:p>
    <w:p w14:paraId="4AD6951F" w14:textId="285B05E6" w:rsidR="00443988" w:rsidRDefault="000037BB" w:rsidP="00443988">
      <w:pPr>
        <w:jc w:val="center"/>
      </w:pPr>
      <w:r>
        <w:t>Driving Standards of BCHMT Vehicles</w:t>
      </w:r>
    </w:p>
    <w:p w14:paraId="5230773B" w14:textId="77777777" w:rsidR="000037BB" w:rsidRDefault="000037BB" w:rsidP="00443988">
      <w:pPr>
        <w:jc w:val="center"/>
      </w:pPr>
    </w:p>
    <w:p w14:paraId="6656AA4A" w14:textId="77777777" w:rsidR="00AC65F7" w:rsidRPr="00AC65F7" w:rsidRDefault="00AC65F7" w:rsidP="00443988">
      <w:pPr>
        <w:jc w:val="center"/>
        <w:rPr>
          <w:b/>
          <w:u w:val="single"/>
        </w:rPr>
      </w:pPr>
    </w:p>
    <w:tbl>
      <w:tblPr>
        <w:tblStyle w:val="TableGrid"/>
        <w:tblW w:w="0" w:type="auto"/>
        <w:tblLook w:val="04A0" w:firstRow="1" w:lastRow="0" w:firstColumn="1" w:lastColumn="0" w:noHBand="0" w:noVBand="1"/>
      </w:tblPr>
      <w:tblGrid>
        <w:gridCol w:w="4428"/>
        <w:gridCol w:w="4428"/>
      </w:tblGrid>
      <w:tr w:rsidR="00443988" w14:paraId="181F7DC6" w14:textId="77777777" w:rsidTr="00443988">
        <w:tc>
          <w:tcPr>
            <w:tcW w:w="4428" w:type="dxa"/>
            <w:tcBorders>
              <w:top w:val="single" w:sz="4" w:space="0" w:color="auto"/>
              <w:left w:val="single" w:sz="4" w:space="0" w:color="auto"/>
              <w:bottom w:val="single" w:sz="4" w:space="0" w:color="auto"/>
              <w:right w:val="single" w:sz="4" w:space="0" w:color="auto"/>
            </w:tcBorders>
            <w:hideMark/>
          </w:tcPr>
          <w:p w14:paraId="25239D08" w14:textId="77777777" w:rsidR="00443988" w:rsidRDefault="00443988">
            <w:pPr>
              <w:jc w:val="center"/>
            </w:pPr>
            <w:r>
              <w:t>Guideline Number</w:t>
            </w:r>
          </w:p>
        </w:tc>
        <w:tc>
          <w:tcPr>
            <w:tcW w:w="4428" w:type="dxa"/>
            <w:tcBorders>
              <w:top w:val="single" w:sz="4" w:space="0" w:color="auto"/>
              <w:left w:val="single" w:sz="4" w:space="0" w:color="auto"/>
              <w:bottom w:val="single" w:sz="4" w:space="0" w:color="auto"/>
              <w:right w:val="single" w:sz="4" w:space="0" w:color="auto"/>
            </w:tcBorders>
            <w:hideMark/>
          </w:tcPr>
          <w:p w14:paraId="624BFC6B" w14:textId="68190A91" w:rsidR="00443988" w:rsidRDefault="00AE0B79">
            <w:pPr>
              <w:jc w:val="center"/>
            </w:pPr>
            <w:r>
              <w:t>2009</w:t>
            </w:r>
          </w:p>
        </w:tc>
      </w:tr>
      <w:tr w:rsidR="00443988" w14:paraId="3C358DE9" w14:textId="77777777" w:rsidTr="00443988">
        <w:tc>
          <w:tcPr>
            <w:tcW w:w="4428" w:type="dxa"/>
            <w:tcBorders>
              <w:top w:val="single" w:sz="4" w:space="0" w:color="auto"/>
              <w:left w:val="single" w:sz="4" w:space="0" w:color="auto"/>
              <w:bottom w:val="single" w:sz="4" w:space="0" w:color="auto"/>
              <w:right w:val="single" w:sz="4" w:space="0" w:color="auto"/>
            </w:tcBorders>
            <w:hideMark/>
          </w:tcPr>
          <w:p w14:paraId="0B28D3CC" w14:textId="77777777" w:rsidR="00443988" w:rsidRDefault="00443988">
            <w:pPr>
              <w:jc w:val="center"/>
            </w:pPr>
            <w:r>
              <w:t>Approved By</w:t>
            </w:r>
          </w:p>
        </w:tc>
        <w:tc>
          <w:tcPr>
            <w:tcW w:w="4428" w:type="dxa"/>
            <w:tcBorders>
              <w:top w:val="single" w:sz="4" w:space="0" w:color="auto"/>
              <w:left w:val="single" w:sz="4" w:space="0" w:color="auto"/>
              <w:bottom w:val="single" w:sz="4" w:space="0" w:color="auto"/>
              <w:right w:val="single" w:sz="4" w:space="0" w:color="auto"/>
            </w:tcBorders>
            <w:hideMark/>
          </w:tcPr>
          <w:p w14:paraId="3851FBCC" w14:textId="3D73C37F" w:rsidR="00443988" w:rsidRDefault="00605B8A">
            <w:pPr>
              <w:jc w:val="center"/>
            </w:pPr>
            <w:r>
              <w:t>Board of Directors</w:t>
            </w:r>
          </w:p>
        </w:tc>
      </w:tr>
      <w:tr w:rsidR="00443988" w14:paraId="40B19724" w14:textId="77777777" w:rsidTr="00443988">
        <w:tc>
          <w:tcPr>
            <w:tcW w:w="4428" w:type="dxa"/>
            <w:tcBorders>
              <w:top w:val="single" w:sz="4" w:space="0" w:color="auto"/>
              <w:left w:val="single" w:sz="4" w:space="0" w:color="auto"/>
              <w:bottom w:val="single" w:sz="4" w:space="0" w:color="auto"/>
              <w:right w:val="single" w:sz="4" w:space="0" w:color="auto"/>
            </w:tcBorders>
            <w:hideMark/>
          </w:tcPr>
          <w:p w14:paraId="6D920473" w14:textId="77777777" w:rsidR="00443988" w:rsidRDefault="00443988">
            <w:pPr>
              <w:jc w:val="center"/>
            </w:pPr>
            <w:r>
              <w:t>Date</w:t>
            </w:r>
          </w:p>
        </w:tc>
        <w:tc>
          <w:tcPr>
            <w:tcW w:w="4428" w:type="dxa"/>
            <w:tcBorders>
              <w:top w:val="single" w:sz="4" w:space="0" w:color="auto"/>
              <w:left w:val="single" w:sz="4" w:space="0" w:color="auto"/>
              <w:bottom w:val="single" w:sz="4" w:space="0" w:color="auto"/>
              <w:right w:val="single" w:sz="4" w:space="0" w:color="auto"/>
            </w:tcBorders>
            <w:hideMark/>
          </w:tcPr>
          <w:p w14:paraId="15C1A3B2" w14:textId="4C563899" w:rsidR="00443988" w:rsidRDefault="00605B8A">
            <w:pPr>
              <w:jc w:val="center"/>
            </w:pPr>
            <w:r>
              <w:t>September 9, 2019</w:t>
            </w:r>
          </w:p>
        </w:tc>
      </w:tr>
      <w:tr w:rsidR="002E29D4" w14:paraId="7878F7B4" w14:textId="77777777" w:rsidTr="00443988">
        <w:tc>
          <w:tcPr>
            <w:tcW w:w="4428" w:type="dxa"/>
            <w:tcBorders>
              <w:top w:val="single" w:sz="4" w:space="0" w:color="auto"/>
              <w:left w:val="single" w:sz="4" w:space="0" w:color="auto"/>
              <w:bottom w:val="single" w:sz="4" w:space="0" w:color="auto"/>
              <w:right w:val="single" w:sz="4" w:space="0" w:color="auto"/>
            </w:tcBorders>
          </w:tcPr>
          <w:p w14:paraId="5A1B7393" w14:textId="77777777" w:rsidR="002E29D4" w:rsidRDefault="002E29D4">
            <w:pPr>
              <w:jc w:val="center"/>
            </w:pPr>
          </w:p>
        </w:tc>
        <w:tc>
          <w:tcPr>
            <w:tcW w:w="4428" w:type="dxa"/>
            <w:tcBorders>
              <w:top w:val="single" w:sz="4" w:space="0" w:color="auto"/>
              <w:left w:val="single" w:sz="4" w:space="0" w:color="auto"/>
              <w:bottom w:val="single" w:sz="4" w:space="0" w:color="auto"/>
              <w:right w:val="single" w:sz="4" w:space="0" w:color="auto"/>
            </w:tcBorders>
          </w:tcPr>
          <w:p w14:paraId="6A2DC204" w14:textId="7EDF836F" w:rsidR="002E29D4" w:rsidRDefault="00712D53">
            <w:pPr>
              <w:jc w:val="center"/>
            </w:pPr>
            <w:r>
              <w:t>Revised 12-26-2022</w:t>
            </w:r>
          </w:p>
        </w:tc>
      </w:tr>
    </w:tbl>
    <w:p w14:paraId="780011BF" w14:textId="77777777" w:rsidR="00451B7C" w:rsidRDefault="00451B7C"/>
    <w:p w14:paraId="35B5CC24" w14:textId="77777777" w:rsidR="00443988" w:rsidRDefault="00443988"/>
    <w:p w14:paraId="1A654F61" w14:textId="77777777" w:rsidR="00443988" w:rsidRDefault="00443988" w:rsidP="00443988">
      <w:r>
        <w:rPr>
          <w:b/>
        </w:rPr>
        <w:t>Scope:</w:t>
      </w:r>
      <w:r>
        <w:t xml:space="preserve"> This guideline applies to all members of the Boul</w:t>
      </w:r>
      <w:r w:rsidR="00451B7C">
        <w:t>der County Hazardous Materials T</w:t>
      </w:r>
      <w:r>
        <w:t>eam</w:t>
      </w:r>
      <w:r w:rsidR="00847300">
        <w:t xml:space="preserve"> (BCHMT)</w:t>
      </w:r>
    </w:p>
    <w:p w14:paraId="3BA30EF6" w14:textId="77777777" w:rsidR="00443988" w:rsidRDefault="00443988" w:rsidP="00443988"/>
    <w:p w14:paraId="7981BB38" w14:textId="46EA616E" w:rsidR="00443988" w:rsidRDefault="00443988" w:rsidP="00443988">
      <w:r>
        <w:rPr>
          <w:b/>
        </w:rPr>
        <w:t>Purpose:</w:t>
      </w:r>
      <w:r>
        <w:t xml:space="preserve">  </w:t>
      </w:r>
      <w:r w:rsidRPr="00443988">
        <w:t>The purpose of this g</w:t>
      </w:r>
      <w:r w:rsidR="000037BB">
        <w:t>uideline is to establish the driving requirements necessary in order for BCHMT personnel to be allowed to drive BCHMT vehicles.</w:t>
      </w:r>
    </w:p>
    <w:p w14:paraId="00F85AF8" w14:textId="77777777" w:rsidR="00443988" w:rsidRDefault="00443988" w:rsidP="00443988">
      <w:pPr>
        <w:rPr>
          <w:b/>
        </w:rPr>
      </w:pPr>
    </w:p>
    <w:p w14:paraId="52C686E1" w14:textId="46FE1EDF" w:rsidR="00443988" w:rsidRDefault="00443988" w:rsidP="00443988">
      <w:pPr>
        <w:rPr>
          <w:b/>
        </w:rPr>
      </w:pPr>
      <w:r>
        <w:rPr>
          <w:b/>
        </w:rPr>
        <w:t>Guideline:</w:t>
      </w:r>
      <w:r w:rsidR="000037BB">
        <w:rPr>
          <w:b/>
        </w:rPr>
        <w:t xml:space="preserve">  </w:t>
      </w:r>
    </w:p>
    <w:p w14:paraId="28A88E62" w14:textId="77777777" w:rsidR="000037BB" w:rsidRDefault="000037BB" w:rsidP="00443988">
      <w:pPr>
        <w:rPr>
          <w:b/>
        </w:rPr>
      </w:pPr>
    </w:p>
    <w:p w14:paraId="656AFBC6" w14:textId="0163362B" w:rsidR="000037BB" w:rsidRDefault="000037BB" w:rsidP="000037BB">
      <w:pPr>
        <w:pStyle w:val="ListParagraph"/>
        <w:numPr>
          <w:ilvl w:val="0"/>
          <w:numId w:val="29"/>
        </w:numPr>
      </w:pPr>
      <w:r>
        <w:t>All BCHMT personnel that wish to drive BCHMT vehicles must first complete the DFPC Driver Operator Pump certification</w:t>
      </w:r>
      <w:r w:rsidR="005A28F8">
        <w:t xml:space="preserve"> or the equivalent non-DFPC Certification</w:t>
      </w:r>
      <w:r>
        <w:t xml:space="preserve"> and any other DO requirements that their home agency adheres to.  Though Hazmat vehicles are not capable of pumping water, most Hazmat vehicles are equal in size if not larger than Fire Department Engines and by obtaining the above certification we ensure that the DO has been adequately</w:t>
      </w:r>
      <w:r w:rsidR="00A23D96">
        <w:t xml:space="preserve"> trained.</w:t>
      </w:r>
    </w:p>
    <w:p w14:paraId="5621C4BF" w14:textId="61948005" w:rsidR="00D676CC" w:rsidRPr="00AE618D" w:rsidRDefault="00D676CC" w:rsidP="000037BB">
      <w:pPr>
        <w:pStyle w:val="ListParagraph"/>
        <w:numPr>
          <w:ilvl w:val="0"/>
          <w:numId w:val="29"/>
        </w:numPr>
        <w:rPr>
          <w:b/>
          <w:bCs/>
        </w:rPr>
      </w:pPr>
      <w:r w:rsidRPr="00AE618D">
        <w:rPr>
          <w:b/>
          <w:bCs/>
        </w:rPr>
        <w:t xml:space="preserve">Due to the fact that not all BCHMT participating agencies require their personnel to be DFPC </w:t>
      </w:r>
      <w:r w:rsidR="006E6729" w:rsidRPr="00AE618D">
        <w:rPr>
          <w:b/>
          <w:bCs/>
        </w:rPr>
        <w:t>Driver Operator Pump certified, it is acceptable for personnel within those agenci</w:t>
      </w:r>
      <w:r w:rsidR="003560E8" w:rsidRPr="00AE618D">
        <w:rPr>
          <w:b/>
          <w:bCs/>
        </w:rPr>
        <w:t xml:space="preserve">es to complete the agency internal Driver Operator program </w:t>
      </w:r>
      <w:r w:rsidR="009B5523" w:rsidRPr="00AE618D">
        <w:rPr>
          <w:b/>
          <w:bCs/>
        </w:rPr>
        <w:t>and once th</w:t>
      </w:r>
      <w:r w:rsidR="00943332" w:rsidRPr="00AE618D">
        <w:rPr>
          <w:b/>
          <w:bCs/>
        </w:rPr>
        <w:t>ose</w:t>
      </w:r>
      <w:r w:rsidR="009B5523" w:rsidRPr="00AE618D">
        <w:rPr>
          <w:b/>
          <w:bCs/>
        </w:rPr>
        <w:t xml:space="preserve"> personnel are cleared to drive Fire Department Engines, they may drive BCHMT </w:t>
      </w:r>
      <w:r w:rsidR="00943332" w:rsidRPr="00AE618D">
        <w:rPr>
          <w:b/>
          <w:bCs/>
        </w:rPr>
        <w:t>vehicles.</w:t>
      </w:r>
    </w:p>
    <w:p w14:paraId="31299166" w14:textId="4EAAE0DA" w:rsidR="00C90084" w:rsidRDefault="00C90084" w:rsidP="000037BB">
      <w:pPr>
        <w:pStyle w:val="ListParagraph"/>
        <w:numPr>
          <w:ilvl w:val="0"/>
          <w:numId w:val="29"/>
        </w:numPr>
      </w:pPr>
      <w:r>
        <w:t>Utility vehicles such as a Type 6</w:t>
      </w:r>
      <w:r w:rsidR="00793C97">
        <w:t xml:space="preserve"> or Ambulance will not require a </w:t>
      </w:r>
      <w:r w:rsidR="00516862">
        <w:t>Driver Operator certification, only a valid State issued drivers license.</w:t>
      </w:r>
    </w:p>
    <w:p w14:paraId="43113B4E" w14:textId="4A7AA07C" w:rsidR="00DC1CBD" w:rsidRDefault="0060469B" w:rsidP="000037BB">
      <w:pPr>
        <w:pStyle w:val="ListParagraph"/>
        <w:numPr>
          <w:ilvl w:val="0"/>
          <w:numId w:val="29"/>
        </w:numPr>
      </w:pPr>
      <w:r>
        <w:t>It is recommended that anyone pulling an Authority owned trailer receive the appropriate training through their home agency.  If the Home agency does not provide that specific training, members from one of the other Authority agencies will provide the training.</w:t>
      </w:r>
    </w:p>
    <w:p w14:paraId="13F66E36" w14:textId="7D3615D1" w:rsidR="00A23D96" w:rsidRDefault="00A23D96" w:rsidP="000037BB">
      <w:pPr>
        <w:pStyle w:val="ListParagraph"/>
        <w:numPr>
          <w:ilvl w:val="0"/>
          <w:numId w:val="29"/>
        </w:numPr>
      </w:pPr>
      <w:r>
        <w:t>The certification review of each BCHMT member wishing to drive a BCHMT vehicle will be responsibility of each agency’s Advisory Committee representative.</w:t>
      </w:r>
    </w:p>
    <w:p w14:paraId="53C3B5F1" w14:textId="1627BAA4" w:rsidR="002E29D4" w:rsidRPr="000037BB" w:rsidRDefault="002E29D4" w:rsidP="000037BB">
      <w:pPr>
        <w:pStyle w:val="ListParagraph"/>
        <w:numPr>
          <w:ilvl w:val="0"/>
          <w:numId w:val="29"/>
        </w:numPr>
      </w:pPr>
      <w:r>
        <w:t>All certifications will be reviewed annually in order to ensure compliance.</w:t>
      </w:r>
    </w:p>
    <w:p w14:paraId="253134B7" w14:textId="77777777" w:rsidR="00443988" w:rsidRDefault="00443988" w:rsidP="00443988">
      <w:pPr>
        <w:rPr>
          <w:b/>
        </w:rPr>
      </w:pPr>
    </w:p>
    <w:p w14:paraId="38AE6E1F" w14:textId="77777777" w:rsidR="00D87AA7" w:rsidRPr="00D87AA7" w:rsidRDefault="00D87AA7" w:rsidP="00D87AA7">
      <w:pPr>
        <w:ind w:left="720"/>
        <w:rPr>
          <w:rFonts w:ascii="Times New Roman" w:eastAsia="Times New Roman" w:hAnsi="Times New Roman" w:cs="Times New Roman"/>
        </w:rPr>
      </w:pPr>
    </w:p>
    <w:p w14:paraId="350DADD3" w14:textId="76CBDA51" w:rsidR="00D87AA7" w:rsidRPr="00D87AA7" w:rsidRDefault="00D87AA7" w:rsidP="00D87AA7">
      <w:pPr>
        <w:ind w:left="720"/>
        <w:rPr>
          <w:rFonts w:ascii="Times New Roman" w:eastAsia="Times New Roman" w:hAnsi="Times New Roman" w:cs="Times New Roman"/>
        </w:rPr>
      </w:pPr>
    </w:p>
    <w:p w14:paraId="4C6E6FE2" w14:textId="77777777" w:rsidR="00443988" w:rsidRPr="00443988" w:rsidRDefault="00443988" w:rsidP="00443988">
      <w:pPr>
        <w:rPr>
          <w:rFonts w:ascii="Times New Roman" w:eastAsia="Times New Roman" w:hAnsi="Times New Roman" w:cs="Times New Roman"/>
        </w:rPr>
      </w:pPr>
    </w:p>
    <w:p w14:paraId="43C711FC" w14:textId="77777777" w:rsidR="00B353B4" w:rsidRPr="00B353B4" w:rsidRDefault="00B353B4" w:rsidP="00B353B4">
      <w:pPr>
        <w:rPr>
          <w:rFonts w:ascii="Times New Roman" w:eastAsia="Times New Roman" w:hAnsi="Times New Roman" w:cs="Times New Roman"/>
        </w:rPr>
      </w:pPr>
    </w:p>
    <w:p w14:paraId="3D8F1454" w14:textId="27E79BB2" w:rsidR="00443988" w:rsidRPr="00443988" w:rsidRDefault="00443988" w:rsidP="00BB5C57">
      <w:pPr>
        <w:ind w:left="2520"/>
        <w:rPr>
          <w:rFonts w:ascii="Times New Roman" w:eastAsia="Times New Roman" w:hAnsi="Times New Roman" w:cs="Times New Roman"/>
        </w:rPr>
      </w:pPr>
    </w:p>
    <w:p w14:paraId="350BA55F" w14:textId="77777777" w:rsidR="00443988" w:rsidRPr="00443988" w:rsidRDefault="00443988" w:rsidP="00443988">
      <w:pPr>
        <w:rPr>
          <w:rFonts w:ascii="Times New Roman" w:eastAsia="Times New Roman" w:hAnsi="Times New Roman" w:cs="Times New Roman"/>
          <w:szCs w:val="20"/>
        </w:rPr>
      </w:pPr>
    </w:p>
    <w:p w14:paraId="1AD3F299" w14:textId="77777777" w:rsidR="00443988" w:rsidRPr="00443988" w:rsidRDefault="00443988" w:rsidP="00443988">
      <w:pPr>
        <w:rPr>
          <w:rFonts w:ascii="Times New Roman" w:eastAsia="Times New Roman" w:hAnsi="Times New Roman" w:cs="Times New Roman"/>
        </w:rPr>
      </w:pPr>
    </w:p>
    <w:p w14:paraId="500E9D31" w14:textId="77777777" w:rsidR="00443988" w:rsidRPr="00443988" w:rsidRDefault="00443988" w:rsidP="00443988">
      <w:pPr>
        <w:ind w:left="720" w:hanging="1440"/>
        <w:rPr>
          <w:rFonts w:ascii="Times New Roman" w:eastAsia="Times New Roman" w:hAnsi="Times New Roman" w:cs="Times New Roman"/>
        </w:rPr>
      </w:pPr>
    </w:p>
    <w:p w14:paraId="5BB130D3" w14:textId="77777777" w:rsidR="00443988" w:rsidRDefault="00443988" w:rsidP="00443988">
      <w:pPr>
        <w:rPr>
          <w:b/>
        </w:rPr>
      </w:pPr>
    </w:p>
    <w:p w14:paraId="37AAE831" w14:textId="77777777" w:rsidR="00443988" w:rsidRDefault="00443988"/>
    <w:sectPr w:rsidR="00443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D55"/>
    <w:multiLevelType w:val="multilevel"/>
    <w:tmpl w:val="1460F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B9008F"/>
    <w:multiLevelType w:val="hybridMultilevel"/>
    <w:tmpl w:val="549A09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92C9B"/>
    <w:multiLevelType w:val="hybridMultilevel"/>
    <w:tmpl w:val="D55A76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15735"/>
    <w:multiLevelType w:val="multilevel"/>
    <w:tmpl w:val="43301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1271FE"/>
    <w:multiLevelType w:val="hybridMultilevel"/>
    <w:tmpl w:val="BC8E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C380C"/>
    <w:multiLevelType w:val="multilevel"/>
    <w:tmpl w:val="A59AB1B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8F24DF"/>
    <w:multiLevelType w:val="multilevel"/>
    <w:tmpl w:val="6C56B1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132A7F"/>
    <w:multiLevelType w:val="multilevel"/>
    <w:tmpl w:val="EAA8E51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2E19D4"/>
    <w:multiLevelType w:val="hybridMultilevel"/>
    <w:tmpl w:val="00806EAC"/>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8C677B2"/>
    <w:multiLevelType w:val="multilevel"/>
    <w:tmpl w:val="7676079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F5586B"/>
    <w:multiLevelType w:val="hybridMultilevel"/>
    <w:tmpl w:val="9028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93408"/>
    <w:multiLevelType w:val="hybridMultilevel"/>
    <w:tmpl w:val="052C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F543C"/>
    <w:multiLevelType w:val="multilevel"/>
    <w:tmpl w:val="73F4C934"/>
    <w:lvl w:ilvl="0">
      <w:start w:val="2"/>
      <w:numFmt w:val="none"/>
      <w:lvlText w:val="4.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4.%3."/>
      <w:lvlJc w:val="left"/>
      <w:pPr>
        <w:ind w:left="1224" w:hanging="504"/>
      </w:pPr>
      <w:rPr>
        <w:rFonts w:hint="default"/>
      </w:rPr>
    </w:lvl>
    <w:lvl w:ilvl="3">
      <w:start w:val="1"/>
      <w:numFmt w:val="decimal"/>
      <w:lvlText w:val="4.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DF0935"/>
    <w:multiLevelType w:val="hybridMultilevel"/>
    <w:tmpl w:val="4330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37EF3"/>
    <w:multiLevelType w:val="hybridMultilevel"/>
    <w:tmpl w:val="F97239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24339"/>
    <w:multiLevelType w:val="multilevel"/>
    <w:tmpl w:val="549A097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4E68D9"/>
    <w:multiLevelType w:val="hybridMultilevel"/>
    <w:tmpl w:val="91BEA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D7C86"/>
    <w:multiLevelType w:val="multilevel"/>
    <w:tmpl w:val="79FE70C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3.%3.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EB48DF"/>
    <w:multiLevelType w:val="multilevel"/>
    <w:tmpl w:val="052CC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330F11"/>
    <w:multiLevelType w:val="hybridMultilevel"/>
    <w:tmpl w:val="526094E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8B54CA"/>
    <w:multiLevelType w:val="hybridMultilevel"/>
    <w:tmpl w:val="0FF8FBF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62FB0"/>
    <w:multiLevelType w:val="multilevel"/>
    <w:tmpl w:val="0FF8FBF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364A56"/>
    <w:multiLevelType w:val="hybridMultilevel"/>
    <w:tmpl w:val="18DE6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AE00F4"/>
    <w:multiLevelType w:val="hybridMultilevel"/>
    <w:tmpl w:val="8DB026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086CD2"/>
    <w:multiLevelType w:val="multilevel"/>
    <w:tmpl w:val="1460F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92581B"/>
    <w:multiLevelType w:val="hybridMultilevel"/>
    <w:tmpl w:val="9750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F46F4"/>
    <w:multiLevelType w:val="multilevel"/>
    <w:tmpl w:val="D55A768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220F84"/>
    <w:multiLevelType w:val="multilevel"/>
    <w:tmpl w:val="526094EC"/>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8A0565E"/>
    <w:multiLevelType w:val="multilevel"/>
    <w:tmpl w:val="43301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6"/>
  </w:num>
  <w:num w:numId="4">
    <w:abstractNumId w:val="5"/>
  </w:num>
  <w:num w:numId="5">
    <w:abstractNumId w:val="7"/>
  </w:num>
  <w:num w:numId="6">
    <w:abstractNumId w:val="9"/>
  </w:num>
  <w:num w:numId="7">
    <w:abstractNumId w:val="16"/>
  </w:num>
  <w:num w:numId="8">
    <w:abstractNumId w:val="24"/>
  </w:num>
  <w:num w:numId="9">
    <w:abstractNumId w:val="2"/>
  </w:num>
  <w:num w:numId="10">
    <w:abstractNumId w:val="0"/>
  </w:num>
  <w:num w:numId="11">
    <w:abstractNumId w:val="14"/>
  </w:num>
  <w:num w:numId="12">
    <w:abstractNumId w:val="26"/>
  </w:num>
  <w:num w:numId="13">
    <w:abstractNumId w:val="13"/>
  </w:num>
  <w:num w:numId="14">
    <w:abstractNumId w:val="3"/>
  </w:num>
  <w:num w:numId="15">
    <w:abstractNumId w:val="20"/>
  </w:num>
  <w:num w:numId="16">
    <w:abstractNumId w:val="8"/>
  </w:num>
  <w:num w:numId="17">
    <w:abstractNumId w:val="28"/>
  </w:num>
  <w:num w:numId="18">
    <w:abstractNumId w:val="1"/>
  </w:num>
  <w:num w:numId="19">
    <w:abstractNumId w:val="15"/>
  </w:num>
  <w:num w:numId="20">
    <w:abstractNumId w:val="11"/>
  </w:num>
  <w:num w:numId="21">
    <w:abstractNumId w:val="21"/>
  </w:num>
  <w:num w:numId="22">
    <w:abstractNumId w:val="10"/>
  </w:num>
  <w:num w:numId="23">
    <w:abstractNumId w:val="23"/>
  </w:num>
  <w:num w:numId="24">
    <w:abstractNumId w:val="22"/>
  </w:num>
  <w:num w:numId="25">
    <w:abstractNumId w:val="18"/>
  </w:num>
  <w:num w:numId="26">
    <w:abstractNumId w:val="19"/>
  </w:num>
  <w:num w:numId="27">
    <w:abstractNumId w:val="27"/>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988"/>
    <w:rsid w:val="000037BB"/>
    <w:rsid w:val="00004769"/>
    <w:rsid w:val="000619A3"/>
    <w:rsid w:val="00065542"/>
    <w:rsid w:val="000A1F0E"/>
    <w:rsid w:val="001144B1"/>
    <w:rsid w:val="001334C0"/>
    <w:rsid w:val="001428F8"/>
    <w:rsid w:val="0016748E"/>
    <w:rsid w:val="002D71D2"/>
    <w:rsid w:val="002E29D4"/>
    <w:rsid w:val="003560E8"/>
    <w:rsid w:val="00405C84"/>
    <w:rsid w:val="00432C1F"/>
    <w:rsid w:val="00442DF1"/>
    <w:rsid w:val="00443988"/>
    <w:rsid w:val="00451B7C"/>
    <w:rsid w:val="00485FB7"/>
    <w:rsid w:val="00516862"/>
    <w:rsid w:val="00540084"/>
    <w:rsid w:val="005918A0"/>
    <w:rsid w:val="005A28F8"/>
    <w:rsid w:val="005C3D8F"/>
    <w:rsid w:val="005D47A6"/>
    <w:rsid w:val="005F4893"/>
    <w:rsid w:val="0060469B"/>
    <w:rsid w:val="00605B8A"/>
    <w:rsid w:val="006456F1"/>
    <w:rsid w:val="00667BB8"/>
    <w:rsid w:val="00685A49"/>
    <w:rsid w:val="006E6729"/>
    <w:rsid w:val="00712D53"/>
    <w:rsid w:val="00793C97"/>
    <w:rsid w:val="007A6B1A"/>
    <w:rsid w:val="0082003D"/>
    <w:rsid w:val="00847300"/>
    <w:rsid w:val="00874C53"/>
    <w:rsid w:val="00943332"/>
    <w:rsid w:val="00961B6C"/>
    <w:rsid w:val="00994871"/>
    <w:rsid w:val="009B5523"/>
    <w:rsid w:val="009D39F1"/>
    <w:rsid w:val="00A153E2"/>
    <w:rsid w:val="00A23D96"/>
    <w:rsid w:val="00A81342"/>
    <w:rsid w:val="00AC65F7"/>
    <w:rsid w:val="00AE0B79"/>
    <w:rsid w:val="00AE618D"/>
    <w:rsid w:val="00B353B4"/>
    <w:rsid w:val="00B35705"/>
    <w:rsid w:val="00BB2975"/>
    <w:rsid w:val="00BB5C57"/>
    <w:rsid w:val="00C36538"/>
    <w:rsid w:val="00C73288"/>
    <w:rsid w:val="00C90084"/>
    <w:rsid w:val="00CA3FC5"/>
    <w:rsid w:val="00D013D2"/>
    <w:rsid w:val="00D676CC"/>
    <w:rsid w:val="00D87AA7"/>
    <w:rsid w:val="00D919F6"/>
    <w:rsid w:val="00DC1CBD"/>
    <w:rsid w:val="00DD26EE"/>
    <w:rsid w:val="00E45C95"/>
    <w:rsid w:val="00E77BB2"/>
    <w:rsid w:val="00F0537E"/>
    <w:rsid w:val="00FC1B71"/>
    <w:rsid w:val="00FC3A4D"/>
    <w:rsid w:val="00FF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92763D"/>
  <w15:docId w15:val="{511CF1FE-EA61-A14C-A625-999A24FC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98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98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653844">
      <w:bodyDiv w:val="1"/>
      <w:marLeft w:val="0"/>
      <w:marRight w:val="0"/>
      <w:marTop w:val="0"/>
      <w:marBottom w:val="0"/>
      <w:divBdr>
        <w:top w:val="none" w:sz="0" w:space="0" w:color="auto"/>
        <w:left w:val="none" w:sz="0" w:space="0" w:color="auto"/>
        <w:bottom w:val="none" w:sz="0" w:space="0" w:color="auto"/>
        <w:right w:val="none" w:sz="0" w:space="0" w:color="auto"/>
      </w:divBdr>
    </w:div>
    <w:div w:id="15563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4B8F-B1F3-C341-94DC-5CA836C863C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Kelley</dc:creator>
  <cp:lastModifiedBy>Stewart Visser</cp:lastModifiedBy>
  <cp:revision>3</cp:revision>
  <dcterms:created xsi:type="dcterms:W3CDTF">2022-12-01T14:23:00Z</dcterms:created>
  <dcterms:modified xsi:type="dcterms:W3CDTF">2022-12-26T14:26:00Z</dcterms:modified>
</cp:coreProperties>
</file>