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D376" w14:textId="0E470C7E" w:rsidR="006751DC" w:rsidRDefault="00457B76" w:rsidP="00DC33BD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6751DC">
        <w:rPr>
          <w:rFonts w:asciiTheme="majorHAnsi" w:hAnsiTheme="majorHAnsi" w:cstheme="majorHAnsi"/>
          <w:b/>
          <w:bCs/>
          <w:sz w:val="48"/>
          <w:szCs w:val="48"/>
        </w:rPr>
        <w:t xml:space="preserve">Core </w:t>
      </w:r>
      <w:r w:rsidR="006751DC" w:rsidRPr="006751DC">
        <w:rPr>
          <w:rFonts w:asciiTheme="majorHAnsi" w:hAnsiTheme="majorHAnsi" w:cstheme="majorHAnsi"/>
          <w:b/>
          <w:bCs/>
          <w:sz w:val="48"/>
          <w:szCs w:val="48"/>
        </w:rPr>
        <w:t>M</w:t>
      </w:r>
      <w:r w:rsidRPr="006751DC">
        <w:rPr>
          <w:rFonts w:asciiTheme="majorHAnsi" w:hAnsiTheme="majorHAnsi" w:cstheme="majorHAnsi"/>
          <w:b/>
          <w:bCs/>
          <w:sz w:val="48"/>
          <w:szCs w:val="48"/>
        </w:rPr>
        <w:t xml:space="preserve">odule </w:t>
      </w:r>
      <w:r w:rsidR="00DC33BD" w:rsidRPr="006751DC">
        <w:rPr>
          <w:rFonts w:asciiTheme="majorHAnsi" w:hAnsiTheme="majorHAnsi" w:cstheme="majorHAnsi"/>
          <w:b/>
          <w:bCs/>
          <w:sz w:val="48"/>
          <w:szCs w:val="48"/>
        </w:rPr>
        <w:t>Application Form</w:t>
      </w:r>
      <w:r w:rsidRPr="006751DC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</w:p>
    <w:p w14:paraId="56B6FF2F" w14:textId="77777777" w:rsidR="00585452" w:rsidRPr="00585452" w:rsidRDefault="00585452" w:rsidP="00DC33BD">
      <w:pPr>
        <w:rPr>
          <w:rFonts w:asciiTheme="majorHAnsi" w:hAnsiTheme="majorHAnsi" w:cstheme="majorHAnsi"/>
          <w:b/>
          <w:bCs/>
        </w:rPr>
      </w:pPr>
    </w:p>
    <w:p w14:paraId="28EC6179" w14:textId="2F61F1A5" w:rsidR="00457B76" w:rsidRPr="006751DC" w:rsidRDefault="00457B76" w:rsidP="00DC33BD">
      <w:r w:rsidRPr="006751DC">
        <w:t xml:space="preserve">We have funding for a limited number of free places </w:t>
      </w:r>
      <w:r w:rsidR="00D02B47">
        <w:t xml:space="preserve">for each module </w:t>
      </w:r>
      <w:r w:rsidRPr="006751DC">
        <w:t xml:space="preserve">so we would like you to complete this short application form </w:t>
      </w:r>
      <w:r w:rsidR="00D02B47">
        <w:t>to help us</w:t>
      </w:r>
      <w:r w:rsidRPr="006751DC">
        <w:t xml:space="preserve"> ensure those with the most urgent need are supported first. </w:t>
      </w:r>
    </w:p>
    <w:p w14:paraId="12D27C8F" w14:textId="77777777" w:rsidR="00457B76" w:rsidRPr="006751DC" w:rsidRDefault="00457B76" w:rsidP="00DC33BD"/>
    <w:p w14:paraId="55A5245D" w14:textId="3D178530" w:rsidR="006751DC" w:rsidRDefault="00457B76" w:rsidP="00DC33BD">
      <w:r w:rsidRPr="006751DC">
        <w:t>We will increase these places subject to funding and inform you when a place is available.</w:t>
      </w:r>
    </w:p>
    <w:p w14:paraId="4A5D44C0" w14:textId="77234A12" w:rsidR="009D122F" w:rsidRDefault="009D122F" w:rsidP="00DC33BD"/>
    <w:p w14:paraId="1FDD89F4" w14:textId="2298EDAF" w:rsidR="009D122F" w:rsidRDefault="009D122F" w:rsidP="00DC33BD">
      <w:r>
        <w:t xml:space="preserve">Please send the completed form to </w:t>
      </w:r>
      <w:hyperlink r:id="rId8" w:history="1">
        <w:r w:rsidRPr="00AE0372">
          <w:rPr>
            <w:rStyle w:val="Hyperlink"/>
          </w:rPr>
          <w:t>admin@realiseadvocacy.com</w:t>
        </w:r>
      </w:hyperlink>
      <w:r>
        <w:t xml:space="preserve"> </w:t>
      </w:r>
    </w:p>
    <w:p w14:paraId="7326FDFA" w14:textId="77777777" w:rsidR="006751DC" w:rsidRPr="006751DC" w:rsidRDefault="006751DC" w:rsidP="00DC33B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845"/>
        <w:gridCol w:w="6170"/>
      </w:tblGrid>
      <w:tr w:rsidR="00D02B47" w14:paraId="256417E8" w14:textId="77777777" w:rsidTr="00585452">
        <w:trPr>
          <w:trHeight w:val="94"/>
        </w:trPr>
        <w:tc>
          <w:tcPr>
            <w:tcW w:w="1975" w:type="dxa"/>
            <w:vMerge w:val="restart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8F15D76" w14:textId="24A3E2CA" w:rsidR="00D02B47" w:rsidRDefault="00D02B47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Module(s)</w:t>
            </w:r>
          </w:p>
        </w:tc>
        <w:tc>
          <w:tcPr>
            <w:tcW w:w="8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55CC59" w14:textId="63319E70" w:rsidR="00D02B47" w:rsidRDefault="00585452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6170" w:type="dxa"/>
            <w:tcBorders>
              <w:left w:val="single" w:sz="12" w:space="0" w:color="000000"/>
            </w:tcBorders>
            <w:vAlign w:val="center"/>
          </w:tcPr>
          <w:p w14:paraId="7E9B42F1" w14:textId="6EA105CE" w:rsidR="00D02B47" w:rsidRPr="00D02B47" w:rsidRDefault="00D02B47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Access</w:t>
            </w:r>
          </w:p>
        </w:tc>
      </w:tr>
      <w:tr w:rsidR="00D02B47" w14:paraId="7372EEC2" w14:textId="77777777" w:rsidTr="00585452">
        <w:trPr>
          <w:trHeight w:val="93"/>
        </w:trPr>
        <w:tc>
          <w:tcPr>
            <w:tcW w:w="1975" w:type="dxa"/>
            <w:vMerge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227362D" w14:textId="77777777" w:rsidR="00D02B47" w:rsidRDefault="00D02B47" w:rsidP="006751DC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F9E1BD" w14:textId="75DADCDE" w:rsidR="00D02B47" w:rsidRDefault="00585452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6170" w:type="dxa"/>
            <w:tcBorders>
              <w:left w:val="single" w:sz="12" w:space="0" w:color="000000"/>
            </w:tcBorders>
            <w:vAlign w:val="center"/>
          </w:tcPr>
          <w:p w14:paraId="25561BBD" w14:textId="29CA41A2" w:rsidR="00D02B47" w:rsidRDefault="00D02B47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Navigating NICE</w:t>
            </w:r>
          </w:p>
        </w:tc>
      </w:tr>
      <w:tr w:rsidR="00D02B47" w14:paraId="05BAE2A2" w14:textId="77777777" w:rsidTr="00585452">
        <w:trPr>
          <w:trHeight w:val="93"/>
        </w:trPr>
        <w:tc>
          <w:tcPr>
            <w:tcW w:w="1975" w:type="dxa"/>
            <w:vMerge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B3E8529" w14:textId="77777777" w:rsidR="00D02B47" w:rsidRDefault="00D02B47" w:rsidP="006751DC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299972" w14:textId="173D90A4" w:rsidR="00D02B47" w:rsidRDefault="00585452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6170" w:type="dxa"/>
            <w:tcBorders>
              <w:left w:val="single" w:sz="12" w:space="0" w:color="000000"/>
            </w:tcBorders>
            <w:vAlign w:val="center"/>
          </w:tcPr>
          <w:p w14:paraId="488732F6" w14:textId="78CE8521" w:rsidR="00D02B47" w:rsidRDefault="00D02B47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Evidence for Access</w:t>
            </w:r>
          </w:p>
        </w:tc>
      </w:tr>
      <w:tr w:rsidR="00D02B47" w14:paraId="4C1DFD7D" w14:textId="77777777" w:rsidTr="00585452">
        <w:trPr>
          <w:trHeight w:val="93"/>
        </w:trPr>
        <w:tc>
          <w:tcPr>
            <w:tcW w:w="1975" w:type="dxa"/>
            <w:vMerge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6D951D77" w14:textId="77777777" w:rsidR="00D02B47" w:rsidRDefault="00D02B47" w:rsidP="006751DC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FFDBAD" w14:textId="21BE71CA" w:rsidR="00D02B47" w:rsidRDefault="00585452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6170" w:type="dxa"/>
            <w:tcBorders>
              <w:left w:val="single" w:sz="12" w:space="0" w:color="000000"/>
            </w:tcBorders>
            <w:vAlign w:val="center"/>
          </w:tcPr>
          <w:p w14:paraId="0C985C6A" w14:textId="5D84168C" w:rsidR="00D02B47" w:rsidRDefault="00D02B47" w:rsidP="00D02B47">
            <w:pPr>
              <w:rPr>
                <w:b/>
                <w:bCs/>
              </w:rPr>
            </w:pPr>
            <w:r>
              <w:rPr>
                <w:b/>
                <w:bCs/>
              </w:rPr>
              <w:t>Partnerships for Access</w:t>
            </w:r>
          </w:p>
        </w:tc>
      </w:tr>
      <w:tr w:rsidR="006751DC" w14:paraId="58A284AA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BF5D89B" w14:textId="4E8B66D4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58A43BE8" w14:textId="77777777" w:rsidR="006751DC" w:rsidRDefault="006751DC" w:rsidP="00585452"/>
          <w:p w14:paraId="7183640F" w14:textId="1A5C0E7B" w:rsidR="00585452" w:rsidRPr="00585452" w:rsidRDefault="00585452" w:rsidP="00585452"/>
        </w:tc>
      </w:tr>
      <w:tr w:rsidR="006751DC" w14:paraId="76015759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6DC85947" w14:textId="54F4BCE3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528AE7B4" w14:textId="77777777" w:rsidR="006751DC" w:rsidRPr="00585452" w:rsidRDefault="006751DC" w:rsidP="00585452"/>
          <w:p w14:paraId="3A15EBBC" w14:textId="3E0EA2DE" w:rsidR="006751DC" w:rsidRPr="00585452" w:rsidRDefault="006751DC" w:rsidP="00585452"/>
        </w:tc>
      </w:tr>
      <w:tr w:rsidR="006751DC" w14:paraId="5C3CA7B7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C80D92F" w14:textId="4BFF438E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170C4883" w14:textId="77777777" w:rsidR="006751DC" w:rsidRPr="00585452" w:rsidRDefault="006751DC" w:rsidP="00585452"/>
          <w:p w14:paraId="6618B09F" w14:textId="35E7C20D" w:rsidR="006751DC" w:rsidRPr="00585452" w:rsidRDefault="006751DC" w:rsidP="00585452"/>
        </w:tc>
      </w:tr>
      <w:tr w:rsidR="006751DC" w14:paraId="59A8EAFB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DFAFD29" w14:textId="3299866D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Organisation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27270518" w14:textId="77777777" w:rsidR="006751DC" w:rsidRPr="00585452" w:rsidRDefault="006751DC" w:rsidP="00585452"/>
          <w:p w14:paraId="40CED407" w14:textId="4D46909F" w:rsidR="006751DC" w:rsidRPr="00585452" w:rsidRDefault="006751DC" w:rsidP="00585452"/>
        </w:tc>
      </w:tr>
      <w:tr w:rsidR="006751DC" w14:paraId="6EBEE122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404B823D" w14:textId="62DD6240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of Organisation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2BD03CF2" w14:textId="77777777" w:rsidR="006751DC" w:rsidRPr="00585452" w:rsidRDefault="006751DC" w:rsidP="00585452"/>
        </w:tc>
      </w:tr>
      <w:tr w:rsidR="006751DC" w14:paraId="61546CEC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BCFD1A9" w14:textId="25B275BE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Employees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5EAB010E" w14:textId="77777777" w:rsidR="006751DC" w:rsidRPr="00585452" w:rsidRDefault="006751DC" w:rsidP="00585452"/>
        </w:tc>
      </w:tr>
      <w:tr w:rsidR="006751DC" w14:paraId="13F831B4" w14:textId="77777777" w:rsidTr="00585452">
        <w:tc>
          <w:tcPr>
            <w:tcW w:w="1975" w:type="dxa"/>
            <w:tcBorders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7EE376B8" w14:textId="439B40E1" w:rsidR="006751DC" w:rsidRDefault="006751DC" w:rsidP="0067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Volunteers</w:t>
            </w:r>
          </w:p>
        </w:tc>
        <w:tc>
          <w:tcPr>
            <w:tcW w:w="7015" w:type="dxa"/>
            <w:gridSpan w:val="2"/>
            <w:tcBorders>
              <w:left w:val="single" w:sz="12" w:space="0" w:color="000000"/>
            </w:tcBorders>
            <w:vAlign w:val="center"/>
          </w:tcPr>
          <w:p w14:paraId="774E5AA4" w14:textId="77777777" w:rsidR="006751DC" w:rsidRPr="00585452" w:rsidRDefault="006751DC" w:rsidP="00585452"/>
        </w:tc>
      </w:tr>
    </w:tbl>
    <w:p w14:paraId="530BFE0D" w14:textId="77777777" w:rsidR="00457B76" w:rsidRDefault="00457B76" w:rsidP="00DC33BD">
      <w:pPr>
        <w:rPr>
          <w:b/>
          <w:bCs/>
        </w:rPr>
      </w:pPr>
    </w:p>
    <w:p w14:paraId="449BE594" w14:textId="0FFC09AD" w:rsidR="00457B76" w:rsidRDefault="00457B76" w:rsidP="00DC33BD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90"/>
      </w:tblGrid>
      <w:tr w:rsidR="006751DC" w14:paraId="65038E2F" w14:textId="77777777" w:rsidTr="00D02B47">
        <w:tc>
          <w:tcPr>
            <w:tcW w:w="9010" w:type="dxa"/>
            <w:shd w:val="clear" w:color="auto" w:fill="B4C6E7" w:themeFill="accent1" w:themeFillTint="66"/>
          </w:tcPr>
          <w:p w14:paraId="55B6E888" w14:textId="552C6C94" w:rsidR="006751DC" w:rsidRDefault="006751DC" w:rsidP="00DC33BD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your current level of knowledge of patient access. Have you any prior experience of HTA or access processes?</w:t>
            </w:r>
          </w:p>
        </w:tc>
      </w:tr>
      <w:tr w:rsidR="006751DC" w14:paraId="48A58060" w14:textId="77777777" w:rsidTr="00D02B47">
        <w:tc>
          <w:tcPr>
            <w:tcW w:w="9010" w:type="dxa"/>
          </w:tcPr>
          <w:p w14:paraId="2189D73D" w14:textId="77777777" w:rsidR="006751DC" w:rsidRDefault="006751DC" w:rsidP="00DC33BD">
            <w:pPr>
              <w:rPr>
                <w:b/>
                <w:bCs/>
              </w:rPr>
            </w:pPr>
          </w:p>
          <w:p w14:paraId="08234306" w14:textId="1E3A3501" w:rsidR="006751DC" w:rsidRDefault="006751DC" w:rsidP="00DC33BD"/>
          <w:p w14:paraId="3A10288D" w14:textId="77777777" w:rsidR="003F310A" w:rsidRPr="00585452" w:rsidRDefault="003F310A" w:rsidP="00DC33BD"/>
          <w:p w14:paraId="547286AD" w14:textId="163EF3FF" w:rsidR="006751DC" w:rsidRDefault="006751DC" w:rsidP="00DC33BD">
            <w:pPr>
              <w:rPr>
                <w:b/>
                <w:bCs/>
              </w:rPr>
            </w:pPr>
          </w:p>
        </w:tc>
      </w:tr>
      <w:tr w:rsidR="006751DC" w14:paraId="391BA201" w14:textId="77777777" w:rsidTr="00D02B47">
        <w:tc>
          <w:tcPr>
            <w:tcW w:w="9010" w:type="dxa"/>
            <w:shd w:val="clear" w:color="auto" w:fill="B4C6E7" w:themeFill="accent1" w:themeFillTint="66"/>
          </w:tcPr>
          <w:p w14:paraId="103AC170" w14:textId="48BDBED7" w:rsidR="006751DC" w:rsidRDefault="006751DC" w:rsidP="00DC33BD">
            <w:pPr>
              <w:rPr>
                <w:b/>
                <w:bCs/>
              </w:rPr>
            </w:pPr>
            <w:r>
              <w:rPr>
                <w:b/>
                <w:bCs/>
              </w:rPr>
              <w:t>Please tell us why you want to participate in this module?</w:t>
            </w:r>
          </w:p>
        </w:tc>
      </w:tr>
      <w:tr w:rsidR="006751DC" w14:paraId="795E9FF2" w14:textId="77777777" w:rsidTr="00D02B47">
        <w:tc>
          <w:tcPr>
            <w:tcW w:w="9010" w:type="dxa"/>
          </w:tcPr>
          <w:p w14:paraId="2CF211B5" w14:textId="77777777" w:rsidR="006751DC" w:rsidRDefault="006751DC" w:rsidP="00DC33BD">
            <w:pPr>
              <w:rPr>
                <w:b/>
                <w:bCs/>
              </w:rPr>
            </w:pPr>
          </w:p>
          <w:p w14:paraId="15D13730" w14:textId="18F0841D" w:rsidR="006751DC" w:rsidRDefault="006751DC" w:rsidP="00DC33BD">
            <w:pPr>
              <w:rPr>
                <w:b/>
                <w:bCs/>
              </w:rPr>
            </w:pPr>
          </w:p>
          <w:p w14:paraId="5E090CAC" w14:textId="77777777" w:rsidR="003F310A" w:rsidRDefault="003F310A" w:rsidP="00DC33BD">
            <w:pPr>
              <w:rPr>
                <w:b/>
                <w:bCs/>
              </w:rPr>
            </w:pPr>
          </w:p>
          <w:p w14:paraId="7422E2AB" w14:textId="5D9E1D27" w:rsidR="006751DC" w:rsidRPr="00585452" w:rsidRDefault="006751DC" w:rsidP="00DC33BD"/>
        </w:tc>
      </w:tr>
    </w:tbl>
    <w:p w14:paraId="3A185F93" w14:textId="3FE3A3A3" w:rsidR="00AA184D" w:rsidRDefault="00AA184D">
      <w:pPr>
        <w:rPr>
          <w:b/>
          <w:bCs/>
        </w:rPr>
      </w:pPr>
    </w:p>
    <w:p w14:paraId="1B0969E7" w14:textId="77777777" w:rsidR="003F310A" w:rsidRDefault="003F310A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90"/>
      </w:tblGrid>
      <w:tr w:rsidR="00090BBA" w14:paraId="7A896C41" w14:textId="77777777" w:rsidTr="003F310A">
        <w:tc>
          <w:tcPr>
            <w:tcW w:w="9010" w:type="dxa"/>
            <w:shd w:val="clear" w:color="auto" w:fill="B4C6E7" w:themeFill="accent1" w:themeFillTint="66"/>
          </w:tcPr>
          <w:p w14:paraId="65CCBD5C" w14:textId="16FB6A04" w:rsidR="00090BBA" w:rsidRDefault="00090BBA">
            <w:pPr>
              <w:rPr>
                <w:b/>
                <w:bCs/>
              </w:rPr>
            </w:pPr>
            <w:r>
              <w:rPr>
                <w:b/>
                <w:bCs/>
              </w:rPr>
              <w:t>Data Protection Statement</w:t>
            </w:r>
          </w:p>
        </w:tc>
      </w:tr>
      <w:tr w:rsidR="00090BBA" w14:paraId="0D5E83DF" w14:textId="77777777" w:rsidTr="003F310A">
        <w:tc>
          <w:tcPr>
            <w:tcW w:w="9010" w:type="dxa"/>
          </w:tcPr>
          <w:p w14:paraId="050AE0CB" w14:textId="7B8E204F" w:rsidR="00090BBA" w:rsidRPr="00090BBA" w:rsidRDefault="00090BBA" w:rsidP="00090BBA">
            <w:r w:rsidRPr="00090BBA">
              <w:t xml:space="preserve">All of the information collected in this form is necessary and relevant to the </w:t>
            </w:r>
            <w:r>
              <w:t xml:space="preserve">purpose of </w:t>
            </w:r>
            <w:r w:rsidR="003F310A">
              <w:t xml:space="preserve">assigning places and </w:t>
            </w:r>
            <w:r>
              <w:t xml:space="preserve">administering </w:t>
            </w:r>
            <w:r w:rsidR="003F310A">
              <w:t xml:space="preserve">our </w:t>
            </w:r>
            <w:r>
              <w:t>modules</w:t>
            </w:r>
            <w:r w:rsidRPr="00090BBA">
              <w:t>. We will use the information provided by you on this form</w:t>
            </w:r>
            <w:r>
              <w:t xml:space="preserve"> for this purpose </w:t>
            </w:r>
            <w:r w:rsidR="003F310A" w:rsidRPr="00090BBA">
              <w:t>only</w:t>
            </w:r>
            <w:r w:rsidR="00F66AE7">
              <w:t xml:space="preserve"> and will never share it with any third party</w:t>
            </w:r>
            <w:r w:rsidRPr="00090BBA">
              <w:t xml:space="preserve">. The Company will treat all personal information with the utmost confidentiality and in line with current data protection legislation. </w:t>
            </w:r>
          </w:p>
        </w:tc>
      </w:tr>
    </w:tbl>
    <w:p w14:paraId="1F8AC1EE" w14:textId="77777777" w:rsidR="003F310A" w:rsidRDefault="003F310A">
      <w:pPr>
        <w:rPr>
          <w:b/>
          <w:bCs/>
        </w:rPr>
      </w:pPr>
    </w:p>
    <w:p w14:paraId="2BD6404D" w14:textId="556D9367" w:rsidR="009D122F" w:rsidRDefault="009D122F">
      <w:pPr>
        <w:rPr>
          <w:b/>
          <w:bCs/>
        </w:rPr>
      </w:pPr>
      <w:r>
        <w:rPr>
          <w:b/>
          <w:bCs/>
        </w:rPr>
        <w:br w:type="page"/>
      </w:r>
    </w:p>
    <w:p w14:paraId="67BCB08E" w14:textId="77777777" w:rsidR="009D122F" w:rsidRDefault="009D122F">
      <w:pPr>
        <w:rPr>
          <w:b/>
          <w:bCs/>
        </w:rPr>
      </w:pPr>
    </w:p>
    <w:p w14:paraId="7A50C46C" w14:textId="21E3663F" w:rsidR="00AA184D" w:rsidRDefault="00AA184D">
      <w:pPr>
        <w:rPr>
          <w:b/>
          <w:bCs/>
        </w:rPr>
      </w:pPr>
      <w:r>
        <w:rPr>
          <w:b/>
          <w:bCs/>
        </w:rPr>
        <w:t xml:space="preserve">FAQs </w:t>
      </w:r>
    </w:p>
    <w:p w14:paraId="3D83D850" w14:textId="77777777" w:rsidR="00AA184D" w:rsidRDefault="00AA184D">
      <w:pPr>
        <w:rPr>
          <w:b/>
          <w:bCs/>
        </w:rPr>
      </w:pPr>
    </w:p>
    <w:p w14:paraId="74AC981B" w14:textId="500E006C" w:rsidR="00A33442" w:rsidRDefault="00AA184D">
      <w:pPr>
        <w:rPr>
          <w:b/>
          <w:bCs/>
        </w:rPr>
      </w:pPr>
      <w:r>
        <w:rPr>
          <w:b/>
          <w:bCs/>
        </w:rPr>
        <w:t>Who are we?</w:t>
      </w:r>
    </w:p>
    <w:p w14:paraId="5E186183" w14:textId="77777777" w:rsidR="006751DC" w:rsidRDefault="006751DC"/>
    <w:p w14:paraId="666068AB" w14:textId="4BCEF84C" w:rsidR="00A33442" w:rsidRPr="006751DC" w:rsidRDefault="00E519CE" w:rsidP="00585452">
      <w:pPr>
        <w:pStyle w:val="ListParagraph"/>
        <w:numPr>
          <w:ilvl w:val="0"/>
          <w:numId w:val="4"/>
        </w:numPr>
      </w:pPr>
      <w:r w:rsidRPr="006751DC">
        <w:t xml:space="preserve">Realise </w:t>
      </w:r>
      <w:r w:rsidR="00DC33BD" w:rsidRPr="006751DC">
        <w:t>A</w:t>
      </w:r>
      <w:r w:rsidRPr="006751DC">
        <w:t>dvocacy exists to support patient advocates</w:t>
      </w:r>
      <w:r w:rsidR="00DC33BD" w:rsidRPr="006751DC">
        <w:t xml:space="preserve"> and patient groups</w:t>
      </w:r>
      <w:r w:rsidRPr="006751DC">
        <w:t xml:space="preserve"> to get prepared for Health Technology </w:t>
      </w:r>
      <w:r w:rsidR="00DC33BD" w:rsidRPr="006751DC">
        <w:t>Assessment</w:t>
      </w:r>
      <w:r w:rsidRPr="006751DC">
        <w:t xml:space="preserve"> and access</w:t>
      </w:r>
      <w:r w:rsidR="00DC33BD" w:rsidRPr="006751DC">
        <w:t xml:space="preserve"> processes</w:t>
      </w:r>
      <w:r w:rsidRPr="006751DC">
        <w:t xml:space="preserve">. </w:t>
      </w:r>
    </w:p>
    <w:p w14:paraId="647BE972" w14:textId="53D3518A" w:rsidR="00E519CE" w:rsidRPr="00585452" w:rsidRDefault="00E519CE" w:rsidP="00585452">
      <w:pPr>
        <w:pStyle w:val="ListParagraph"/>
        <w:numPr>
          <w:ilvl w:val="0"/>
          <w:numId w:val="4"/>
        </w:numPr>
        <w:rPr>
          <w:b/>
          <w:bCs/>
        </w:rPr>
      </w:pPr>
      <w:r w:rsidRPr="006751DC">
        <w:t xml:space="preserve">Our core modules are designed to ensure that </w:t>
      </w:r>
      <w:r w:rsidR="00DC33BD" w:rsidRPr="006751DC">
        <w:t>you</w:t>
      </w:r>
      <w:r w:rsidRPr="006751DC">
        <w:t xml:space="preserve"> can maximise </w:t>
      </w:r>
      <w:r w:rsidR="00DC33BD" w:rsidRPr="006751DC">
        <w:t>your</w:t>
      </w:r>
      <w:r w:rsidRPr="006751DC">
        <w:t xml:space="preserve"> impact on decision making by providing </w:t>
      </w:r>
      <w:r w:rsidR="00585452" w:rsidRPr="006751DC">
        <w:t>evidence-based</w:t>
      </w:r>
      <w:r w:rsidRPr="006751DC">
        <w:t xml:space="preserve"> advocacy for </w:t>
      </w:r>
      <w:r w:rsidR="00DC33BD" w:rsidRPr="006751DC">
        <w:t>your</w:t>
      </w:r>
      <w:r w:rsidRPr="006751DC">
        <w:t xml:space="preserve"> communit</w:t>
      </w:r>
      <w:r w:rsidR="00DC33BD" w:rsidRPr="006751DC">
        <w:t>y</w:t>
      </w:r>
      <w:r w:rsidR="00DC33BD" w:rsidRPr="00585452">
        <w:rPr>
          <w:b/>
          <w:bCs/>
        </w:rPr>
        <w:t>.</w:t>
      </w:r>
    </w:p>
    <w:p w14:paraId="7117134D" w14:textId="1D4C5741" w:rsidR="00AA184D" w:rsidRDefault="00AA184D">
      <w:pPr>
        <w:rPr>
          <w:b/>
          <w:bCs/>
        </w:rPr>
      </w:pPr>
    </w:p>
    <w:p w14:paraId="14BC09D8" w14:textId="266A5E07" w:rsidR="00AA184D" w:rsidRDefault="00AA184D">
      <w:pPr>
        <w:rPr>
          <w:b/>
          <w:bCs/>
        </w:rPr>
      </w:pPr>
      <w:r>
        <w:rPr>
          <w:b/>
          <w:bCs/>
        </w:rPr>
        <w:t>Who is this for?</w:t>
      </w:r>
    </w:p>
    <w:p w14:paraId="081B2391" w14:textId="77777777" w:rsidR="006751DC" w:rsidRDefault="006751DC"/>
    <w:p w14:paraId="090366B5" w14:textId="6861B9A0" w:rsidR="00AA184D" w:rsidRPr="006751DC" w:rsidRDefault="00AA184D" w:rsidP="00585452">
      <w:pPr>
        <w:pStyle w:val="ListParagraph"/>
        <w:numPr>
          <w:ilvl w:val="0"/>
          <w:numId w:val="2"/>
        </w:numPr>
      </w:pPr>
      <w:r w:rsidRPr="006751DC">
        <w:t>If you are a patient advocate</w:t>
      </w:r>
      <w:r w:rsidR="00DC33BD" w:rsidRPr="006751DC">
        <w:t>/patient group</w:t>
      </w:r>
      <w:r w:rsidRPr="006751DC">
        <w:t xml:space="preserve"> and HTA is relevant to your community</w:t>
      </w:r>
      <w:r w:rsidR="00DC33BD" w:rsidRPr="006751DC">
        <w:t>,</w:t>
      </w:r>
      <w:r w:rsidRPr="006751DC">
        <w:t xml:space="preserve"> now or in the future</w:t>
      </w:r>
      <w:r w:rsidR="00DC33BD" w:rsidRPr="006751DC">
        <w:t>,</w:t>
      </w:r>
      <w:r w:rsidRPr="006751DC">
        <w:t xml:space="preserve"> then you may benefit from accessing our support</w:t>
      </w:r>
      <w:r w:rsidR="00DC33BD" w:rsidRPr="006751DC">
        <w:t>.</w:t>
      </w:r>
    </w:p>
    <w:p w14:paraId="5EDEE5E5" w14:textId="2816542C" w:rsidR="00AA184D" w:rsidRPr="006751DC" w:rsidRDefault="00AA184D" w:rsidP="00585452">
      <w:pPr>
        <w:pStyle w:val="ListParagraph"/>
        <w:numPr>
          <w:ilvl w:val="0"/>
          <w:numId w:val="2"/>
        </w:numPr>
      </w:pPr>
      <w:r w:rsidRPr="006751DC">
        <w:t>If you are a patient advocate where there is a high unmet medical need and potential new treatmen</w:t>
      </w:r>
      <w:r w:rsidR="00DC33BD" w:rsidRPr="006751DC">
        <w:t>ts</w:t>
      </w:r>
      <w:r w:rsidRPr="006751DC">
        <w:t xml:space="preserve"> in the </w:t>
      </w:r>
      <w:r w:rsidR="00DC33BD" w:rsidRPr="006751DC">
        <w:t xml:space="preserve">research and </w:t>
      </w:r>
      <w:r w:rsidRPr="006751DC">
        <w:t>development process</w:t>
      </w:r>
      <w:r w:rsidR="00DC33BD" w:rsidRPr="006751DC">
        <w:t>.</w:t>
      </w:r>
      <w:r w:rsidRPr="006751DC">
        <w:t xml:space="preserve"> </w:t>
      </w:r>
    </w:p>
    <w:p w14:paraId="02F5995D" w14:textId="230945C0" w:rsidR="00AA184D" w:rsidRDefault="00AA184D">
      <w:pPr>
        <w:rPr>
          <w:b/>
          <w:bCs/>
        </w:rPr>
      </w:pPr>
    </w:p>
    <w:p w14:paraId="49E69D53" w14:textId="14302F7F" w:rsidR="00AA184D" w:rsidRDefault="00AA184D" w:rsidP="00AA184D">
      <w:pPr>
        <w:rPr>
          <w:b/>
          <w:bCs/>
        </w:rPr>
      </w:pPr>
      <w:r>
        <w:rPr>
          <w:b/>
          <w:bCs/>
        </w:rPr>
        <w:t>What is the offer</w:t>
      </w:r>
      <w:r w:rsidR="00DC33BD">
        <w:rPr>
          <w:b/>
          <w:bCs/>
        </w:rPr>
        <w:t>?</w:t>
      </w:r>
    </w:p>
    <w:p w14:paraId="179AC8FF" w14:textId="77777777" w:rsidR="006751DC" w:rsidRDefault="006751DC" w:rsidP="00AA184D">
      <w:pPr>
        <w:rPr>
          <w:b/>
          <w:bCs/>
        </w:rPr>
      </w:pPr>
    </w:p>
    <w:p w14:paraId="630DBED4" w14:textId="293E8308" w:rsidR="00AA184D" w:rsidRDefault="00AA184D">
      <w:pPr>
        <w:rPr>
          <w:b/>
          <w:bCs/>
        </w:rPr>
      </w:pPr>
      <w:r>
        <w:rPr>
          <w:b/>
          <w:bCs/>
        </w:rPr>
        <w:t>There are currently 4 modules</w:t>
      </w:r>
      <w:r w:rsidR="003F310A">
        <w:rPr>
          <w:b/>
          <w:bCs/>
        </w:rPr>
        <w:t>:</w:t>
      </w:r>
      <w:r>
        <w:rPr>
          <w:b/>
          <w:bCs/>
        </w:rPr>
        <w:t xml:space="preserve"> </w:t>
      </w:r>
    </w:p>
    <w:p w14:paraId="126CA959" w14:textId="77777777" w:rsidR="006751DC" w:rsidRDefault="006751DC">
      <w:pPr>
        <w:rPr>
          <w:b/>
          <w:bCs/>
        </w:rPr>
      </w:pPr>
    </w:p>
    <w:p w14:paraId="57E2EA2E" w14:textId="50C9F453" w:rsidR="00AA184D" w:rsidRPr="006751DC" w:rsidRDefault="006751DC" w:rsidP="00585452">
      <w:pPr>
        <w:pStyle w:val="ListParagraph"/>
        <w:numPr>
          <w:ilvl w:val="0"/>
          <w:numId w:val="3"/>
        </w:numPr>
      </w:pPr>
      <w:r>
        <w:t>Each</w:t>
      </w:r>
      <w:r w:rsidR="00E519CE" w:rsidRPr="006751DC">
        <w:t xml:space="preserve"> module </w:t>
      </w:r>
      <w:r w:rsidR="00AA184D" w:rsidRPr="006751DC">
        <w:t>consist</w:t>
      </w:r>
      <w:r>
        <w:t>s</w:t>
      </w:r>
      <w:r w:rsidR="00E519CE" w:rsidRPr="006751DC">
        <w:t xml:space="preserve"> of </w:t>
      </w:r>
      <w:r>
        <w:t xml:space="preserve">a </w:t>
      </w:r>
      <w:r w:rsidR="00585452" w:rsidRPr="006751DC">
        <w:t>practical introduction</w:t>
      </w:r>
      <w:r w:rsidR="00DC33BD" w:rsidRPr="006751DC">
        <w:t xml:space="preserve"> to the topic</w:t>
      </w:r>
      <w:r w:rsidR="00E519CE" w:rsidRPr="006751DC">
        <w:t xml:space="preserve">, </w:t>
      </w:r>
      <w:r w:rsidR="00AA184D" w:rsidRPr="006751DC">
        <w:t>checklists</w:t>
      </w:r>
      <w:r w:rsidR="00DC33BD" w:rsidRPr="006751DC">
        <w:t xml:space="preserve"> to identify your priorities</w:t>
      </w:r>
      <w:r w:rsidR="00AA184D" w:rsidRPr="006751DC">
        <w:t>, small group workshops and one to one support. The modules are delivered by those who have real experience of the process from all sides</w:t>
      </w:r>
      <w:r w:rsidR="00DC33BD" w:rsidRPr="006751DC">
        <w:t>.</w:t>
      </w:r>
      <w:r w:rsidR="00AA184D" w:rsidRPr="006751DC">
        <w:t xml:space="preserve"> </w:t>
      </w:r>
    </w:p>
    <w:p w14:paraId="4187B994" w14:textId="142E330B" w:rsidR="00AA184D" w:rsidRPr="006751DC" w:rsidRDefault="00DC33BD" w:rsidP="00585452">
      <w:pPr>
        <w:pStyle w:val="ListParagraph"/>
        <w:numPr>
          <w:ilvl w:val="0"/>
          <w:numId w:val="3"/>
        </w:numPr>
      </w:pPr>
      <w:r w:rsidRPr="006751DC">
        <w:t>Other services are available</w:t>
      </w:r>
      <w:r w:rsidR="006751DC">
        <w:t>, please</w:t>
      </w:r>
      <w:r w:rsidRPr="006751DC">
        <w:t xml:space="preserve"> visit our website </w:t>
      </w:r>
      <w:hyperlink r:id="rId9" w:history="1">
        <w:r w:rsidRPr="006751DC">
          <w:rPr>
            <w:rStyle w:val="Hyperlink"/>
          </w:rPr>
          <w:t>www.realiseadvocacy.com</w:t>
        </w:r>
      </w:hyperlink>
      <w:r w:rsidR="006751DC">
        <w:t xml:space="preserve"> for more details.</w:t>
      </w:r>
    </w:p>
    <w:p w14:paraId="7DFA8C8E" w14:textId="77777777" w:rsidR="00AA184D" w:rsidRDefault="00AA184D">
      <w:pPr>
        <w:rPr>
          <w:b/>
          <w:bCs/>
        </w:rPr>
      </w:pPr>
    </w:p>
    <w:p w14:paraId="55DF3112" w14:textId="6DA96D75" w:rsidR="00AA184D" w:rsidRDefault="00AA184D">
      <w:pPr>
        <w:rPr>
          <w:b/>
          <w:bCs/>
        </w:rPr>
      </w:pPr>
      <w:r>
        <w:rPr>
          <w:b/>
          <w:bCs/>
        </w:rPr>
        <w:t>What is the commitment for a patient advocate</w:t>
      </w:r>
      <w:r w:rsidR="00DC33BD">
        <w:rPr>
          <w:b/>
          <w:bCs/>
        </w:rPr>
        <w:t>/patient group?</w:t>
      </w:r>
      <w:r>
        <w:rPr>
          <w:b/>
          <w:bCs/>
        </w:rPr>
        <w:t xml:space="preserve"> </w:t>
      </w:r>
    </w:p>
    <w:p w14:paraId="17D90F34" w14:textId="77777777" w:rsidR="006751DC" w:rsidRDefault="006751DC">
      <w:pPr>
        <w:rPr>
          <w:b/>
          <w:bCs/>
        </w:rPr>
      </w:pPr>
    </w:p>
    <w:p w14:paraId="55C35EB8" w14:textId="159B2B0D" w:rsidR="00A33442" w:rsidRPr="006751DC" w:rsidRDefault="00AA184D" w:rsidP="00585452">
      <w:pPr>
        <w:pStyle w:val="ListParagraph"/>
        <w:numPr>
          <w:ilvl w:val="0"/>
          <w:numId w:val="5"/>
        </w:numPr>
      </w:pPr>
      <w:r w:rsidRPr="006751DC">
        <w:t xml:space="preserve">The </w:t>
      </w:r>
      <w:r w:rsidR="00DC33BD" w:rsidRPr="006751DC">
        <w:t xml:space="preserve">total </w:t>
      </w:r>
      <w:r w:rsidRPr="006751DC">
        <w:t>time commitment</w:t>
      </w:r>
      <w:r w:rsidR="00DC33BD" w:rsidRPr="006751DC">
        <w:t xml:space="preserve"> per module</w:t>
      </w:r>
      <w:r w:rsidRPr="006751DC">
        <w:t xml:space="preserve"> is a</w:t>
      </w:r>
      <w:r w:rsidR="00DC33BD" w:rsidRPr="006751DC">
        <w:t xml:space="preserve">round </w:t>
      </w:r>
      <w:r w:rsidRPr="006751DC">
        <w:t>1 day</w:t>
      </w:r>
      <w:r w:rsidR="00585452">
        <w:t>,</w:t>
      </w:r>
      <w:r w:rsidRPr="006751DC">
        <w:t xml:space="preserve"> which </w:t>
      </w:r>
      <w:r w:rsidR="00DC33BD" w:rsidRPr="006751DC">
        <w:t>can be accessed</w:t>
      </w:r>
      <w:r w:rsidRPr="006751DC">
        <w:t xml:space="preserve"> in bite sized chunks at the right time for you. </w:t>
      </w:r>
    </w:p>
    <w:p w14:paraId="1D274804" w14:textId="5A94B2C6" w:rsidR="00AA184D" w:rsidRPr="006751DC" w:rsidRDefault="00DC33BD" w:rsidP="00585452">
      <w:pPr>
        <w:pStyle w:val="ListParagraph"/>
        <w:numPr>
          <w:ilvl w:val="0"/>
          <w:numId w:val="5"/>
        </w:numPr>
      </w:pPr>
      <w:r w:rsidRPr="006751DC">
        <w:t>We will ask for your feedback</w:t>
      </w:r>
      <w:r w:rsidR="00585452">
        <w:t xml:space="preserve"> after the module</w:t>
      </w:r>
      <w:r w:rsidRPr="006751DC">
        <w:t xml:space="preserve"> </w:t>
      </w:r>
      <w:r w:rsidR="00AA184D" w:rsidRPr="006751DC">
        <w:t xml:space="preserve">so </w:t>
      </w:r>
      <w:r w:rsidR="00585452">
        <w:t xml:space="preserve">that </w:t>
      </w:r>
      <w:r w:rsidR="00AA184D" w:rsidRPr="006751DC">
        <w:t>we can continually improve our services</w:t>
      </w:r>
      <w:r w:rsidRPr="006751DC">
        <w:t>.</w:t>
      </w:r>
      <w:r w:rsidR="00AA184D" w:rsidRPr="006751DC">
        <w:t xml:space="preserve"> </w:t>
      </w:r>
    </w:p>
    <w:p w14:paraId="338370FC" w14:textId="54925028" w:rsidR="00AA184D" w:rsidRDefault="00AA184D">
      <w:pPr>
        <w:rPr>
          <w:b/>
          <w:bCs/>
        </w:rPr>
      </w:pPr>
    </w:p>
    <w:p w14:paraId="27A3BC32" w14:textId="7D28EE5E" w:rsidR="00AA184D" w:rsidRDefault="00AA184D">
      <w:pPr>
        <w:rPr>
          <w:b/>
          <w:bCs/>
        </w:rPr>
      </w:pPr>
      <w:r>
        <w:rPr>
          <w:b/>
          <w:bCs/>
        </w:rPr>
        <w:t>What is the cost?</w:t>
      </w:r>
    </w:p>
    <w:p w14:paraId="264D79FF" w14:textId="77777777" w:rsidR="006751DC" w:rsidRDefault="006751DC">
      <w:pPr>
        <w:rPr>
          <w:b/>
          <w:bCs/>
        </w:rPr>
      </w:pPr>
    </w:p>
    <w:p w14:paraId="23EB518E" w14:textId="50F852A4" w:rsidR="00AA184D" w:rsidRPr="003F310A" w:rsidRDefault="00AA184D" w:rsidP="003F310A">
      <w:pPr>
        <w:pStyle w:val="ListParagraph"/>
        <w:numPr>
          <w:ilvl w:val="0"/>
          <w:numId w:val="6"/>
        </w:numPr>
      </w:pPr>
      <w:r w:rsidRPr="006751DC">
        <w:t xml:space="preserve">The modules are free for patient advocates </w:t>
      </w:r>
      <w:r w:rsidR="00DC33BD" w:rsidRPr="006751DC">
        <w:t>and patient groups.</w:t>
      </w:r>
    </w:p>
    <w:p w14:paraId="47665487" w14:textId="77777777" w:rsidR="00DC33BD" w:rsidRDefault="00DC33BD">
      <w:pPr>
        <w:rPr>
          <w:b/>
          <w:bCs/>
        </w:rPr>
      </w:pPr>
    </w:p>
    <w:sectPr w:rsidR="00DC33BD" w:rsidSect="00E86103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3780" w14:textId="77777777" w:rsidR="00310135" w:rsidRDefault="00310135" w:rsidP="00585452">
      <w:r>
        <w:separator/>
      </w:r>
    </w:p>
  </w:endnote>
  <w:endnote w:type="continuationSeparator" w:id="0">
    <w:p w14:paraId="7F68138D" w14:textId="77777777" w:rsidR="00310135" w:rsidRDefault="00310135" w:rsidP="0058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D3B8" w14:textId="77777777" w:rsidR="00310135" w:rsidRDefault="00310135" w:rsidP="00585452">
      <w:r>
        <w:separator/>
      </w:r>
    </w:p>
  </w:footnote>
  <w:footnote w:type="continuationSeparator" w:id="0">
    <w:p w14:paraId="5DE3CD37" w14:textId="77777777" w:rsidR="00310135" w:rsidRDefault="00310135" w:rsidP="0058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916A" w14:textId="37FA73D3" w:rsidR="003F310A" w:rsidRDefault="003F310A" w:rsidP="003F310A">
    <w:pPr>
      <w:pStyle w:val="Header"/>
      <w:jc w:val="center"/>
    </w:pPr>
    <w:r w:rsidRPr="00DC6632">
      <w:rPr>
        <w:noProof/>
      </w:rPr>
      <w:drawing>
        <wp:inline distT="0" distB="0" distL="0" distR="0" wp14:anchorId="4148B525" wp14:editId="1D5A1DD1">
          <wp:extent cx="2431627" cy="810632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889" cy="81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DA4F1" w14:textId="77777777" w:rsidR="003F310A" w:rsidRDefault="003F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326D"/>
    <w:multiLevelType w:val="hybridMultilevel"/>
    <w:tmpl w:val="9D28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3F78"/>
    <w:multiLevelType w:val="hybridMultilevel"/>
    <w:tmpl w:val="8D821864"/>
    <w:lvl w:ilvl="0" w:tplc="73CCD2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C3EF4"/>
    <w:multiLevelType w:val="hybridMultilevel"/>
    <w:tmpl w:val="FA786B68"/>
    <w:lvl w:ilvl="0" w:tplc="73CCD2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3712"/>
    <w:multiLevelType w:val="hybridMultilevel"/>
    <w:tmpl w:val="271498C4"/>
    <w:lvl w:ilvl="0" w:tplc="73CCD2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4B30"/>
    <w:multiLevelType w:val="hybridMultilevel"/>
    <w:tmpl w:val="E3943E78"/>
    <w:lvl w:ilvl="0" w:tplc="73CCD2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3897"/>
    <w:multiLevelType w:val="hybridMultilevel"/>
    <w:tmpl w:val="963ACB9C"/>
    <w:lvl w:ilvl="0" w:tplc="73CCD2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62"/>
    <w:rsid w:val="00090BBA"/>
    <w:rsid w:val="000B18F9"/>
    <w:rsid w:val="00310135"/>
    <w:rsid w:val="003556D5"/>
    <w:rsid w:val="003C672B"/>
    <w:rsid w:val="003F310A"/>
    <w:rsid w:val="00443860"/>
    <w:rsid w:val="00457B76"/>
    <w:rsid w:val="00585452"/>
    <w:rsid w:val="006751DC"/>
    <w:rsid w:val="009D122F"/>
    <w:rsid w:val="009F7E62"/>
    <w:rsid w:val="00A33442"/>
    <w:rsid w:val="00A56371"/>
    <w:rsid w:val="00A6278E"/>
    <w:rsid w:val="00AA184D"/>
    <w:rsid w:val="00AB61E5"/>
    <w:rsid w:val="00CD3E9E"/>
    <w:rsid w:val="00D02B47"/>
    <w:rsid w:val="00DC33BD"/>
    <w:rsid w:val="00E519CE"/>
    <w:rsid w:val="00E86103"/>
    <w:rsid w:val="00F03312"/>
    <w:rsid w:val="00F62293"/>
    <w:rsid w:val="00F66AE7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ADED"/>
  <w14:defaultImageDpi w14:val="32767"/>
  <w15:chartTrackingRefBased/>
  <w15:docId w15:val="{682F538B-187F-7F49-9CC5-B28D769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3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452"/>
  </w:style>
  <w:style w:type="paragraph" w:styleId="Footer">
    <w:name w:val="footer"/>
    <w:basedOn w:val="Normal"/>
    <w:link w:val="FooterChar"/>
    <w:uiPriority w:val="99"/>
    <w:unhideWhenUsed/>
    <w:rsid w:val="0058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aliseadvocac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aliseadvoca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0798D-A532-E245-8452-F04FCC86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Godfrey</dc:creator>
  <cp:keywords/>
  <dc:description/>
  <cp:lastModifiedBy>lindsay weaver</cp:lastModifiedBy>
  <cp:revision>2</cp:revision>
  <dcterms:created xsi:type="dcterms:W3CDTF">2021-06-14T13:12:00Z</dcterms:created>
  <dcterms:modified xsi:type="dcterms:W3CDTF">2021-06-14T13:12:00Z</dcterms:modified>
</cp:coreProperties>
</file>