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E7D574" w14:textId="77777777" w:rsidR="00C92FF3" w:rsidRPr="004B2BC2" w:rsidRDefault="00C92FF3" w:rsidP="00C92FF3">
      <w:pPr>
        <w:pStyle w:val="Heading2"/>
        <w:rPr>
          <w:rFonts w:ascii="Baskerville Old Face" w:hAnsi="Baskerville Old Face"/>
        </w:rPr>
      </w:pPr>
      <w:bookmarkStart w:id="0" w:name="_Toc17281698"/>
      <w:r w:rsidRPr="004B2BC2">
        <w:rPr>
          <w:rFonts w:ascii="Baskerville Old Face" w:hAnsi="Baskerville Old Face"/>
          <w:noProof/>
        </w:rPr>
        <w:drawing>
          <wp:anchor distT="0" distB="0" distL="114300" distR="114300" simplePos="0" relativeHeight="251659264" behindDoc="0" locked="0" layoutInCell="1" allowOverlap="1" wp14:anchorId="293A87EA" wp14:editId="457CD52E">
            <wp:simplePos x="0" y="0"/>
            <wp:positionH relativeFrom="page">
              <wp:posOffset>5905417</wp:posOffset>
            </wp:positionH>
            <wp:positionV relativeFrom="paragraph">
              <wp:posOffset>-214647</wp:posOffset>
            </wp:positionV>
            <wp:extent cx="548640" cy="886460"/>
            <wp:effectExtent l="0" t="0" r="10160" b="2540"/>
            <wp:wrapNone/>
            <wp:docPr id="14" name="Picture 9" descr="case_study.e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se_study.emf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640" cy="886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B2BC2">
        <w:rPr>
          <w:rFonts w:ascii="Baskerville Old Face" w:hAnsi="Baskerville Old Face"/>
        </w:rPr>
        <w:t>Task 9-2: Smart Map</w:t>
      </w:r>
      <w:bookmarkEnd w:id="0"/>
      <w:r w:rsidRPr="004B2BC2">
        <w:rPr>
          <w:rFonts w:ascii="Baskerville Old Face" w:hAnsi="Baskerville Old Face"/>
        </w:rPr>
        <w:t xml:space="preserve"> Search</w:t>
      </w:r>
    </w:p>
    <w:p w14:paraId="53F4A213" w14:textId="77777777" w:rsidR="00C92FF3" w:rsidRPr="004B2BC2" w:rsidRDefault="00C92FF3" w:rsidP="00C92FF3">
      <w:pPr>
        <w:pStyle w:val="Heading3"/>
        <w:rPr>
          <w:rFonts w:ascii="Baskerville Old Face" w:hAnsi="Baskerville Old Face"/>
        </w:rPr>
      </w:pPr>
      <w:r w:rsidRPr="004B2BC2">
        <w:rPr>
          <w:rFonts w:ascii="Baskerville Old Face" w:hAnsi="Baskerville Old Face"/>
        </w:rPr>
        <w:t>Objective</w:t>
      </w:r>
    </w:p>
    <w:p w14:paraId="6AFA920F" w14:textId="77777777" w:rsidR="00C92FF3" w:rsidRPr="004B2BC2" w:rsidRDefault="00C92FF3" w:rsidP="00C92FF3">
      <w:pPr>
        <w:rPr>
          <w:rFonts w:ascii="Baskerville Old Face" w:eastAsia="Times New Roman" w:hAnsi="Baskerville Old Face"/>
          <w:szCs w:val="24"/>
        </w:rPr>
      </w:pPr>
      <w:r w:rsidRPr="004B2BC2">
        <w:rPr>
          <w:rFonts w:ascii="Baskerville Old Face" w:eastAsia="Times New Roman" w:hAnsi="Baskerville Old Face"/>
          <w:szCs w:val="24"/>
        </w:rPr>
        <w:t>Use STDB thematic mapping to conduct a smart map search and locate the census tract which contains the highest concentration of the targeted employee demographic criteria.</w:t>
      </w:r>
    </w:p>
    <w:p w14:paraId="29C23D84" w14:textId="77777777" w:rsidR="00C92FF3" w:rsidRPr="004B2BC2" w:rsidRDefault="00C92FF3" w:rsidP="00C92FF3">
      <w:pPr>
        <w:pStyle w:val="Heading3"/>
        <w:rPr>
          <w:rFonts w:ascii="Baskerville Old Face" w:hAnsi="Baskerville Old Face"/>
        </w:rPr>
      </w:pPr>
      <w:r w:rsidRPr="004B2BC2">
        <w:rPr>
          <w:rFonts w:ascii="Baskerville Old Face" w:hAnsi="Baskerville Old Face"/>
        </w:rPr>
        <w:t>Rationale</w:t>
      </w:r>
    </w:p>
    <w:p w14:paraId="1BBEB25E" w14:textId="77777777" w:rsidR="00C92FF3" w:rsidRPr="004B2BC2" w:rsidRDefault="00C92FF3" w:rsidP="00C92FF3">
      <w:pPr>
        <w:pStyle w:val="NormalWeb"/>
      </w:pPr>
      <w:r w:rsidRPr="004B2BC2">
        <w:t xml:space="preserve">The STDB smart map search tool provides for a sophisticated method of searching for multiple demographic variables to find the most desirable location(s). </w:t>
      </w:r>
    </w:p>
    <w:p w14:paraId="7DCD8993" w14:textId="77777777" w:rsidR="00C92FF3" w:rsidRPr="004B2BC2" w:rsidRDefault="00C92FF3" w:rsidP="00C92FF3">
      <w:pPr>
        <w:pStyle w:val="Heading3"/>
        <w:rPr>
          <w:rFonts w:ascii="Baskerville Old Face" w:hAnsi="Baskerville Old Face"/>
        </w:rPr>
      </w:pPr>
      <w:r w:rsidRPr="004B2BC2">
        <w:rPr>
          <w:rFonts w:ascii="Baskerville Old Face" w:hAnsi="Baskerville Old Face"/>
        </w:rPr>
        <w:t>Resources</w:t>
      </w:r>
    </w:p>
    <w:p w14:paraId="5123CCE7" w14:textId="77777777" w:rsidR="00C92FF3" w:rsidRPr="004B2BC2" w:rsidRDefault="00C92FF3" w:rsidP="00C92FF3">
      <w:pPr>
        <w:pStyle w:val="NormalWeb"/>
      </w:pPr>
      <w:r w:rsidRPr="004B2BC2">
        <w:t xml:space="preserve">STDB website </w:t>
      </w:r>
      <w:hyperlink r:id="rId6" w:history="1">
        <w:r w:rsidRPr="004B2BC2">
          <w:rPr>
            <w:rStyle w:val="Hyperlink"/>
          </w:rPr>
          <w:t>https://www.stdb.com/</w:t>
        </w:r>
      </w:hyperlink>
    </w:p>
    <w:p w14:paraId="6578A789" w14:textId="77777777" w:rsidR="00C92FF3" w:rsidRPr="004B2BC2" w:rsidRDefault="00C92FF3" w:rsidP="00C92FF3">
      <w:pPr>
        <w:pStyle w:val="Heading3"/>
        <w:rPr>
          <w:rFonts w:ascii="Baskerville Old Face" w:hAnsi="Baskerville Old Face"/>
        </w:rPr>
      </w:pPr>
      <w:r w:rsidRPr="004B2BC2">
        <w:rPr>
          <w:rFonts w:ascii="Baskerville Old Face" w:hAnsi="Baskerville Old Face"/>
        </w:rPr>
        <w:t>Steps</w:t>
      </w:r>
    </w:p>
    <w:p w14:paraId="60C02901" w14:textId="77777777" w:rsidR="00C92FF3" w:rsidRPr="004B2BC2" w:rsidRDefault="00C92FF3" w:rsidP="00C92FF3">
      <w:pPr>
        <w:pStyle w:val="ListNumber"/>
        <w:ind w:left="360"/>
      </w:pPr>
      <w:r w:rsidRPr="004B2BC2">
        <w:t>Link to the STDB website </w:t>
      </w:r>
      <w:hyperlink r:id="rId7" w:tgtFrame="_blank" w:history="1">
        <w:r w:rsidRPr="004B2BC2">
          <w:rPr>
            <w:rStyle w:val="Hyperlink"/>
          </w:rPr>
          <w:t>https://www.stdb.com/</w:t>
        </w:r>
      </w:hyperlink>
      <w:r w:rsidRPr="004B2BC2">
        <w:t>. </w:t>
      </w:r>
    </w:p>
    <w:p w14:paraId="46F1FD54" w14:textId="43E53957" w:rsidR="00C92FF3" w:rsidRDefault="00C92FF3" w:rsidP="00C92FF3">
      <w:pPr>
        <w:pStyle w:val="ListNumber"/>
        <w:ind w:left="360"/>
      </w:pPr>
      <w:r w:rsidRPr="004B2BC2">
        <w:t>After log-in, open Business Analyst to load map and then zoom into the Dallas/Fort Worth metropolitan area (Census Tract zoom level). </w:t>
      </w:r>
    </w:p>
    <w:p w14:paraId="4BD599CB" w14:textId="3E9B0560" w:rsidR="003B42D2" w:rsidRPr="004B2BC2" w:rsidRDefault="003B42D2" w:rsidP="003B42D2">
      <w:pPr>
        <w:pStyle w:val="ListNumber"/>
        <w:numPr>
          <w:ilvl w:val="0"/>
          <w:numId w:val="0"/>
        </w:numPr>
        <w:ind w:left="360"/>
      </w:pPr>
      <w:r>
        <w:rPr>
          <w:noProof/>
        </w:rPr>
        <w:drawing>
          <wp:inline distT="0" distB="0" distL="0" distR="0" wp14:anchorId="5C29FC7B" wp14:editId="100CA362">
            <wp:extent cx="5943600" cy="31286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28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9063EB" w14:textId="6A0A7E6A" w:rsidR="00C92FF3" w:rsidRDefault="00C92FF3" w:rsidP="00C92FF3">
      <w:pPr>
        <w:pStyle w:val="ListNumber"/>
        <w:ind w:left="360"/>
      </w:pPr>
      <w:r w:rsidRPr="004B2BC2">
        <w:t>Next click “Create Maps” / “Smart Map Search” / “Get Started” / “Create a Custom Variable” / “Advanced Options”. </w:t>
      </w:r>
    </w:p>
    <w:p w14:paraId="489728F1" w14:textId="2D68166F" w:rsidR="00A17779" w:rsidRPr="004B2BC2" w:rsidRDefault="004B0852" w:rsidP="00A17779">
      <w:pPr>
        <w:pStyle w:val="ListNumber"/>
        <w:numPr>
          <w:ilvl w:val="0"/>
          <w:numId w:val="0"/>
        </w:numPr>
        <w:ind w:left="360"/>
      </w:pPr>
      <w:r>
        <w:rPr>
          <w:noProof/>
        </w:rPr>
        <w:lastRenderedPageBreak/>
        <w:drawing>
          <wp:inline distT="0" distB="0" distL="0" distR="0" wp14:anchorId="0D317260" wp14:editId="66C8729C">
            <wp:extent cx="5943600" cy="3427095"/>
            <wp:effectExtent l="0" t="0" r="0" b="190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427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56177F" w14:textId="77777777" w:rsidR="00C92FF3" w:rsidRPr="004B2BC2" w:rsidRDefault="00C92FF3" w:rsidP="00C92FF3">
      <w:pPr>
        <w:pStyle w:val="ListNumber"/>
        <w:ind w:left="360"/>
      </w:pPr>
      <w:r w:rsidRPr="004B2BC2">
        <w:t xml:space="preserve">You are now ready to assemble the client’s demographic criteria by dragging the variables to the selection area as follows: </w:t>
      </w:r>
    </w:p>
    <w:p w14:paraId="33D036E8" w14:textId="77777777" w:rsidR="00C92FF3" w:rsidRPr="004B2BC2" w:rsidRDefault="00C92FF3" w:rsidP="00C92FF3">
      <w:pPr>
        <w:pStyle w:val="ListBullet2"/>
      </w:pPr>
      <w:r w:rsidRPr="004B2BC2">
        <w:t xml:space="preserve">“Income” / “Income by Age” / “Household Income $50,000-$74,999 and Householder Age 25-34” </w:t>
      </w:r>
    </w:p>
    <w:p w14:paraId="55D73EF7" w14:textId="77777777" w:rsidR="00C92FF3" w:rsidRPr="004B2BC2" w:rsidRDefault="00C92FF3" w:rsidP="00C92FF3">
      <w:pPr>
        <w:pStyle w:val="ListBullet2"/>
      </w:pPr>
      <w:r w:rsidRPr="004B2BC2">
        <w:t>“Education / Bachelor’s Degree”</w:t>
      </w:r>
    </w:p>
    <w:p w14:paraId="3D977E05" w14:textId="27D2D9BE" w:rsidR="00C92FF3" w:rsidRDefault="00C92FF3" w:rsidP="00C92FF3">
      <w:pPr>
        <w:pStyle w:val="ListBullet2"/>
      </w:pPr>
      <w:r w:rsidRPr="004B2BC2">
        <w:t>“Jobs” / “Industry” / “Finance/Insurance”</w:t>
      </w:r>
    </w:p>
    <w:p w14:paraId="5EF81B6C" w14:textId="1681B083" w:rsidR="00532218" w:rsidRDefault="003D1CB9" w:rsidP="00532218">
      <w:pPr>
        <w:pStyle w:val="ListBullet2"/>
        <w:numPr>
          <w:ilvl w:val="0"/>
          <w:numId w:val="0"/>
        </w:numPr>
        <w:ind w:left="360"/>
      </w:pPr>
      <w:r>
        <w:rPr>
          <w:noProof/>
        </w:rPr>
        <w:lastRenderedPageBreak/>
        <w:drawing>
          <wp:inline distT="0" distB="0" distL="0" distR="0" wp14:anchorId="085D612B" wp14:editId="737F0F73">
            <wp:extent cx="5943600" cy="3387090"/>
            <wp:effectExtent l="0" t="0" r="0" b="381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87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54588C" w14:textId="77777777" w:rsidR="00532218" w:rsidRPr="004B2BC2" w:rsidRDefault="00532218" w:rsidP="00532218">
      <w:pPr>
        <w:pStyle w:val="ListBullet2"/>
        <w:numPr>
          <w:ilvl w:val="0"/>
          <w:numId w:val="0"/>
        </w:numPr>
        <w:ind w:left="360"/>
      </w:pPr>
    </w:p>
    <w:p w14:paraId="63D4A3D8" w14:textId="77777777" w:rsidR="00C44E57" w:rsidRDefault="00C92FF3" w:rsidP="00C92FF3">
      <w:pPr>
        <w:pStyle w:val="ListNumber"/>
        <w:ind w:left="360"/>
      </w:pPr>
      <w:r w:rsidRPr="004B2BC2">
        <w:t>After selecting “Add” and then “Next”, move the left slider filter tool until only one census tract appears on the map.</w:t>
      </w:r>
    </w:p>
    <w:p w14:paraId="77CA5C0E" w14:textId="5BC6C74F" w:rsidR="00C92FF3" w:rsidRDefault="00C92FF3" w:rsidP="00C44E57">
      <w:pPr>
        <w:pStyle w:val="ListNumber"/>
        <w:numPr>
          <w:ilvl w:val="0"/>
          <w:numId w:val="0"/>
        </w:numPr>
        <w:ind w:left="360"/>
      </w:pPr>
      <w:r w:rsidRPr="004B2BC2">
        <w:t> </w:t>
      </w:r>
      <w:r w:rsidR="00B64CDE">
        <w:rPr>
          <w:noProof/>
        </w:rPr>
        <w:drawing>
          <wp:inline distT="0" distB="0" distL="0" distR="0" wp14:anchorId="0C0E76C2" wp14:editId="15078004">
            <wp:extent cx="5943600" cy="3141345"/>
            <wp:effectExtent l="0" t="0" r="0" b="190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41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D901D4" w14:textId="395C107D" w:rsidR="00B64CDE" w:rsidRPr="004B2BC2" w:rsidRDefault="00BB3141" w:rsidP="00C44E57">
      <w:pPr>
        <w:pStyle w:val="ListNumber"/>
        <w:numPr>
          <w:ilvl w:val="0"/>
          <w:numId w:val="0"/>
        </w:numPr>
        <w:ind w:left="360"/>
      </w:pPr>
      <w:r>
        <w:rPr>
          <w:noProof/>
        </w:rPr>
        <w:lastRenderedPageBreak/>
        <w:drawing>
          <wp:inline distT="0" distB="0" distL="0" distR="0" wp14:anchorId="1BF14EA0" wp14:editId="0666A684">
            <wp:extent cx="5943600" cy="31115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1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1" w:name="_GoBack"/>
      <w:bookmarkEnd w:id="1"/>
    </w:p>
    <w:sectPr w:rsidR="00B64CDE" w:rsidRPr="004B2B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3"/>
    <w:multiLevelType w:val="singleLevel"/>
    <w:tmpl w:val="1F460A7C"/>
    <w:lvl w:ilvl="0">
      <w:start w:val="1"/>
      <w:numFmt w:val="bullet"/>
      <w:pStyle w:val="ListBullet2"/>
      <w:lvlText w:val="◘"/>
      <w:lvlJc w:val="left"/>
      <w:pPr>
        <w:ind w:left="720" w:hanging="360"/>
      </w:pPr>
      <w:rPr>
        <w:rFonts w:ascii="Century Schoolbook" w:hAnsi="Century Schoolbook" w:hint="default"/>
      </w:rPr>
    </w:lvl>
  </w:abstractNum>
  <w:abstractNum w:abstractNumId="1" w15:restartNumberingAfterBreak="0">
    <w:nsid w:val="115C3C74"/>
    <w:multiLevelType w:val="hybridMultilevel"/>
    <w:tmpl w:val="C49656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DA01DA"/>
    <w:multiLevelType w:val="hybridMultilevel"/>
    <w:tmpl w:val="7AC422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FD29AF"/>
    <w:multiLevelType w:val="hybridMultilevel"/>
    <w:tmpl w:val="CC963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B80CA3"/>
    <w:multiLevelType w:val="hybridMultilevel"/>
    <w:tmpl w:val="62363E44"/>
    <w:lvl w:ilvl="0" w:tplc="734CB7B0">
      <w:start w:val="1"/>
      <w:numFmt w:val="decimal"/>
      <w:pStyle w:val="ListNumber"/>
      <w:lvlText w:val="%1."/>
      <w:lvlJc w:val="left"/>
      <w:pPr>
        <w:ind w:left="1170" w:hanging="360"/>
      </w:pPr>
      <w:rPr>
        <w:rFonts w:ascii="Baskerville Old Face" w:hAnsi="Baskerville Old Face" w:hint="default"/>
        <w:i w:val="0"/>
      </w:rPr>
    </w:lvl>
    <w:lvl w:ilvl="1" w:tplc="B74C8A30">
      <w:start w:val="1"/>
      <w:numFmt w:val="lowerLetter"/>
      <w:pStyle w:val="ListNumber2"/>
      <w:lvlText w:val="%2."/>
      <w:lvlJc w:val="left"/>
      <w:pPr>
        <w:ind w:left="180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919236DC">
      <w:start w:val="1"/>
      <w:numFmt w:val="lowerRoman"/>
      <w:lvlText w:val="%3."/>
      <w:lvlJc w:val="right"/>
      <w:pPr>
        <w:ind w:left="2520" w:hanging="180"/>
      </w:pPr>
    </w:lvl>
    <w:lvl w:ilvl="3" w:tplc="0C4C0AF2" w:tentative="1">
      <w:start w:val="1"/>
      <w:numFmt w:val="decimal"/>
      <w:lvlText w:val="%4."/>
      <w:lvlJc w:val="left"/>
      <w:pPr>
        <w:ind w:left="3240" w:hanging="360"/>
      </w:pPr>
    </w:lvl>
    <w:lvl w:ilvl="4" w:tplc="255A4BE2" w:tentative="1">
      <w:start w:val="1"/>
      <w:numFmt w:val="lowerLetter"/>
      <w:lvlText w:val="%5."/>
      <w:lvlJc w:val="left"/>
      <w:pPr>
        <w:ind w:left="3960" w:hanging="360"/>
      </w:pPr>
    </w:lvl>
    <w:lvl w:ilvl="5" w:tplc="84D07F14" w:tentative="1">
      <w:start w:val="1"/>
      <w:numFmt w:val="lowerRoman"/>
      <w:lvlText w:val="%6."/>
      <w:lvlJc w:val="right"/>
      <w:pPr>
        <w:ind w:left="4680" w:hanging="180"/>
      </w:pPr>
    </w:lvl>
    <w:lvl w:ilvl="6" w:tplc="9A683108" w:tentative="1">
      <w:start w:val="1"/>
      <w:numFmt w:val="decimal"/>
      <w:lvlText w:val="%7."/>
      <w:lvlJc w:val="left"/>
      <w:pPr>
        <w:ind w:left="5400" w:hanging="360"/>
      </w:pPr>
    </w:lvl>
    <w:lvl w:ilvl="7" w:tplc="90D81E10" w:tentative="1">
      <w:start w:val="1"/>
      <w:numFmt w:val="lowerLetter"/>
      <w:lvlText w:val="%8."/>
      <w:lvlJc w:val="left"/>
      <w:pPr>
        <w:ind w:left="6120" w:hanging="360"/>
      </w:pPr>
    </w:lvl>
    <w:lvl w:ilvl="8" w:tplc="C8A4AED6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4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5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082"/>
    <w:rsid w:val="0008758E"/>
    <w:rsid w:val="000A14DC"/>
    <w:rsid w:val="00202156"/>
    <w:rsid w:val="00206A02"/>
    <w:rsid w:val="003B42D2"/>
    <w:rsid w:val="003D1CB9"/>
    <w:rsid w:val="004B0852"/>
    <w:rsid w:val="004B2BC2"/>
    <w:rsid w:val="00532218"/>
    <w:rsid w:val="006E64C6"/>
    <w:rsid w:val="00A00667"/>
    <w:rsid w:val="00A17779"/>
    <w:rsid w:val="00B64CDE"/>
    <w:rsid w:val="00BB3141"/>
    <w:rsid w:val="00BD3082"/>
    <w:rsid w:val="00C01BE2"/>
    <w:rsid w:val="00C44E57"/>
    <w:rsid w:val="00C92FF3"/>
    <w:rsid w:val="00FB2867"/>
    <w:rsid w:val="00FF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9FA521"/>
  <w15:chartTrackingRefBased/>
  <w15:docId w15:val="{7F5E3A67-EBE9-4D2D-834F-1EEE55D3E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C92FF3"/>
    <w:pPr>
      <w:keepNext/>
      <w:keepLines/>
      <w:pBdr>
        <w:top w:val="dotted" w:sz="12" w:space="1" w:color="A6A6A6"/>
      </w:pBdr>
      <w:spacing w:before="240" w:after="120" w:line="300" w:lineRule="auto"/>
      <w:outlineLvl w:val="1"/>
    </w:pPr>
    <w:rPr>
      <w:rFonts w:ascii="Franklin Gothic Demi Cond" w:eastAsia="Times New Roman" w:hAnsi="Franklin Gothic Demi Cond" w:cs="Times New Roman"/>
      <w:bCs/>
      <w:sz w:val="36"/>
      <w:szCs w:val="26"/>
    </w:rPr>
  </w:style>
  <w:style w:type="paragraph" w:styleId="Heading3">
    <w:name w:val="heading 3"/>
    <w:basedOn w:val="Normal"/>
    <w:next w:val="Normal"/>
    <w:link w:val="Heading3Char"/>
    <w:qFormat/>
    <w:rsid w:val="00C92FF3"/>
    <w:pPr>
      <w:keepNext/>
      <w:keepLines/>
      <w:spacing w:before="240" w:after="120" w:line="240" w:lineRule="auto"/>
      <w:outlineLvl w:val="2"/>
    </w:pPr>
    <w:rPr>
      <w:rFonts w:ascii="Franklin Gothic Demi Cond" w:eastAsia="Times New Roman" w:hAnsi="Franklin Gothic Demi Cond" w:cs="Times New Roman"/>
      <w:bCs/>
      <w:color w:val="595959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D308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01BE2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C92FF3"/>
    <w:rPr>
      <w:rFonts w:ascii="Franklin Gothic Demi Cond" w:eastAsia="Times New Roman" w:hAnsi="Franklin Gothic Demi Cond" w:cs="Times New Roman"/>
      <w:bCs/>
      <w:sz w:val="36"/>
      <w:szCs w:val="26"/>
    </w:rPr>
  </w:style>
  <w:style w:type="character" w:customStyle="1" w:styleId="Heading3Char">
    <w:name w:val="Heading 3 Char"/>
    <w:basedOn w:val="DefaultParagraphFont"/>
    <w:link w:val="Heading3"/>
    <w:rsid w:val="00C92FF3"/>
    <w:rPr>
      <w:rFonts w:ascii="Franklin Gothic Demi Cond" w:eastAsia="Times New Roman" w:hAnsi="Franklin Gothic Demi Cond" w:cs="Times New Roman"/>
      <w:bCs/>
      <w:color w:val="595959"/>
      <w:sz w:val="28"/>
    </w:rPr>
  </w:style>
  <w:style w:type="paragraph" w:styleId="ListNumber">
    <w:name w:val="List Number"/>
    <w:basedOn w:val="Normal"/>
    <w:uiPriority w:val="99"/>
    <w:unhideWhenUsed/>
    <w:rsid w:val="00C92FF3"/>
    <w:pPr>
      <w:numPr>
        <w:numId w:val="4"/>
      </w:numPr>
      <w:spacing w:before="120" w:after="120" w:line="276" w:lineRule="auto"/>
      <w:ind w:left="720"/>
    </w:pPr>
    <w:rPr>
      <w:rFonts w:ascii="Baskerville Old Face" w:eastAsia="Calibri" w:hAnsi="Baskerville Old Face" w:cs="Times New Roman"/>
      <w:sz w:val="24"/>
    </w:rPr>
  </w:style>
  <w:style w:type="paragraph" w:styleId="ListBullet2">
    <w:name w:val="List Bullet 2"/>
    <w:basedOn w:val="Normal"/>
    <w:uiPriority w:val="99"/>
    <w:unhideWhenUsed/>
    <w:rsid w:val="00C92FF3"/>
    <w:pPr>
      <w:numPr>
        <w:numId w:val="5"/>
      </w:numPr>
      <w:spacing w:before="60" w:after="60" w:line="276" w:lineRule="auto"/>
      <w:contextualSpacing/>
    </w:pPr>
    <w:rPr>
      <w:rFonts w:ascii="Baskerville Old Face" w:eastAsia="Calibri" w:hAnsi="Baskerville Old Face" w:cs="Times New Roman"/>
      <w:sz w:val="24"/>
    </w:rPr>
  </w:style>
  <w:style w:type="paragraph" w:styleId="ListNumber2">
    <w:name w:val="List Number 2"/>
    <w:basedOn w:val="ListNumber"/>
    <w:rsid w:val="00C92FF3"/>
    <w:pPr>
      <w:numPr>
        <w:ilvl w:val="1"/>
      </w:numPr>
      <w:ind w:left="720"/>
    </w:pPr>
  </w:style>
  <w:style w:type="paragraph" w:styleId="NormalWeb">
    <w:name w:val="Normal (Web)"/>
    <w:basedOn w:val="Normal"/>
    <w:uiPriority w:val="99"/>
    <w:unhideWhenUsed/>
    <w:rsid w:val="00C92FF3"/>
    <w:pPr>
      <w:spacing w:before="100" w:beforeAutospacing="1" w:after="100" w:afterAutospacing="1" w:line="240" w:lineRule="auto"/>
    </w:pPr>
    <w:rPr>
      <w:rFonts w:ascii="Baskerville Old Face" w:eastAsia="Times New Roman" w:hAnsi="Baskerville Old Face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tdb.com/" TargetMode="External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tdb.com/" TargetMode="External"/><Relationship Id="rId11" Type="http://schemas.openxmlformats.org/officeDocument/2006/relationships/image" Target="media/image5.png"/><Relationship Id="rId5" Type="http://schemas.openxmlformats.org/officeDocument/2006/relationships/image" Target="media/image1.emf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C</dc:creator>
  <cp:keywords/>
  <dc:description/>
  <cp:lastModifiedBy>Mark C</cp:lastModifiedBy>
  <cp:revision>14</cp:revision>
  <dcterms:created xsi:type="dcterms:W3CDTF">2019-05-08T09:47:00Z</dcterms:created>
  <dcterms:modified xsi:type="dcterms:W3CDTF">2019-08-27T12:57:00Z</dcterms:modified>
</cp:coreProperties>
</file>