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0CB" w:rsidRPr="00B71ECB" w:rsidRDefault="00794503">
      <w:pPr>
        <w:pStyle w:val="Body"/>
        <w:jc w:val="center"/>
        <w:rPr>
          <w:rFonts w:asciiTheme="minorHAnsi" w:hAnsiTheme="minorHAnsi"/>
          <w:b/>
          <w:sz w:val="28"/>
          <w:szCs w:val="28"/>
        </w:rPr>
      </w:pPr>
      <w:bookmarkStart w:id="0" w:name="_GoBack"/>
      <w:bookmarkEnd w:id="0"/>
      <w:r w:rsidRPr="00B71ECB">
        <w:rPr>
          <w:rFonts w:asciiTheme="minorHAnsi" w:hAnsiTheme="minorHAnsi"/>
          <w:b/>
          <w:sz w:val="28"/>
          <w:szCs w:val="28"/>
        </w:rPr>
        <w:t xml:space="preserve">ALABAMA STATE COUNCIL </w:t>
      </w:r>
    </w:p>
    <w:p w:rsidR="001860CB" w:rsidRPr="00B71ECB" w:rsidRDefault="00794503">
      <w:pPr>
        <w:pStyle w:val="Body"/>
        <w:jc w:val="center"/>
        <w:rPr>
          <w:rFonts w:asciiTheme="minorHAnsi" w:hAnsiTheme="minorHAnsi"/>
          <w:b/>
          <w:sz w:val="28"/>
          <w:szCs w:val="28"/>
        </w:rPr>
      </w:pPr>
      <w:r w:rsidRPr="00B71ECB">
        <w:rPr>
          <w:rFonts w:asciiTheme="minorHAnsi" w:hAnsiTheme="minorHAnsi"/>
          <w:b/>
          <w:sz w:val="28"/>
          <w:szCs w:val="28"/>
        </w:rPr>
        <w:t xml:space="preserve">EPSILON SIGMA ALPHA INTERNTIONAL </w:t>
      </w:r>
    </w:p>
    <w:p w:rsidR="001860CB" w:rsidRPr="00B71ECB" w:rsidRDefault="00794503">
      <w:pPr>
        <w:pStyle w:val="Body"/>
        <w:jc w:val="center"/>
        <w:rPr>
          <w:rFonts w:asciiTheme="minorHAnsi" w:hAnsiTheme="minorHAnsi"/>
          <w:b/>
          <w:sz w:val="28"/>
          <w:szCs w:val="28"/>
        </w:rPr>
      </w:pPr>
      <w:r w:rsidRPr="00B71ECB">
        <w:rPr>
          <w:rFonts w:asciiTheme="minorHAnsi" w:hAnsiTheme="minorHAnsi"/>
          <w:b/>
          <w:sz w:val="28"/>
          <w:szCs w:val="28"/>
        </w:rPr>
        <w:t xml:space="preserve">Bylaws </w:t>
      </w:r>
    </w:p>
    <w:p w:rsidR="00B71ECB" w:rsidRDefault="00B71ECB">
      <w:pPr>
        <w:pStyle w:val="Body"/>
        <w:jc w:val="center"/>
        <w:rPr>
          <w:rFonts w:asciiTheme="minorHAnsi" w:hAnsiTheme="minorHAnsi"/>
          <w:sz w:val="24"/>
          <w:szCs w:val="24"/>
        </w:rPr>
      </w:pPr>
    </w:p>
    <w:p w:rsidR="00B71ECB" w:rsidRDefault="00B71ECB">
      <w:pPr>
        <w:pStyle w:val="Body"/>
        <w:jc w:val="center"/>
        <w:rPr>
          <w:rFonts w:asciiTheme="minorHAnsi" w:hAnsiTheme="minorHAnsi"/>
          <w:sz w:val="24"/>
          <w:szCs w:val="24"/>
        </w:rPr>
      </w:pPr>
    </w:p>
    <w:p w:rsidR="00B71ECB" w:rsidRPr="00B71ECB" w:rsidRDefault="00B71ECB">
      <w:pPr>
        <w:pStyle w:val="Body"/>
        <w:jc w:val="center"/>
        <w:rPr>
          <w:rFonts w:asciiTheme="minorHAnsi" w:hAnsiTheme="minorHAnsi"/>
          <w:sz w:val="24"/>
          <w:szCs w:val="24"/>
        </w:rPr>
      </w:pPr>
    </w:p>
    <w:p w:rsidR="001860CB" w:rsidRPr="00B71ECB" w:rsidRDefault="001860CB">
      <w:pPr>
        <w:pStyle w:val="Body"/>
        <w:jc w:val="center"/>
        <w:rPr>
          <w:rFonts w:asciiTheme="minorHAnsi" w:hAnsiTheme="minorHAnsi"/>
          <w:sz w:val="24"/>
          <w:szCs w:val="24"/>
        </w:rPr>
      </w:pPr>
    </w:p>
    <w:p w:rsidR="001860CB" w:rsidRPr="00B71ECB" w:rsidRDefault="00794503">
      <w:pPr>
        <w:pStyle w:val="Body"/>
        <w:rPr>
          <w:rFonts w:asciiTheme="minorHAnsi" w:hAnsiTheme="minorHAnsi"/>
          <w:b/>
          <w:sz w:val="24"/>
          <w:szCs w:val="24"/>
        </w:rPr>
      </w:pPr>
      <w:r w:rsidRPr="00B71ECB">
        <w:rPr>
          <w:rFonts w:asciiTheme="minorHAnsi" w:hAnsiTheme="minorHAnsi"/>
          <w:b/>
          <w:sz w:val="24"/>
          <w:szCs w:val="24"/>
        </w:rPr>
        <w:t xml:space="preserve">ARTICLE I. NAME </w:t>
      </w:r>
    </w:p>
    <w:p w:rsidR="001860CB" w:rsidRPr="00B71ECB" w:rsidRDefault="001860CB">
      <w:pPr>
        <w:pStyle w:val="Body"/>
        <w:rPr>
          <w:rFonts w:asciiTheme="minorHAnsi" w:hAnsiTheme="minorHAnsi"/>
          <w:sz w:val="16"/>
          <w:szCs w:val="16"/>
        </w:rPr>
      </w:pP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The name of this non-profit organization shall be the Alabama State Council, Epsilon Sigma Alpha (ESA) International, hereinafter referred to as the State Council. </w:t>
      </w:r>
    </w:p>
    <w:p w:rsidR="001860CB" w:rsidRDefault="001860CB">
      <w:pPr>
        <w:pStyle w:val="Body"/>
        <w:rPr>
          <w:rFonts w:asciiTheme="minorHAnsi" w:hAnsiTheme="minorHAnsi"/>
          <w:sz w:val="24"/>
          <w:szCs w:val="24"/>
        </w:rPr>
      </w:pPr>
    </w:p>
    <w:p w:rsidR="00B71ECB" w:rsidRPr="00B71ECB" w:rsidRDefault="00B71ECB">
      <w:pPr>
        <w:pStyle w:val="Body"/>
        <w:rPr>
          <w:rFonts w:asciiTheme="minorHAnsi" w:hAnsiTheme="minorHAnsi"/>
          <w:sz w:val="24"/>
          <w:szCs w:val="24"/>
        </w:rPr>
      </w:pPr>
    </w:p>
    <w:p w:rsidR="001860CB" w:rsidRPr="00B71ECB" w:rsidRDefault="00794503">
      <w:pPr>
        <w:pStyle w:val="Body"/>
        <w:rPr>
          <w:rFonts w:asciiTheme="minorHAnsi" w:hAnsiTheme="minorHAnsi"/>
          <w:b/>
          <w:sz w:val="24"/>
          <w:szCs w:val="24"/>
        </w:rPr>
      </w:pPr>
      <w:r w:rsidRPr="00B71ECB">
        <w:rPr>
          <w:rFonts w:asciiTheme="minorHAnsi" w:hAnsiTheme="minorHAnsi"/>
          <w:b/>
          <w:sz w:val="24"/>
          <w:szCs w:val="24"/>
        </w:rPr>
        <w:t xml:space="preserve">ARTICLE II. PURPOSES </w:t>
      </w:r>
    </w:p>
    <w:p w:rsidR="001860CB" w:rsidRPr="00B71ECB" w:rsidRDefault="001860CB">
      <w:pPr>
        <w:pStyle w:val="Body"/>
        <w:rPr>
          <w:rFonts w:asciiTheme="minorHAnsi" w:hAnsiTheme="minorHAnsi"/>
          <w:sz w:val="16"/>
          <w:szCs w:val="16"/>
        </w:rPr>
      </w:pPr>
    </w:p>
    <w:p w:rsidR="001860CB" w:rsidRPr="00B71ECB" w:rsidRDefault="00B71ECB">
      <w:pPr>
        <w:pStyle w:val="Body"/>
        <w:rPr>
          <w:rFonts w:asciiTheme="minorHAnsi" w:hAnsiTheme="minorHAnsi"/>
          <w:sz w:val="16"/>
          <w:szCs w:val="16"/>
        </w:rPr>
      </w:pPr>
      <w:r w:rsidRPr="00B71ECB">
        <w:rPr>
          <w:rFonts w:asciiTheme="minorHAnsi" w:hAnsiTheme="minorHAnsi"/>
          <w:sz w:val="24"/>
          <w:szCs w:val="24"/>
        </w:rPr>
        <w:t xml:space="preserve">A.  </w:t>
      </w:r>
      <w:r w:rsidR="00794503" w:rsidRPr="00B71ECB">
        <w:rPr>
          <w:rFonts w:asciiTheme="minorHAnsi" w:hAnsiTheme="minorHAnsi"/>
          <w:sz w:val="24"/>
          <w:szCs w:val="24"/>
        </w:rPr>
        <w:t xml:space="preserve">To promote closer relations and full cooperation among the member chapters, State Council, International Council (IC), Southeastern Regional Council (SERC), and ESA Headquarters. </w:t>
      </w:r>
      <w:r w:rsidR="00794503" w:rsidRPr="00B71ECB">
        <w:rPr>
          <w:rFonts w:asciiTheme="minorHAnsi" w:hAnsiTheme="minorHAnsi"/>
          <w:sz w:val="24"/>
          <w:szCs w:val="24"/>
        </w:rPr>
        <w:br/>
      </w:r>
    </w:p>
    <w:p w:rsidR="001860CB" w:rsidRPr="00B71ECB" w:rsidRDefault="00794503">
      <w:pPr>
        <w:pStyle w:val="Body"/>
        <w:rPr>
          <w:rFonts w:asciiTheme="minorHAnsi" w:hAnsiTheme="minorHAnsi"/>
          <w:sz w:val="16"/>
          <w:szCs w:val="16"/>
        </w:rPr>
      </w:pPr>
      <w:r w:rsidRPr="00B71ECB">
        <w:rPr>
          <w:rFonts w:asciiTheme="minorHAnsi" w:hAnsiTheme="minorHAnsi"/>
          <w:sz w:val="24"/>
          <w:szCs w:val="24"/>
        </w:rPr>
        <w:t xml:space="preserve">B.  To promote leadership, cultural, and intellectual development and friendship among members. </w:t>
      </w:r>
      <w:r w:rsidRPr="00B71ECB">
        <w:rPr>
          <w:rFonts w:asciiTheme="minorHAnsi" w:hAnsiTheme="minorHAnsi"/>
          <w:sz w:val="24"/>
          <w:szCs w:val="24"/>
        </w:rPr>
        <w:br/>
      </w:r>
    </w:p>
    <w:p w:rsidR="001860CB" w:rsidRPr="00B71ECB" w:rsidRDefault="00794503">
      <w:pPr>
        <w:pStyle w:val="Body"/>
        <w:rPr>
          <w:rFonts w:asciiTheme="minorHAnsi" w:hAnsiTheme="minorHAnsi"/>
          <w:sz w:val="16"/>
          <w:szCs w:val="16"/>
        </w:rPr>
      </w:pPr>
      <w:r w:rsidRPr="00B71ECB">
        <w:rPr>
          <w:rFonts w:asciiTheme="minorHAnsi" w:hAnsiTheme="minorHAnsi"/>
          <w:sz w:val="24"/>
          <w:szCs w:val="24"/>
        </w:rPr>
        <w:t xml:space="preserve">C.  To organize additional chapters within the state and encourage the chapters in their efforts. </w:t>
      </w:r>
      <w:r w:rsidRPr="00B71ECB">
        <w:rPr>
          <w:rFonts w:asciiTheme="minorHAnsi" w:hAnsiTheme="minorHAnsi"/>
          <w:sz w:val="24"/>
          <w:szCs w:val="24"/>
        </w:rPr>
        <w:br/>
      </w:r>
    </w:p>
    <w:p w:rsidR="001860CB" w:rsidRDefault="00794503">
      <w:pPr>
        <w:pStyle w:val="Body"/>
        <w:rPr>
          <w:rFonts w:asciiTheme="minorHAnsi" w:hAnsiTheme="minorHAnsi"/>
          <w:sz w:val="24"/>
          <w:szCs w:val="24"/>
        </w:rPr>
      </w:pPr>
      <w:r w:rsidRPr="00B71ECB">
        <w:rPr>
          <w:rFonts w:asciiTheme="minorHAnsi" w:hAnsiTheme="minorHAnsi"/>
          <w:sz w:val="24"/>
          <w:szCs w:val="24"/>
        </w:rPr>
        <w:t>D.  To promote philanthropic and service endeavors. St. Jude Children</w:t>
      </w:r>
      <w:r w:rsidRPr="00B71ECB">
        <w:rPr>
          <w:rFonts w:asciiTheme="minorHAnsi" w:hAnsiTheme="minorHAnsi"/>
          <w:sz w:val="24"/>
          <w:szCs w:val="24"/>
          <w:rtl/>
        </w:rPr>
        <w:t>’</w:t>
      </w:r>
      <w:r w:rsidRPr="00B71ECB">
        <w:rPr>
          <w:rFonts w:asciiTheme="minorHAnsi" w:hAnsiTheme="minorHAnsi"/>
          <w:sz w:val="24"/>
          <w:szCs w:val="24"/>
        </w:rPr>
        <w:t xml:space="preserve">s Research Hospital and Easter Seals are official projects for the State Council. </w:t>
      </w:r>
      <w:r w:rsidRPr="00B71ECB">
        <w:rPr>
          <w:rFonts w:asciiTheme="minorHAnsi" w:hAnsiTheme="minorHAnsi"/>
          <w:sz w:val="24"/>
          <w:szCs w:val="24"/>
        </w:rPr>
        <w:br/>
      </w:r>
    </w:p>
    <w:p w:rsidR="00B71ECB" w:rsidRPr="00B71ECB" w:rsidRDefault="00B71ECB">
      <w:pPr>
        <w:pStyle w:val="Body"/>
        <w:rPr>
          <w:rFonts w:asciiTheme="minorHAnsi" w:hAnsiTheme="minorHAnsi"/>
          <w:sz w:val="24"/>
          <w:szCs w:val="24"/>
        </w:rPr>
      </w:pPr>
    </w:p>
    <w:p w:rsidR="001860CB" w:rsidRPr="00B71ECB" w:rsidRDefault="00794503">
      <w:pPr>
        <w:pStyle w:val="Body"/>
        <w:rPr>
          <w:rFonts w:asciiTheme="minorHAnsi" w:hAnsiTheme="minorHAnsi"/>
          <w:b/>
          <w:sz w:val="24"/>
          <w:szCs w:val="24"/>
        </w:rPr>
      </w:pPr>
      <w:r w:rsidRPr="00B71ECB">
        <w:rPr>
          <w:rFonts w:asciiTheme="minorHAnsi" w:hAnsiTheme="minorHAnsi"/>
          <w:b/>
          <w:sz w:val="24"/>
          <w:szCs w:val="24"/>
          <w:lang w:val="de-DE"/>
        </w:rPr>
        <w:t xml:space="preserve">ARTICLE III. MEMBERSHIP </w:t>
      </w:r>
    </w:p>
    <w:p w:rsidR="001860CB" w:rsidRPr="00B71ECB" w:rsidRDefault="001860CB">
      <w:pPr>
        <w:pStyle w:val="Body"/>
        <w:rPr>
          <w:rFonts w:asciiTheme="minorHAnsi" w:hAnsiTheme="minorHAnsi"/>
          <w:sz w:val="16"/>
          <w:szCs w:val="16"/>
        </w:rPr>
      </w:pP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A.  Members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ab/>
        <w:t xml:space="preserve">1.  Chapters of ESA International located within Alabama, upon chartering, and </w:t>
      </w:r>
      <w:r w:rsidRPr="00B71ECB">
        <w:rPr>
          <w:rFonts w:asciiTheme="minorHAnsi" w:hAnsiTheme="minorHAnsi"/>
          <w:sz w:val="24"/>
          <w:szCs w:val="24"/>
        </w:rPr>
        <w:br/>
      </w:r>
      <w:r w:rsidRPr="00B71ECB">
        <w:rPr>
          <w:rFonts w:asciiTheme="minorHAnsi" w:hAnsiTheme="minorHAnsi"/>
          <w:sz w:val="24"/>
          <w:szCs w:val="24"/>
        </w:rPr>
        <w:tab/>
        <w:t xml:space="preserve">     payment of all dues may be eligible for membership in the State Council. </w:t>
      </w:r>
      <w:r w:rsidRPr="00B71ECB">
        <w:rPr>
          <w:rFonts w:asciiTheme="minorHAnsi" w:hAnsiTheme="minorHAnsi"/>
          <w:sz w:val="24"/>
          <w:szCs w:val="24"/>
        </w:rPr>
        <w:br/>
      </w:r>
      <w:r w:rsidRPr="00B71ECB">
        <w:rPr>
          <w:rFonts w:asciiTheme="minorHAnsi" w:hAnsiTheme="minorHAnsi"/>
          <w:sz w:val="24"/>
          <w:szCs w:val="24"/>
        </w:rPr>
        <w:tab/>
        <w:t xml:space="preserve">2.  Honorary membership in the State Council may be conferred upon a person </w:t>
      </w:r>
      <w:r w:rsidRPr="00B71ECB">
        <w:rPr>
          <w:rFonts w:asciiTheme="minorHAnsi" w:hAnsiTheme="minorHAnsi"/>
          <w:sz w:val="24"/>
          <w:szCs w:val="24"/>
        </w:rPr>
        <w:tab/>
      </w:r>
      <w:r w:rsidRPr="00B71ECB">
        <w:rPr>
          <w:rFonts w:asciiTheme="minorHAnsi" w:hAnsiTheme="minorHAnsi"/>
          <w:sz w:val="24"/>
          <w:szCs w:val="24"/>
        </w:rPr>
        <w:tab/>
      </w:r>
      <w:r w:rsidRPr="00B71ECB">
        <w:rPr>
          <w:rFonts w:asciiTheme="minorHAnsi" w:hAnsiTheme="minorHAnsi"/>
          <w:sz w:val="24"/>
          <w:szCs w:val="24"/>
        </w:rPr>
        <w:tab/>
        <w:t xml:space="preserve">     </w:t>
      </w:r>
      <w:r w:rsidRPr="00B71ECB">
        <w:rPr>
          <w:rFonts w:asciiTheme="minorHAnsi" w:hAnsiTheme="minorHAnsi"/>
          <w:sz w:val="24"/>
          <w:szCs w:val="24"/>
        </w:rPr>
        <w:tab/>
        <w:t xml:space="preserve">     of outstanding accomplishments who has been recommended by the State </w:t>
      </w:r>
      <w:r w:rsidRPr="00B71ECB">
        <w:rPr>
          <w:rFonts w:asciiTheme="minorHAnsi" w:hAnsiTheme="minorHAnsi"/>
          <w:sz w:val="24"/>
          <w:szCs w:val="24"/>
        </w:rPr>
        <w:tab/>
      </w:r>
      <w:r w:rsidRPr="00B71ECB">
        <w:rPr>
          <w:rFonts w:asciiTheme="minorHAnsi" w:hAnsiTheme="minorHAnsi"/>
          <w:sz w:val="24"/>
          <w:szCs w:val="24"/>
        </w:rPr>
        <w:tab/>
      </w:r>
      <w:r w:rsidRPr="00B71ECB">
        <w:rPr>
          <w:rFonts w:asciiTheme="minorHAnsi" w:hAnsiTheme="minorHAnsi"/>
          <w:sz w:val="24"/>
          <w:szCs w:val="24"/>
        </w:rPr>
        <w:tab/>
        <w:t xml:space="preserve">     </w:t>
      </w:r>
      <w:r w:rsidRPr="00B71ECB">
        <w:rPr>
          <w:rFonts w:asciiTheme="minorHAnsi" w:hAnsiTheme="minorHAnsi"/>
          <w:sz w:val="24"/>
          <w:szCs w:val="24"/>
        </w:rPr>
        <w:tab/>
        <w:t xml:space="preserve">     Council Executive Board and approved by State Council membership. </w:t>
      </w:r>
      <w:r w:rsidRPr="00B71ECB">
        <w:rPr>
          <w:rFonts w:asciiTheme="minorHAnsi" w:hAnsiTheme="minorHAnsi"/>
          <w:sz w:val="24"/>
          <w:szCs w:val="24"/>
        </w:rPr>
        <w:br/>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B.  Responsibilities o</w:t>
      </w:r>
      <w:r w:rsidR="00B71ECB">
        <w:rPr>
          <w:rFonts w:asciiTheme="minorHAnsi" w:hAnsiTheme="minorHAnsi"/>
          <w:sz w:val="24"/>
          <w:szCs w:val="24"/>
        </w:rPr>
        <w:t>f</w:t>
      </w:r>
      <w:r w:rsidR="00F364AC">
        <w:rPr>
          <w:rFonts w:asciiTheme="minorHAnsi" w:hAnsiTheme="minorHAnsi"/>
          <w:sz w:val="24"/>
          <w:szCs w:val="24"/>
        </w:rPr>
        <w:t xml:space="preserve"> </w:t>
      </w:r>
      <w:r w:rsidRPr="00B71ECB">
        <w:rPr>
          <w:rFonts w:asciiTheme="minorHAnsi" w:hAnsiTheme="minorHAnsi"/>
          <w:sz w:val="24"/>
          <w:szCs w:val="24"/>
        </w:rPr>
        <w:t xml:space="preserve">Membership </w:t>
      </w:r>
    </w:p>
    <w:p w:rsidR="00A42BE7" w:rsidRDefault="00794503">
      <w:pPr>
        <w:pStyle w:val="Body"/>
        <w:rPr>
          <w:rFonts w:asciiTheme="minorHAnsi" w:hAnsiTheme="minorHAnsi"/>
          <w:sz w:val="24"/>
          <w:szCs w:val="24"/>
        </w:rPr>
      </w:pPr>
      <w:r w:rsidRPr="00B71ECB">
        <w:rPr>
          <w:rFonts w:asciiTheme="minorHAnsi" w:hAnsiTheme="minorHAnsi"/>
          <w:sz w:val="24"/>
          <w:szCs w:val="24"/>
        </w:rPr>
        <w:tab/>
        <w:t xml:space="preserve">1.  Each member chapter of the State Council shall pay annual dues per jewel </w:t>
      </w:r>
      <w:r w:rsidR="00A42BE7">
        <w:rPr>
          <w:rFonts w:asciiTheme="minorHAnsi" w:hAnsiTheme="minorHAnsi"/>
          <w:sz w:val="24"/>
          <w:szCs w:val="24"/>
        </w:rPr>
        <w:t>pin members.</w:t>
      </w:r>
    </w:p>
    <w:p w:rsidR="00A42BE7" w:rsidRDefault="00A42BE7" w:rsidP="00A42BE7">
      <w:pPr>
        <w:pStyle w:val="Body"/>
        <w:ind w:firstLine="720"/>
        <w:rPr>
          <w:rFonts w:asciiTheme="minorHAnsi" w:hAnsiTheme="minorHAnsi"/>
          <w:sz w:val="24"/>
          <w:szCs w:val="24"/>
        </w:rPr>
      </w:pPr>
      <w:r>
        <w:rPr>
          <w:rFonts w:asciiTheme="minorHAnsi" w:hAnsiTheme="minorHAnsi"/>
          <w:sz w:val="24"/>
          <w:szCs w:val="24"/>
        </w:rPr>
        <w:t xml:space="preserve">     </w:t>
      </w:r>
      <w:r w:rsidR="00794503" w:rsidRPr="00B71ECB">
        <w:rPr>
          <w:rFonts w:asciiTheme="minorHAnsi" w:hAnsiTheme="minorHAnsi"/>
          <w:sz w:val="24"/>
          <w:szCs w:val="24"/>
        </w:rPr>
        <w:t xml:space="preserve">Said dues shall be payable to the State Treasurer by June 1. </w:t>
      </w:r>
      <w:r w:rsidR="00794503" w:rsidRPr="00B71ECB">
        <w:rPr>
          <w:rFonts w:asciiTheme="minorHAnsi" w:hAnsiTheme="minorHAnsi"/>
          <w:sz w:val="24"/>
          <w:szCs w:val="24"/>
        </w:rPr>
        <w:br/>
      </w:r>
      <w:r w:rsidR="00794503" w:rsidRPr="00B71ECB">
        <w:rPr>
          <w:rFonts w:asciiTheme="minorHAnsi" w:hAnsiTheme="minorHAnsi"/>
          <w:sz w:val="24"/>
          <w:szCs w:val="24"/>
        </w:rPr>
        <w:tab/>
        <w:t xml:space="preserve">2.  A chapter that has been inactive in the State Council for a period of six </w:t>
      </w:r>
      <w:r>
        <w:rPr>
          <w:rFonts w:asciiTheme="minorHAnsi" w:hAnsiTheme="minorHAnsi"/>
          <w:sz w:val="24"/>
          <w:szCs w:val="24"/>
        </w:rPr>
        <w:t>months or longer</w:t>
      </w:r>
    </w:p>
    <w:p w:rsidR="001860CB" w:rsidRDefault="00A42BE7" w:rsidP="00A42BE7">
      <w:pPr>
        <w:pStyle w:val="Body"/>
        <w:ind w:firstLine="720"/>
        <w:rPr>
          <w:rFonts w:asciiTheme="minorHAnsi" w:hAnsiTheme="minorHAnsi"/>
          <w:sz w:val="24"/>
          <w:szCs w:val="24"/>
        </w:rPr>
      </w:pPr>
      <w:r>
        <w:rPr>
          <w:rFonts w:asciiTheme="minorHAnsi" w:hAnsiTheme="minorHAnsi"/>
          <w:sz w:val="24"/>
          <w:szCs w:val="24"/>
        </w:rPr>
        <w:t xml:space="preserve">     </w:t>
      </w:r>
      <w:r w:rsidR="00794503" w:rsidRPr="00B71ECB">
        <w:rPr>
          <w:rFonts w:asciiTheme="minorHAnsi" w:hAnsiTheme="minorHAnsi"/>
          <w:sz w:val="24"/>
          <w:szCs w:val="24"/>
        </w:rPr>
        <w:t>may be reinstated upon payment of the current year State</w:t>
      </w:r>
      <w:r>
        <w:rPr>
          <w:rFonts w:asciiTheme="minorHAnsi" w:hAnsiTheme="minorHAnsi"/>
          <w:sz w:val="24"/>
          <w:szCs w:val="24"/>
        </w:rPr>
        <w:t xml:space="preserve"> </w:t>
      </w:r>
      <w:r w:rsidR="00794503" w:rsidRPr="00B71ECB">
        <w:rPr>
          <w:rFonts w:asciiTheme="minorHAnsi" w:hAnsiTheme="minorHAnsi"/>
          <w:sz w:val="24"/>
          <w:szCs w:val="24"/>
        </w:rPr>
        <w:t xml:space="preserve">Council dues. </w:t>
      </w:r>
      <w:r w:rsidR="00794503" w:rsidRPr="00B71ECB">
        <w:rPr>
          <w:rFonts w:asciiTheme="minorHAnsi" w:hAnsiTheme="minorHAnsi"/>
          <w:sz w:val="24"/>
          <w:szCs w:val="24"/>
        </w:rPr>
        <w:br/>
      </w:r>
    </w:p>
    <w:p w:rsidR="00B71ECB" w:rsidRPr="00B71ECB" w:rsidRDefault="00B71ECB" w:rsidP="00B71ECB">
      <w:pPr>
        <w:pStyle w:val="Body"/>
        <w:ind w:firstLine="720"/>
        <w:rPr>
          <w:rFonts w:asciiTheme="minorHAnsi" w:hAnsiTheme="minorHAnsi"/>
          <w:sz w:val="24"/>
          <w:szCs w:val="24"/>
        </w:rPr>
      </w:pPr>
    </w:p>
    <w:p w:rsidR="001860CB" w:rsidRPr="00B71ECB" w:rsidRDefault="00794503">
      <w:pPr>
        <w:pStyle w:val="Body"/>
        <w:rPr>
          <w:rFonts w:asciiTheme="minorHAnsi" w:hAnsiTheme="minorHAnsi"/>
          <w:b/>
          <w:sz w:val="24"/>
          <w:szCs w:val="24"/>
        </w:rPr>
      </w:pPr>
      <w:r w:rsidRPr="00B71ECB">
        <w:rPr>
          <w:rFonts w:asciiTheme="minorHAnsi" w:hAnsiTheme="minorHAnsi"/>
          <w:b/>
          <w:sz w:val="24"/>
          <w:szCs w:val="24"/>
          <w:lang w:val="de-DE"/>
        </w:rPr>
        <w:t xml:space="preserve">ARTICLE IV. OFFICERS </w:t>
      </w:r>
      <w:r w:rsidRPr="00B71ECB">
        <w:rPr>
          <w:rFonts w:asciiTheme="minorHAnsi" w:hAnsiTheme="minorHAnsi"/>
          <w:b/>
          <w:sz w:val="24"/>
          <w:szCs w:val="24"/>
        </w:rPr>
        <w:t>&amp; BOARD</w:t>
      </w:r>
    </w:p>
    <w:p w:rsidR="001860CB" w:rsidRPr="00B71ECB" w:rsidRDefault="001860CB">
      <w:pPr>
        <w:pStyle w:val="Body"/>
        <w:rPr>
          <w:rFonts w:asciiTheme="minorHAnsi" w:hAnsiTheme="minorHAnsi"/>
          <w:sz w:val="16"/>
          <w:szCs w:val="16"/>
        </w:rPr>
      </w:pP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ab/>
        <w:t xml:space="preserve">1. </w:t>
      </w:r>
      <w:r w:rsidR="00B71ECB">
        <w:rPr>
          <w:rFonts w:asciiTheme="minorHAnsi" w:hAnsiTheme="minorHAnsi"/>
          <w:sz w:val="24"/>
          <w:szCs w:val="24"/>
        </w:rPr>
        <w:t xml:space="preserve"> Elected Officers:</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ab/>
        <w:t xml:space="preserve">     a.  President </w:t>
      </w:r>
      <w:r w:rsidRPr="00B71ECB">
        <w:rPr>
          <w:rFonts w:asciiTheme="minorHAnsi" w:hAnsiTheme="minorHAnsi"/>
          <w:sz w:val="24"/>
          <w:szCs w:val="24"/>
        </w:rPr>
        <w:br/>
      </w:r>
      <w:r w:rsidRPr="00B71ECB">
        <w:rPr>
          <w:rFonts w:asciiTheme="minorHAnsi" w:hAnsiTheme="minorHAnsi"/>
          <w:sz w:val="24"/>
          <w:szCs w:val="24"/>
        </w:rPr>
        <w:tab/>
        <w:t xml:space="preserve">     b.  First Vice President/President Elect</w:t>
      </w:r>
      <w:r w:rsidRPr="00B71ECB">
        <w:rPr>
          <w:rFonts w:asciiTheme="minorHAnsi" w:hAnsiTheme="minorHAnsi"/>
          <w:sz w:val="24"/>
          <w:szCs w:val="24"/>
        </w:rPr>
        <w:tab/>
      </w:r>
      <w:r w:rsidRPr="00B71ECB">
        <w:rPr>
          <w:rFonts w:asciiTheme="minorHAnsi" w:hAnsiTheme="minorHAnsi"/>
          <w:sz w:val="24"/>
          <w:szCs w:val="24"/>
        </w:rPr>
        <w:tab/>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ab/>
        <w:t xml:space="preserve">     c.  Recording Secretary</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ab/>
        <w:t xml:space="preserve">     d.  Treasurer</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ab/>
        <w:t xml:space="preserve">     e.  Parliamentarian</w:t>
      </w:r>
    </w:p>
    <w:p w:rsidR="001860CB" w:rsidRPr="00B71ECB" w:rsidRDefault="001860CB">
      <w:pPr>
        <w:pStyle w:val="Body"/>
        <w:rPr>
          <w:rFonts w:asciiTheme="minorHAnsi" w:hAnsiTheme="minorHAnsi"/>
          <w:sz w:val="24"/>
          <w:szCs w:val="24"/>
        </w:rPr>
      </w:pP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lastRenderedPageBreak/>
        <w:tab/>
        <w:t>2.  Executive Board</w:t>
      </w:r>
      <w:r w:rsidR="00A42BE7">
        <w:rPr>
          <w:rFonts w:asciiTheme="minorHAnsi" w:hAnsiTheme="minorHAnsi"/>
          <w:sz w:val="24"/>
          <w:szCs w:val="24"/>
        </w:rPr>
        <w:t>:</w:t>
      </w:r>
    </w:p>
    <w:p w:rsidR="001860CB" w:rsidRPr="00B71ECB" w:rsidRDefault="00A42BE7">
      <w:pPr>
        <w:pStyle w:val="Body"/>
        <w:rPr>
          <w:rFonts w:asciiTheme="minorHAnsi" w:hAnsiTheme="minorHAnsi"/>
          <w:sz w:val="24"/>
          <w:szCs w:val="24"/>
        </w:rPr>
      </w:pPr>
      <w:r>
        <w:rPr>
          <w:rFonts w:asciiTheme="minorHAnsi" w:hAnsiTheme="minorHAnsi"/>
          <w:sz w:val="24"/>
          <w:szCs w:val="24"/>
        </w:rPr>
        <w:tab/>
        <w:t xml:space="preserve">     a.  Elected </w:t>
      </w:r>
      <w:r w:rsidR="00794503" w:rsidRPr="00B71ECB">
        <w:rPr>
          <w:rFonts w:asciiTheme="minorHAnsi" w:hAnsiTheme="minorHAnsi"/>
          <w:sz w:val="24"/>
          <w:szCs w:val="24"/>
        </w:rPr>
        <w:t>Officers</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ab/>
        <w:t xml:space="preserve">     b.  Corresponding Secretary</w:t>
      </w:r>
      <w:r w:rsidRPr="00B71ECB">
        <w:rPr>
          <w:rFonts w:asciiTheme="minorHAnsi" w:hAnsiTheme="minorHAnsi"/>
          <w:sz w:val="24"/>
          <w:szCs w:val="24"/>
        </w:rPr>
        <w:br/>
      </w:r>
      <w:r w:rsidRPr="00B71ECB">
        <w:rPr>
          <w:rFonts w:asciiTheme="minorHAnsi" w:hAnsiTheme="minorHAnsi"/>
          <w:sz w:val="24"/>
          <w:szCs w:val="24"/>
        </w:rPr>
        <w:tab/>
        <w:t xml:space="preserve">     c.  Chaplain </w:t>
      </w:r>
      <w:r w:rsidRPr="00B71ECB">
        <w:rPr>
          <w:rFonts w:asciiTheme="minorHAnsi" w:hAnsiTheme="minorHAnsi"/>
          <w:sz w:val="24"/>
          <w:szCs w:val="24"/>
        </w:rPr>
        <w:br/>
      </w:r>
      <w:r w:rsidRPr="00B71ECB">
        <w:rPr>
          <w:rFonts w:asciiTheme="minorHAnsi" w:hAnsiTheme="minorHAnsi"/>
          <w:sz w:val="24"/>
          <w:szCs w:val="24"/>
        </w:rPr>
        <w:tab/>
        <w:t xml:space="preserve">     d.  Workshop Coordinator </w:t>
      </w:r>
      <w:r w:rsidRPr="00B71ECB">
        <w:rPr>
          <w:rFonts w:asciiTheme="minorHAnsi" w:hAnsiTheme="minorHAnsi"/>
          <w:sz w:val="24"/>
          <w:szCs w:val="24"/>
        </w:rPr>
        <w:br/>
      </w:r>
      <w:r w:rsidRPr="00B71ECB">
        <w:rPr>
          <w:rFonts w:asciiTheme="minorHAnsi" w:hAnsiTheme="minorHAnsi"/>
          <w:sz w:val="24"/>
          <w:szCs w:val="24"/>
        </w:rPr>
        <w:tab/>
        <w:t xml:space="preserve">     e.  Awards Chairperson </w:t>
      </w:r>
      <w:r w:rsidRPr="00B71ECB">
        <w:rPr>
          <w:rFonts w:asciiTheme="minorHAnsi" w:hAnsiTheme="minorHAnsi"/>
          <w:sz w:val="24"/>
          <w:szCs w:val="24"/>
        </w:rPr>
        <w:br/>
      </w:r>
      <w:r w:rsidRPr="00B71ECB">
        <w:rPr>
          <w:rFonts w:asciiTheme="minorHAnsi" w:hAnsiTheme="minorHAnsi"/>
          <w:sz w:val="24"/>
          <w:szCs w:val="24"/>
        </w:rPr>
        <w:tab/>
        <w:t xml:space="preserve">     f.  St Jude Coordinators </w:t>
      </w:r>
      <w:r w:rsidRPr="00B71ECB">
        <w:rPr>
          <w:rFonts w:asciiTheme="minorHAnsi" w:hAnsiTheme="minorHAnsi"/>
          <w:sz w:val="24"/>
          <w:szCs w:val="24"/>
        </w:rPr>
        <w:br/>
      </w:r>
      <w:r w:rsidRPr="00B71ECB">
        <w:rPr>
          <w:rFonts w:asciiTheme="minorHAnsi" w:hAnsiTheme="minorHAnsi"/>
          <w:sz w:val="24"/>
          <w:szCs w:val="24"/>
        </w:rPr>
        <w:tab/>
        <w:t xml:space="preserve">     g.  Easter Seals Chairperson </w:t>
      </w:r>
      <w:r w:rsidRPr="00B71ECB">
        <w:rPr>
          <w:rFonts w:asciiTheme="minorHAnsi" w:hAnsiTheme="minorHAnsi"/>
          <w:sz w:val="24"/>
          <w:szCs w:val="24"/>
        </w:rPr>
        <w:br/>
      </w:r>
      <w:r w:rsidRPr="00B71ECB">
        <w:rPr>
          <w:rFonts w:asciiTheme="minorHAnsi" w:hAnsiTheme="minorHAnsi"/>
          <w:sz w:val="24"/>
          <w:szCs w:val="24"/>
        </w:rPr>
        <w:tab/>
        <w:t xml:space="preserve">     h.  ESA Foundation Counselor </w:t>
      </w:r>
      <w:r w:rsidRPr="00B71ECB">
        <w:rPr>
          <w:rFonts w:asciiTheme="minorHAnsi" w:hAnsiTheme="minorHAnsi"/>
          <w:sz w:val="24"/>
          <w:szCs w:val="24"/>
        </w:rPr>
        <w:br/>
      </w:r>
      <w:r w:rsidRPr="00B71ECB">
        <w:rPr>
          <w:rFonts w:asciiTheme="minorHAnsi" w:hAnsiTheme="minorHAnsi"/>
          <w:sz w:val="24"/>
          <w:szCs w:val="24"/>
        </w:rPr>
        <w:tab/>
        <w:t xml:space="preserve">     i.  </w:t>
      </w:r>
      <w:r w:rsidR="00A42BE7">
        <w:rPr>
          <w:rFonts w:asciiTheme="minorHAnsi" w:hAnsiTheme="minorHAnsi"/>
          <w:sz w:val="24"/>
          <w:szCs w:val="24"/>
        </w:rPr>
        <w:t xml:space="preserve"> Past President, Junior</w:t>
      </w:r>
      <w:r w:rsidRPr="00B71ECB">
        <w:rPr>
          <w:rFonts w:asciiTheme="minorHAnsi" w:hAnsiTheme="minorHAnsi"/>
          <w:sz w:val="24"/>
          <w:szCs w:val="24"/>
        </w:rPr>
        <w:br/>
      </w:r>
      <w:r w:rsidR="00A42BE7">
        <w:rPr>
          <w:rFonts w:asciiTheme="minorHAnsi" w:hAnsiTheme="minorHAnsi"/>
          <w:sz w:val="24"/>
          <w:szCs w:val="24"/>
        </w:rPr>
        <w:tab/>
        <w:t xml:space="preserve">     j.   Past President, Senior</w:t>
      </w:r>
      <w:r w:rsidRPr="00B71ECB">
        <w:rPr>
          <w:rFonts w:asciiTheme="minorHAnsi" w:hAnsiTheme="minorHAnsi"/>
          <w:sz w:val="24"/>
          <w:szCs w:val="24"/>
        </w:rPr>
        <w:br/>
      </w:r>
      <w:r w:rsidRPr="00B71ECB">
        <w:rPr>
          <w:rFonts w:asciiTheme="minorHAnsi" w:hAnsiTheme="minorHAnsi"/>
          <w:sz w:val="24"/>
          <w:szCs w:val="24"/>
        </w:rPr>
        <w:tab/>
        <w:t xml:space="preserve">     k.  Convention Chairperson</w:t>
      </w:r>
    </w:p>
    <w:p w:rsidR="001860CB" w:rsidRPr="00B71ECB" w:rsidRDefault="001860CB">
      <w:pPr>
        <w:pStyle w:val="Body"/>
        <w:rPr>
          <w:rFonts w:asciiTheme="minorHAnsi" w:hAnsiTheme="minorHAnsi"/>
          <w:sz w:val="24"/>
          <w:szCs w:val="24"/>
        </w:rPr>
      </w:pP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ab/>
        <w:t>3. General Board</w:t>
      </w:r>
      <w:r w:rsidR="00A42BE7">
        <w:rPr>
          <w:rFonts w:asciiTheme="minorHAnsi" w:hAnsiTheme="minorHAnsi"/>
          <w:sz w:val="24"/>
          <w:szCs w:val="24"/>
        </w:rPr>
        <w:t>:</w:t>
      </w:r>
      <w:r w:rsidRPr="00B71ECB">
        <w:rPr>
          <w:rFonts w:asciiTheme="minorHAnsi" w:hAnsiTheme="minorHAnsi"/>
          <w:sz w:val="24"/>
          <w:szCs w:val="24"/>
        </w:rPr>
        <w:t xml:space="preserve">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ab/>
        <w:t xml:space="preserve">    a.  Appointed </w:t>
      </w:r>
      <w:r w:rsidR="00A42BE7">
        <w:rPr>
          <w:rFonts w:asciiTheme="minorHAnsi" w:hAnsiTheme="minorHAnsi"/>
          <w:sz w:val="24"/>
          <w:szCs w:val="24"/>
        </w:rPr>
        <w:t>C</w:t>
      </w:r>
      <w:r w:rsidRPr="00B71ECB">
        <w:rPr>
          <w:rFonts w:asciiTheme="minorHAnsi" w:hAnsiTheme="minorHAnsi"/>
          <w:sz w:val="24"/>
          <w:szCs w:val="24"/>
        </w:rPr>
        <w:t xml:space="preserve">ommittee Chairpersons </w:t>
      </w:r>
      <w:r w:rsidRPr="00B71ECB">
        <w:rPr>
          <w:rFonts w:asciiTheme="minorHAnsi" w:hAnsiTheme="minorHAnsi"/>
          <w:sz w:val="24"/>
          <w:szCs w:val="24"/>
        </w:rPr>
        <w:br/>
      </w:r>
      <w:r w:rsidRPr="00B71ECB">
        <w:rPr>
          <w:rFonts w:asciiTheme="minorHAnsi" w:hAnsiTheme="minorHAnsi"/>
          <w:sz w:val="24"/>
          <w:szCs w:val="24"/>
        </w:rPr>
        <w:tab/>
        <w:t xml:space="preserve">    b.  Standing Committee Chairpersons </w:t>
      </w:r>
      <w:r w:rsidRPr="00B71ECB">
        <w:rPr>
          <w:rFonts w:asciiTheme="minorHAnsi" w:hAnsiTheme="minorHAnsi"/>
          <w:sz w:val="24"/>
          <w:szCs w:val="24"/>
        </w:rPr>
        <w:br/>
      </w:r>
      <w:r w:rsidRPr="00B71ECB">
        <w:rPr>
          <w:rFonts w:asciiTheme="minorHAnsi" w:hAnsiTheme="minorHAnsi"/>
          <w:sz w:val="24"/>
          <w:szCs w:val="24"/>
        </w:rPr>
        <w:tab/>
        <w:t xml:space="preserve">    c.  Chapter Presidents (or alternates) </w:t>
      </w:r>
      <w:r w:rsidRPr="00B71ECB">
        <w:rPr>
          <w:rFonts w:asciiTheme="minorHAnsi" w:hAnsiTheme="minorHAnsi"/>
          <w:sz w:val="24"/>
          <w:szCs w:val="24"/>
        </w:rPr>
        <w:br/>
      </w:r>
      <w:r w:rsidRPr="00B71ECB">
        <w:rPr>
          <w:rFonts w:asciiTheme="minorHAnsi" w:hAnsiTheme="minorHAnsi"/>
          <w:sz w:val="24"/>
          <w:szCs w:val="24"/>
        </w:rPr>
        <w:tab/>
        <w:t xml:space="preserve">    d.  </w:t>
      </w:r>
      <w:r w:rsidRPr="00B71ECB">
        <w:rPr>
          <w:rFonts w:asciiTheme="minorHAnsi" w:hAnsiTheme="minorHAnsi"/>
          <w:sz w:val="24"/>
          <w:szCs w:val="24"/>
          <w:lang w:val="it-IT"/>
        </w:rPr>
        <w:t xml:space="preserve">SERC Coordinator </w:t>
      </w:r>
      <w:r w:rsidRPr="00B71ECB">
        <w:rPr>
          <w:rFonts w:asciiTheme="minorHAnsi" w:hAnsiTheme="minorHAnsi"/>
          <w:sz w:val="24"/>
          <w:szCs w:val="24"/>
        </w:rPr>
        <w:br/>
      </w:r>
      <w:r w:rsidRPr="00B71ECB">
        <w:rPr>
          <w:rFonts w:asciiTheme="minorHAnsi" w:hAnsiTheme="minorHAnsi"/>
          <w:sz w:val="24"/>
          <w:szCs w:val="24"/>
        </w:rPr>
        <w:tab/>
        <w:t xml:space="preserve">    e.  Webmaster </w:t>
      </w:r>
      <w:r w:rsidRPr="00B71ECB">
        <w:rPr>
          <w:rFonts w:asciiTheme="minorHAnsi" w:hAnsiTheme="minorHAnsi"/>
          <w:sz w:val="24"/>
          <w:szCs w:val="24"/>
        </w:rPr>
        <w:br/>
      </w:r>
      <w:r w:rsidRPr="00B71ECB">
        <w:rPr>
          <w:rFonts w:asciiTheme="minorHAnsi" w:hAnsiTheme="minorHAnsi"/>
          <w:sz w:val="24"/>
          <w:szCs w:val="24"/>
        </w:rPr>
        <w:tab/>
        <w:t xml:space="preserve">    f.  </w:t>
      </w:r>
      <w:r w:rsidRPr="00B71ECB">
        <w:rPr>
          <w:rFonts w:asciiTheme="minorHAnsi" w:hAnsiTheme="minorHAnsi"/>
          <w:sz w:val="24"/>
          <w:szCs w:val="24"/>
          <w:lang w:val="it-IT"/>
        </w:rPr>
        <w:t xml:space="preserve">Jonquil Editor </w:t>
      </w:r>
      <w:r w:rsidRPr="00B71ECB">
        <w:rPr>
          <w:rFonts w:asciiTheme="minorHAnsi" w:hAnsiTheme="minorHAnsi"/>
          <w:sz w:val="24"/>
          <w:szCs w:val="24"/>
        </w:rPr>
        <w:br/>
      </w:r>
    </w:p>
    <w:p w:rsidR="001860CB" w:rsidRPr="00F364AC" w:rsidRDefault="00794503">
      <w:pPr>
        <w:pStyle w:val="Body"/>
        <w:rPr>
          <w:rFonts w:asciiTheme="minorHAnsi" w:hAnsiTheme="minorHAnsi"/>
          <w:sz w:val="16"/>
          <w:szCs w:val="16"/>
        </w:rPr>
      </w:pPr>
      <w:r w:rsidRPr="00B71ECB">
        <w:rPr>
          <w:rFonts w:asciiTheme="minorHAnsi" w:hAnsiTheme="minorHAnsi"/>
          <w:sz w:val="24"/>
          <w:szCs w:val="24"/>
        </w:rPr>
        <w:t xml:space="preserve">A.  Duties of Officers are contained in the State Council Standing Rules. </w:t>
      </w:r>
      <w:r w:rsidRPr="00B71ECB">
        <w:rPr>
          <w:rFonts w:asciiTheme="minorHAnsi" w:hAnsiTheme="minorHAnsi"/>
          <w:sz w:val="24"/>
          <w:szCs w:val="24"/>
        </w:rPr>
        <w:br/>
      </w:r>
    </w:p>
    <w:p w:rsidR="00F364AC" w:rsidRDefault="00794503">
      <w:pPr>
        <w:pStyle w:val="Body"/>
        <w:rPr>
          <w:rFonts w:asciiTheme="minorHAnsi" w:hAnsiTheme="minorHAnsi"/>
          <w:sz w:val="24"/>
          <w:szCs w:val="24"/>
        </w:rPr>
      </w:pPr>
      <w:r w:rsidRPr="00B71ECB">
        <w:rPr>
          <w:rFonts w:asciiTheme="minorHAnsi" w:hAnsiTheme="minorHAnsi"/>
          <w:sz w:val="24"/>
          <w:szCs w:val="24"/>
        </w:rPr>
        <w:t>B.  Qualifications for Officers</w:t>
      </w:r>
      <w:r w:rsidR="00A42BE7">
        <w:rPr>
          <w:rFonts w:asciiTheme="minorHAnsi" w:hAnsiTheme="minorHAnsi"/>
          <w:sz w:val="24"/>
          <w:szCs w:val="24"/>
        </w:rPr>
        <w:t>:</w:t>
      </w:r>
    </w:p>
    <w:p w:rsidR="001860CB" w:rsidRPr="00F364AC" w:rsidRDefault="00794503">
      <w:pPr>
        <w:pStyle w:val="Body"/>
        <w:rPr>
          <w:rFonts w:asciiTheme="minorHAnsi" w:hAnsiTheme="minorHAnsi"/>
          <w:sz w:val="12"/>
          <w:szCs w:val="12"/>
        </w:rPr>
      </w:pPr>
      <w:r w:rsidRPr="00F364AC">
        <w:rPr>
          <w:rFonts w:asciiTheme="minorHAnsi" w:hAnsiTheme="minorHAnsi"/>
          <w:sz w:val="12"/>
          <w:szCs w:val="12"/>
        </w:rPr>
        <w:t xml:space="preserve"> </w:t>
      </w:r>
    </w:p>
    <w:p w:rsidR="00F364AC" w:rsidRDefault="00794503" w:rsidP="00F364AC">
      <w:pPr>
        <w:pStyle w:val="Body"/>
        <w:ind w:left="720"/>
        <w:rPr>
          <w:rFonts w:asciiTheme="minorHAnsi" w:hAnsiTheme="minorHAnsi"/>
          <w:sz w:val="24"/>
          <w:szCs w:val="24"/>
        </w:rPr>
      </w:pPr>
      <w:r w:rsidRPr="00B71ECB">
        <w:rPr>
          <w:rFonts w:asciiTheme="minorHAnsi" w:hAnsiTheme="minorHAnsi"/>
          <w:sz w:val="24"/>
          <w:szCs w:val="24"/>
        </w:rPr>
        <w:t xml:space="preserve">1.  Candidates for the office of First Vice </w:t>
      </w:r>
      <w:r w:rsidR="00F364AC">
        <w:rPr>
          <w:rFonts w:asciiTheme="minorHAnsi" w:hAnsiTheme="minorHAnsi"/>
          <w:sz w:val="24"/>
          <w:szCs w:val="24"/>
        </w:rPr>
        <w:t>President/President Elect shall qualify if they</w:t>
      </w:r>
    </w:p>
    <w:p w:rsidR="00F364AC" w:rsidRDefault="00F364AC" w:rsidP="00F364AC">
      <w:pPr>
        <w:pStyle w:val="Body"/>
        <w:ind w:left="720"/>
        <w:rPr>
          <w:rFonts w:asciiTheme="minorHAnsi" w:hAnsiTheme="minorHAnsi"/>
          <w:sz w:val="24"/>
          <w:szCs w:val="24"/>
        </w:rPr>
      </w:pPr>
      <w:r>
        <w:rPr>
          <w:rFonts w:asciiTheme="minorHAnsi" w:hAnsiTheme="minorHAnsi"/>
          <w:sz w:val="24"/>
          <w:szCs w:val="24"/>
        </w:rPr>
        <w:t xml:space="preserve">     </w:t>
      </w:r>
      <w:r w:rsidR="00794503" w:rsidRPr="00B71ECB">
        <w:rPr>
          <w:rFonts w:asciiTheme="minorHAnsi" w:hAnsiTheme="minorHAnsi"/>
          <w:sz w:val="24"/>
          <w:szCs w:val="24"/>
        </w:rPr>
        <w:t xml:space="preserve">are active members of </w:t>
      </w:r>
      <w:r>
        <w:rPr>
          <w:rFonts w:asciiTheme="minorHAnsi" w:hAnsiTheme="minorHAnsi"/>
          <w:sz w:val="24"/>
          <w:szCs w:val="24"/>
        </w:rPr>
        <w:t>an Alabama chapter, are in good standing with the State Council</w:t>
      </w:r>
    </w:p>
    <w:p w:rsidR="00F364AC" w:rsidRDefault="00F364AC" w:rsidP="00F364AC">
      <w:pPr>
        <w:pStyle w:val="Body"/>
        <w:ind w:left="720"/>
        <w:rPr>
          <w:rFonts w:asciiTheme="minorHAnsi" w:hAnsiTheme="minorHAnsi"/>
          <w:sz w:val="24"/>
          <w:szCs w:val="24"/>
        </w:rPr>
      </w:pPr>
      <w:r>
        <w:rPr>
          <w:rFonts w:asciiTheme="minorHAnsi" w:hAnsiTheme="minorHAnsi"/>
          <w:sz w:val="24"/>
          <w:szCs w:val="24"/>
        </w:rPr>
        <w:t xml:space="preserve">     </w:t>
      </w:r>
      <w:r w:rsidR="00794503" w:rsidRPr="00B71ECB">
        <w:rPr>
          <w:rFonts w:asciiTheme="minorHAnsi" w:hAnsiTheme="minorHAnsi"/>
          <w:sz w:val="24"/>
          <w:szCs w:val="24"/>
        </w:rPr>
        <w:t>and E</w:t>
      </w:r>
      <w:r>
        <w:rPr>
          <w:rFonts w:asciiTheme="minorHAnsi" w:hAnsiTheme="minorHAnsi"/>
          <w:sz w:val="24"/>
          <w:szCs w:val="24"/>
        </w:rPr>
        <w:t xml:space="preserve">SA Headquarters, have served as </w:t>
      </w:r>
      <w:r w:rsidR="00794503" w:rsidRPr="00B71ECB">
        <w:rPr>
          <w:rFonts w:asciiTheme="minorHAnsi" w:hAnsiTheme="minorHAnsi"/>
          <w:sz w:val="24"/>
          <w:szCs w:val="24"/>
        </w:rPr>
        <w:t xml:space="preserve">president of an </w:t>
      </w:r>
      <w:r>
        <w:rPr>
          <w:rFonts w:asciiTheme="minorHAnsi" w:hAnsiTheme="minorHAnsi"/>
          <w:sz w:val="24"/>
          <w:szCs w:val="24"/>
        </w:rPr>
        <w:t>Alabama chapter, and served one</w:t>
      </w:r>
    </w:p>
    <w:p w:rsidR="00F364AC" w:rsidRDefault="00F364AC" w:rsidP="00F364AC">
      <w:pPr>
        <w:pStyle w:val="Body"/>
        <w:ind w:left="720"/>
        <w:rPr>
          <w:rFonts w:asciiTheme="minorHAnsi" w:hAnsiTheme="minorHAnsi"/>
          <w:sz w:val="24"/>
          <w:szCs w:val="24"/>
        </w:rPr>
      </w:pPr>
      <w:r>
        <w:rPr>
          <w:rFonts w:asciiTheme="minorHAnsi" w:hAnsiTheme="minorHAnsi"/>
          <w:sz w:val="24"/>
          <w:szCs w:val="24"/>
        </w:rPr>
        <w:t xml:space="preserve">     </w:t>
      </w:r>
      <w:r w:rsidR="00794503" w:rsidRPr="00B71ECB">
        <w:rPr>
          <w:rFonts w:asciiTheme="minorHAnsi" w:hAnsiTheme="minorHAnsi"/>
          <w:sz w:val="24"/>
          <w:szCs w:val="24"/>
        </w:rPr>
        <w:t xml:space="preserve">year on the Executive Board as an elected officer. </w:t>
      </w:r>
    </w:p>
    <w:p w:rsidR="00F364AC" w:rsidRDefault="00794503" w:rsidP="00F364AC">
      <w:pPr>
        <w:pStyle w:val="Body"/>
        <w:ind w:left="720"/>
        <w:rPr>
          <w:rFonts w:asciiTheme="minorHAnsi" w:hAnsiTheme="minorHAnsi"/>
          <w:sz w:val="24"/>
          <w:szCs w:val="24"/>
        </w:rPr>
      </w:pPr>
      <w:r w:rsidRPr="00F364AC">
        <w:rPr>
          <w:rFonts w:asciiTheme="minorHAnsi" w:hAnsiTheme="minorHAnsi"/>
          <w:sz w:val="12"/>
          <w:szCs w:val="12"/>
        </w:rPr>
        <w:br/>
      </w:r>
      <w:r w:rsidRPr="00B71ECB">
        <w:rPr>
          <w:rFonts w:asciiTheme="minorHAnsi" w:hAnsiTheme="minorHAnsi"/>
          <w:sz w:val="24"/>
          <w:szCs w:val="24"/>
        </w:rPr>
        <w:t>2.  Active members in good standing with their chapters, the State Council, and ESA Head</w:t>
      </w:r>
    </w:p>
    <w:p w:rsidR="00F364AC" w:rsidRDefault="00F364AC" w:rsidP="00F364AC">
      <w:pPr>
        <w:pStyle w:val="Body"/>
        <w:ind w:left="720"/>
        <w:rPr>
          <w:rFonts w:asciiTheme="minorHAnsi" w:hAnsiTheme="minorHAnsi"/>
          <w:sz w:val="24"/>
          <w:szCs w:val="24"/>
        </w:rPr>
      </w:pPr>
      <w:r>
        <w:rPr>
          <w:rFonts w:asciiTheme="minorHAnsi" w:hAnsiTheme="minorHAnsi"/>
          <w:sz w:val="24"/>
          <w:szCs w:val="24"/>
        </w:rPr>
        <w:t xml:space="preserve">    </w:t>
      </w:r>
      <w:r w:rsidR="00794503" w:rsidRPr="00B71ECB">
        <w:rPr>
          <w:rFonts w:asciiTheme="minorHAnsi" w:hAnsiTheme="minorHAnsi"/>
          <w:sz w:val="24"/>
          <w:szCs w:val="24"/>
        </w:rPr>
        <w:t xml:space="preserve">quarters can qualify as candidates for the remaining elected </w:t>
      </w:r>
      <w:r>
        <w:rPr>
          <w:rFonts w:asciiTheme="minorHAnsi" w:hAnsiTheme="minorHAnsi"/>
          <w:sz w:val="24"/>
          <w:szCs w:val="24"/>
        </w:rPr>
        <w:t>offices, with the exception of</w:t>
      </w:r>
    </w:p>
    <w:p w:rsidR="001860CB" w:rsidRPr="00F364AC" w:rsidRDefault="00F364AC" w:rsidP="00F364AC">
      <w:pPr>
        <w:pStyle w:val="Body"/>
        <w:ind w:left="720"/>
        <w:rPr>
          <w:rFonts w:asciiTheme="minorHAnsi" w:hAnsiTheme="minorHAnsi"/>
          <w:sz w:val="24"/>
          <w:szCs w:val="24"/>
        </w:rPr>
      </w:pPr>
      <w:r>
        <w:rPr>
          <w:rFonts w:asciiTheme="minorHAnsi" w:hAnsiTheme="minorHAnsi"/>
          <w:sz w:val="24"/>
          <w:szCs w:val="24"/>
        </w:rPr>
        <w:t xml:space="preserve">    </w:t>
      </w:r>
      <w:r w:rsidR="00794503" w:rsidRPr="00B71ECB">
        <w:rPr>
          <w:rFonts w:asciiTheme="minorHAnsi" w:hAnsiTheme="minorHAnsi"/>
          <w:sz w:val="24"/>
          <w:szCs w:val="24"/>
        </w:rPr>
        <w:t xml:space="preserve">the office of First Vice President. </w:t>
      </w:r>
      <w:r w:rsidR="00794503" w:rsidRPr="00B71ECB">
        <w:rPr>
          <w:rFonts w:asciiTheme="minorHAnsi" w:hAnsiTheme="minorHAnsi"/>
          <w:sz w:val="24"/>
          <w:szCs w:val="24"/>
        </w:rPr>
        <w:br/>
      </w:r>
    </w:p>
    <w:p w:rsidR="00F364AC" w:rsidRDefault="00794503">
      <w:pPr>
        <w:pStyle w:val="Body"/>
        <w:rPr>
          <w:rFonts w:asciiTheme="minorHAnsi" w:hAnsiTheme="minorHAnsi"/>
          <w:sz w:val="24"/>
          <w:szCs w:val="24"/>
        </w:rPr>
      </w:pPr>
      <w:r w:rsidRPr="00B71ECB">
        <w:rPr>
          <w:rFonts w:asciiTheme="minorHAnsi" w:hAnsiTheme="minorHAnsi"/>
          <w:sz w:val="24"/>
          <w:szCs w:val="24"/>
        </w:rPr>
        <w:t xml:space="preserve">C. </w:t>
      </w:r>
      <w:r w:rsidR="00F364AC">
        <w:rPr>
          <w:rFonts w:asciiTheme="minorHAnsi" w:hAnsiTheme="minorHAnsi"/>
          <w:sz w:val="24"/>
          <w:szCs w:val="24"/>
        </w:rPr>
        <w:t xml:space="preserve"> </w:t>
      </w:r>
      <w:r w:rsidRPr="00B71ECB">
        <w:rPr>
          <w:rFonts w:asciiTheme="minorHAnsi" w:hAnsiTheme="minorHAnsi"/>
          <w:sz w:val="24"/>
          <w:szCs w:val="24"/>
        </w:rPr>
        <w:t>Terms of Office</w:t>
      </w:r>
    </w:p>
    <w:p w:rsidR="001860CB" w:rsidRPr="00B71ECB" w:rsidRDefault="00794503">
      <w:pPr>
        <w:pStyle w:val="Body"/>
        <w:rPr>
          <w:rFonts w:asciiTheme="minorHAnsi" w:hAnsiTheme="minorHAnsi"/>
          <w:sz w:val="24"/>
          <w:szCs w:val="24"/>
        </w:rPr>
      </w:pPr>
      <w:r w:rsidRPr="00F364AC">
        <w:rPr>
          <w:rFonts w:asciiTheme="minorHAnsi" w:hAnsiTheme="minorHAnsi"/>
          <w:sz w:val="16"/>
          <w:szCs w:val="16"/>
        </w:rPr>
        <w:br/>
      </w:r>
      <w:r w:rsidRPr="00B71ECB">
        <w:rPr>
          <w:rFonts w:asciiTheme="minorHAnsi" w:hAnsiTheme="minorHAnsi"/>
          <w:sz w:val="24"/>
          <w:szCs w:val="24"/>
        </w:rPr>
        <w:tab/>
        <w:t xml:space="preserve">1.  Officers shall be elected and installed at the Alabama State Convention. They </w:t>
      </w:r>
    </w:p>
    <w:p w:rsidR="00F364AC" w:rsidRDefault="00794503">
      <w:pPr>
        <w:pStyle w:val="Body"/>
        <w:rPr>
          <w:rFonts w:asciiTheme="minorHAnsi" w:hAnsiTheme="minorHAnsi"/>
          <w:sz w:val="24"/>
          <w:szCs w:val="24"/>
        </w:rPr>
      </w:pPr>
      <w:r w:rsidRPr="00B71ECB">
        <w:rPr>
          <w:rFonts w:asciiTheme="minorHAnsi" w:hAnsiTheme="minorHAnsi"/>
          <w:sz w:val="24"/>
          <w:szCs w:val="24"/>
        </w:rPr>
        <w:tab/>
        <w:t xml:space="preserve">    </w:t>
      </w:r>
      <w:r w:rsidR="00F364AC">
        <w:rPr>
          <w:rFonts w:asciiTheme="minorHAnsi" w:hAnsiTheme="minorHAnsi"/>
          <w:sz w:val="24"/>
          <w:szCs w:val="24"/>
        </w:rPr>
        <w:t xml:space="preserve"> </w:t>
      </w:r>
      <w:r w:rsidRPr="00B71ECB">
        <w:rPr>
          <w:rFonts w:asciiTheme="minorHAnsi" w:hAnsiTheme="minorHAnsi"/>
          <w:sz w:val="24"/>
          <w:szCs w:val="24"/>
        </w:rPr>
        <w:t>shall serve for a term of one year or until successors are elected and/or appointed.</w:t>
      </w:r>
    </w:p>
    <w:p w:rsidR="001860CB" w:rsidRPr="00B71ECB" w:rsidRDefault="00794503">
      <w:pPr>
        <w:pStyle w:val="Body"/>
        <w:rPr>
          <w:rFonts w:asciiTheme="minorHAnsi" w:hAnsiTheme="minorHAnsi"/>
          <w:sz w:val="24"/>
          <w:szCs w:val="24"/>
        </w:rPr>
      </w:pPr>
      <w:r w:rsidRPr="00F364AC">
        <w:rPr>
          <w:rFonts w:asciiTheme="minorHAnsi" w:hAnsiTheme="minorHAnsi"/>
          <w:sz w:val="16"/>
          <w:szCs w:val="16"/>
        </w:rPr>
        <w:br/>
      </w:r>
      <w:r w:rsidRPr="00B71ECB">
        <w:rPr>
          <w:rFonts w:asciiTheme="minorHAnsi" w:hAnsiTheme="minorHAnsi"/>
          <w:sz w:val="24"/>
          <w:szCs w:val="24"/>
        </w:rPr>
        <w:tab/>
        <w:t xml:space="preserve">2. </w:t>
      </w:r>
      <w:r w:rsidR="00F364AC">
        <w:rPr>
          <w:rFonts w:asciiTheme="minorHAnsi" w:hAnsiTheme="minorHAnsi"/>
          <w:sz w:val="24"/>
          <w:szCs w:val="24"/>
        </w:rPr>
        <w:t xml:space="preserve"> </w:t>
      </w:r>
      <w:r w:rsidRPr="00B71ECB">
        <w:rPr>
          <w:rFonts w:asciiTheme="minorHAnsi" w:hAnsiTheme="minorHAnsi"/>
          <w:sz w:val="24"/>
          <w:szCs w:val="24"/>
        </w:rPr>
        <w:t xml:space="preserve">If an elected or appointed officer is absent at two consecutive meetings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ab/>
        <w:t xml:space="preserve">    </w:t>
      </w:r>
      <w:r w:rsidR="00F364AC">
        <w:rPr>
          <w:rFonts w:asciiTheme="minorHAnsi" w:hAnsiTheme="minorHAnsi"/>
          <w:sz w:val="24"/>
          <w:szCs w:val="24"/>
        </w:rPr>
        <w:t xml:space="preserve"> </w:t>
      </w:r>
      <w:r w:rsidRPr="00B71ECB">
        <w:rPr>
          <w:rFonts w:asciiTheme="minorHAnsi" w:hAnsiTheme="minorHAnsi"/>
          <w:sz w:val="24"/>
          <w:szCs w:val="24"/>
        </w:rPr>
        <w:t xml:space="preserve">without prior notification to the State President, that position will be deemed </w:t>
      </w:r>
    </w:p>
    <w:p w:rsidR="00F364AC" w:rsidRDefault="00794503">
      <w:pPr>
        <w:pStyle w:val="Body"/>
        <w:rPr>
          <w:rFonts w:asciiTheme="minorHAnsi" w:hAnsiTheme="minorHAnsi"/>
          <w:sz w:val="24"/>
          <w:szCs w:val="24"/>
        </w:rPr>
      </w:pPr>
      <w:r w:rsidRPr="00B71ECB">
        <w:rPr>
          <w:rFonts w:asciiTheme="minorHAnsi" w:hAnsiTheme="minorHAnsi"/>
          <w:sz w:val="24"/>
          <w:szCs w:val="24"/>
        </w:rPr>
        <w:tab/>
        <w:t xml:space="preserve">    </w:t>
      </w:r>
      <w:r w:rsidR="00F364AC">
        <w:rPr>
          <w:rFonts w:asciiTheme="minorHAnsi" w:hAnsiTheme="minorHAnsi"/>
          <w:sz w:val="24"/>
          <w:szCs w:val="24"/>
        </w:rPr>
        <w:t xml:space="preserve"> </w:t>
      </w:r>
      <w:r w:rsidRPr="00B71ECB">
        <w:rPr>
          <w:rFonts w:asciiTheme="minorHAnsi" w:hAnsiTheme="minorHAnsi"/>
          <w:sz w:val="24"/>
          <w:szCs w:val="24"/>
        </w:rPr>
        <w:t>vacant and filled as provided in Article VI.</w:t>
      </w:r>
    </w:p>
    <w:p w:rsidR="001860CB" w:rsidRPr="00B71ECB" w:rsidRDefault="00794503">
      <w:pPr>
        <w:pStyle w:val="Body"/>
        <w:rPr>
          <w:rFonts w:asciiTheme="minorHAnsi" w:hAnsiTheme="minorHAnsi"/>
          <w:sz w:val="24"/>
          <w:szCs w:val="24"/>
        </w:rPr>
      </w:pPr>
      <w:r w:rsidRPr="00F364AC">
        <w:rPr>
          <w:rFonts w:asciiTheme="minorHAnsi" w:hAnsiTheme="minorHAnsi"/>
          <w:sz w:val="16"/>
          <w:szCs w:val="16"/>
        </w:rPr>
        <w:br/>
      </w:r>
      <w:r w:rsidRPr="00B71ECB">
        <w:rPr>
          <w:rFonts w:asciiTheme="minorHAnsi" w:hAnsiTheme="minorHAnsi"/>
          <w:sz w:val="24"/>
          <w:szCs w:val="24"/>
        </w:rPr>
        <w:tab/>
        <w:t xml:space="preserve">3. </w:t>
      </w:r>
      <w:r w:rsidR="00F364AC">
        <w:rPr>
          <w:rFonts w:asciiTheme="minorHAnsi" w:hAnsiTheme="minorHAnsi"/>
          <w:sz w:val="24"/>
          <w:szCs w:val="24"/>
        </w:rPr>
        <w:t xml:space="preserve"> </w:t>
      </w:r>
      <w:r w:rsidRPr="00B71ECB">
        <w:rPr>
          <w:rFonts w:asciiTheme="minorHAnsi" w:hAnsiTheme="minorHAnsi"/>
          <w:sz w:val="24"/>
          <w:szCs w:val="24"/>
        </w:rPr>
        <w:t xml:space="preserve">If an elected officer or appointed chairperson becomes a member at large, that </w:t>
      </w:r>
    </w:p>
    <w:p w:rsidR="001860CB" w:rsidRPr="00B71ECB" w:rsidRDefault="00794503" w:rsidP="00F364AC">
      <w:pPr>
        <w:pStyle w:val="Body"/>
        <w:ind w:left="1005"/>
        <w:rPr>
          <w:rFonts w:asciiTheme="minorHAnsi" w:hAnsiTheme="minorHAnsi"/>
          <w:sz w:val="24"/>
          <w:szCs w:val="24"/>
        </w:rPr>
      </w:pPr>
      <w:r w:rsidRPr="00B71ECB">
        <w:rPr>
          <w:rFonts w:asciiTheme="minorHAnsi" w:hAnsiTheme="minorHAnsi"/>
          <w:sz w:val="24"/>
          <w:szCs w:val="24"/>
        </w:rPr>
        <w:t xml:space="preserve">person has sixty days to re-affiliate with another active chapter in order to maintain </w:t>
      </w:r>
      <w:r w:rsidRPr="00B71ECB">
        <w:rPr>
          <w:rFonts w:asciiTheme="minorHAnsi" w:hAnsiTheme="minorHAnsi"/>
          <w:sz w:val="24"/>
          <w:szCs w:val="24"/>
        </w:rPr>
        <w:tab/>
        <w:t xml:space="preserve">    </w:t>
      </w:r>
      <w:r w:rsidRPr="00B71ECB">
        <w:rPr>
          <w:rFonts w:asciiTheme="minorHAnsi" w:hAnsiTheme="minorHAnsi"/>
          <w:sz w:val="24"/>
          <w:szCs w:val="24"/>
        </w:rPr>
        <w:tab/>
        <w:t xml:space="preserve">     the position; otherwise, this position shall be deemed vacant. </w:t>
      </w:r>
    </w:p>
    <w:p w:rsidR="001860CB" w:rsidRDefault="001860CB">
      <w:pPr>
        <w:pStyle w:val="Body"/>
        <w:rPr>
          <w:rFonts w:asciiTheme="minorHAnsi" w:hAnsiTheme="minorHAnsi"/>
          <w:sz w:val="24"/>
          <w:szCs w:val="24"/>
        </w:rPr>
      </w:pPr>
    </w:p>
    <w:p w:rsidR="00F364AC" w:rsidRPr="00B71ECB" w:rsidRDefault="00F364AC">
      <w:pPr>
        <w:pStyle w:val="Body"/>
        <w:rPr>
          <w:rFonts w:asciiTheme="minorHAnsi" w:hAnsiTheme="minorHAnsi"/>
          <w:sz w:val="24"/>
          <w:szCs w:val="24"/>
        </w:rPr>
      </w:pPr>
    </w:p>
    <w:p w:rsidR="00F364AC" w:rsidRDefault="00F364AC">
      <w:pPr>
        <w:pStyle w:val="Body"/>
        <w:rPr>
          <w:rFonts w:asciiTheme="minorHAnsi" w:hAnsiTheme="minorHAnsi"/>
          <w:b/>
          <w:sz w:val="24"/>
          <w:szCs w:val="24"/>
        </w:rPr>
      </w:pPr>
    </w:p>
    <w:p w:rsidR="00794503" w:rsidRDefault="00794503">
      <w:pPr>
        <w:pStyle w:val="Body"/>
        <w:rPr>
          <w:rFonts w:asciiTheme="minorHAnsi" w:hAnsiTheme="minorHAnsi"/>
          <w:b/>
          <w:sz w:val="24"/>
          <w:szCs w:val="24"/>
        </w:rPr>
      </w:pPr>
    </w:p>
    <w:p w:rsidR="00794503" w:rsidRDefault="00794503">
      <w:pPr>
        <w:pStyle w:val="Body"/>
        <w:rPr>
          <w:rFonts w:asciiTheme="minorHAnsi" w:hAnsiTheme="minorHAnsi"/>
          <w:b/>
          <w:sz w:val="24"/>
          <w:szCs w:val="24"/>
        </w:rPr>
      </w:pPr>
    </w:p>
    <w:p w:rsidR="001860CB" w:rsidRDefault="00794503">
      <w:pPr>
        <w:pStyle w:val="Body"/>
        <w:rPr>
          <w:rFonts w:asciiTheme="minorHAnsi" w:hAnsiTheme="minorHAnsi"/>
          <w:b/>
          <w:sz w:val="24"/>
          <w:szCs w:val="24"/>
        </w:rPr>
      </w:pPr>
      <w:r w:rsidRPr="00F364AC">
        <w:rPr>
          <w:rFonts w:asciiTheme="minorHAnsi" w:hAnsiTheme="minorHAnsi"/>
          <w:b/>
          <w:sz w:val="24"/>
          <w:szCs w:val="24"/>
        </w:rPr>
        <w:lastRenderedPageBreak/>
        <w:t xml:space="preserve">ARTICLE V. STANDING COMMITTEES </w:t>
      </w:r>
    </w:p>
    <w:p w:rsidR="00F364AC" w:rsidRPr="00F364AC" w:rsidRDefault="00F364AC">
      <w:pPr>
        <w:pStyle w:val="Body"/>
        <w:rPr>
          <w:rFonts w:asciiTheme="minorHAnsi" w:hAnsiTheme="minorHAnsi"/>
          <w:b/>
          <w:sz w:val="16"/>
          <w:szCs w:val="16"/>
        </w:rPr>
      </w:pP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A.  Committees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ab/>
        <w:t xml:space="preserve">1.  Awards </w:t>
      </w:r>
      <w:r w:rsidRPr="00B71ECB">
        <w:rPr>
          <w:rFonts w:asciiTheme="minorHAnsi" w:hAnsiTheme="minorHAnsi"/>
          <w:sz w:val="24"/>
          <w:szCs w:val="24"/>
        </w:rPr>
        <w:br/>
      </w:r>
      <w:r w:rsidRPr="00B71ECB">
        <w:rPr>
          <w:rFonts w:asciiTheme="minorHAnsi" w:hAnsiTheme="minorHAnsi"/>
          <w:sz w:val="24"/>
          <w:szCs w:val="24"/>
        </w:rPr>
        <w:tab/>
        <w:t xml:space="preserve">2.  Bylaws </w:t>
      </w:r>
      <w:r w:rsidRPr="00B71ECB">
        <w:rPr>
          <w:rFonts w:asciiTheme="minorHAnsi" w:hAnsiTheme="minorHAnsi"/>
          <w:sz w:val="24"/>
          <w:szCs w:val="24"/>
        </w:rPr>
        <w:br/>
      </w:r>
      <w:r w:rsidRPr="00B71ECB">
        <w:rPr>
          <w:rFonts w:asciiTheme="minorHAnsi" w:hAnsiTheme="minorHAnsi"/>
          <w:sz w:val="24"/>
          <w:szCs w:val="24"/>
        </w:rPr>
        <w:tab/>
        <w:t xml:space="preserve">3.  Budget </w:t>
      </w:r>
      <w:r w:rsidRPr="00B71ECB">
        <w:rPr>
          <w:rFonts w:asciiTheme="minorHAnsi" w:hAnsiTheme="minorHAnsi"/>
          <w:sz w:val="24"/>
          <w:szCs w:val="24"/>
        </w:rPr>
        <w:br/>
      </w:r>
      <w:r w:rsidRPr="00B71ECB">
        <w:rPr>
          <w:rFonts w:asciiTheme="minorHAnsi" w:hAnsiTheme="minorHAnsi"/>
          <w:sz w:val="24"/>
          <w:szCs w:val="24"/>
        </w:rPr>
        <w:tab/>
        <w:t xml:space="preserve">4.  Credentials </w:t>
      </w:r>
      <w:r w:rsidRPr="00B71ECB">
        <w:rPr>
          <w:rFonts w:asciiTheme="minorHAnsi" w:hAnsiTheme="minorHAnsi"/>
          <w:sz w:val="24"/>
          <w:szCs w:val="24"/>
        </w:rPr>
        <w:br/>
      </w:r>
      <w:r w:rsidRPr="00B71ECB">
        <w:rPr>
          <w:rFonts w:asciiTheme="minorHAnsi" w:hAnsiTheme="minorHAnsi"/>
          <w:sz w:val="24"/>
          <w:szCs w:val="24"/>
        </w:rPr>
        <w:tab/>
        <w:t xml:space="preserve">5.  </w:t>
      </w:r>
      <w:r w:rsidRPr="00B71ECB">
        <w:rPr>
          <w:rFonts w:asciiTheme="minorHAnsi" w:hAnsiTheme="minorHAnsi"/>
          <w:sz w:val="24"/>
          <w:szCs w:val="24"/>
          <w:lang w:val="fr-FR"/>
        </w:rPr>
        <w:t xml:space="preserve">Nominations </w:t>
      </w:r>
      <w:r w:rsidRPr="00B71ECB">
        <w:rPr>
          <w:rFonts w:asciiTheme="minorHAnsi" w:hAnsiTheme="minorHAnsi"/>
          <w:sz w:val="24"/>
          <w:szCs w:val="24"/>
        </w:rPr>
        <w:br/>
      </w:r>
      <w:r w:rsidRPr="00B71ECB">
        <w:rPr>
          <w:rFonts w:asciiTheme="minorHAnsi" w:hAnsiTheme="minorHAnsi"/>
          <w:sz w:val="24"/>
          <w:szCs w:val="24"/>
        </w:rPr>
        <w:tab/>
        <w:t xml:space="preserve">6.  Outstanding Chapter </w:t>
      </w:r>
      <w:r w:rsidRPr="00B71ECB">
        <w:rPr>
          <w:rFonts w:asciiTheme="minorHAnsi" w:hAnsiTheme="minorHAnsi"/>
          <w:sz w:val="24"/>
          <w:szCs w:val="24"/>
        </w:rPr>
        <w:br/>
      </w:r>
      <w:r w:rsidRPr="00B71ECB">
        <w:rPr>
          <w:rFonts w:asciiTheme="minorHAnsi" w:hAnsiTheme="minorHAnsi"/>
          <w:sz w:val="24"/>
          <w:szCs w:val="24"/>
        </w:rPr>
        <w:tab/>
        <w:t xml:space="preserve">7.  Ways and Means </w:t>
      </w:r>
      <w:r w:rsidRPr="00B71ECB">
        <w:rPr>
          <w:rFonts w:asciiTheme="minorHAnsi" w:hAnsiTheme="minorHAnsi"/>
          <w:sz w:val="24"/>
          <w:szCs w:val="24"/>
        </w:rPr>
        <w:br/>
      </w:r>
      <w:r w:rsidRPr="00B71ECB">
        <w:rPr>
          <w:rFonts w:asciiTheme="minorHAnsi" w:hAnsiTheme="minorHAnsi"/>
          <w:sz w:val="24"/>
          <w:szCs w:val="24"/>
        </w:rPr>
        <w:tab/>
        <w:t xml:space="preserve">8.  </w:t>
      </w:r>
      <w:r w:rsidRPr="00B71ECB">
        <w:rPr>
          <w:rFonts w:asciiTheme="minorHAnsi" w:hAnsiTheme="minorHAnsi"/>
          <w:sz w:val="24"/>
          <w:szCs w:val="24"/>
          <w:lang w:val="it-IT"/>
        </w:rPr>
        <w:t xml:space="preserve">SERC Coordinator </w:t>
      </w:r>
      <w:r w:rsidRPr="00B71ECB">
        <w:rPr>
          <w:rFonts w:asciiTheme="minorHAnsi" w:hAnsiTheme="minorHAnsi"/>
          <w:sz w:val="24"/>
          <w:szCs w:val="24"/>
        </w:rPr>
        <w:br/>
      </w:r>
    </w:p>
    <w:p w:rsidR="00A42BE7" w:rsidRDefault="00794503">
      <w:pPr>
        <w:pStyle w:val="Body"/>
        <w:rPr>
          <w:rFonts w:asciiTheme="minorHAnsi" w:hAnsiTheme="minorHAnsi"/>
          <w:sz w:val="24"/>
          <w:szCs w:val="24"/>
        </w:rPr>
      </w:pPr>
      <w:r w:rsidRPr="00B71ECB">
        <w:rPr>
          <w:rFonts w:asciiTheme="minorHAnsi" w:hAnsiTheme="minorHAnsi"/>
          <w:sz w:val="24"/>
          <w:szCs w:val="24"/>
        </w:rPr>
        <w:t xml:space="preserve">B.  Duties of Standing Committee Chairpersons are contained in the Standing Rules. </w:t>
      </w:r>
    </w:p>
    <w:p w:rsidR="001860CB" w:rsidRPr="00A42BE7" w:rsidRDefault="00794503">
      <w:pPr>
        <w:pStyle w:val="Body"/>
        <w:rPr>
          <w:rFonts w:asciiTheme="minorHAnsi" w:hAnsiTheme="minorHAnsi"/>
          <w:sz w:val="16"/>
          <w:szCs w:val="16"/>
        </w:rPr>
      </w:pPr>
      <w:r w:rsidRPr="00B71ECB">
        <w:rPr>
          <w:rFonts w:asciiTheme="minorHAnsi" w:hAnsiTheme="minorHAnsi"/>
          <w:sz w:val="24"/>
          <w:szCs w:val="24"/>
        </w:rPr>
        <w:br/>
      </w:r>
    </w:p>
    <w:p w:rsidR="001860CB" w:rsidRPr="00A42BE7" w:rsidRDefault="00794503">
      <w:pPr>
        <w:pStyle w:val="Body"/>
        <w:rPr>
          <w:rFonts w:asciiTheme="minorHAnsi" w:hAnsiTheme="minorHAnsi"/>
          <w:b/>
          <w:sz w:val="24"/>
          <w:szCs w:val="24"/>
        </w:rPr>
      </w:pPr>
      <w:r w:rsidRPr="00A42BE7">
        <w:rPr>
          <w:rFonts w:asciiTheme="minorHAnsi" w:hAnsiTheme="minorHAnsi"/>
          <w:b/>
          <w:sz w:val="24"/>
          <w:szCs w:val="24"/>
        </w:rPr>
        <w:t xml:space="preserve">ARTICLE VI. NOMINATIONS </w:t>
      </w:r>
    </w:p>
    <w:p w:rsidR="001860CB" w:rsidRPr="00A42BE7" w:rsidRDefault="001860CB">
      <w:pPr>
        <w:pStyle w:val="Body"/>
        <w:rPr>
          <w:rFonts w:asciiTheme="minorHAnsi" w:hAnsiTheme="minorHAnsi"/>
          <w:sz w:val="16"/>
          <w:szCs w:val="16"/>
        </w:rPr>
      </w:pPr>
    </w:p>
    <w:p w:rsidR="001860CB" w:rsidRPr="00A42BE7" w:rsidRDefault="00794503">
      <w:pPr>
        <w:pStyle w:val="Body"/>
        <w:rPr>
          <w:rFonts w:asciiTheme="minorHAnsi" w:hAnsiTheme="minorHAnsi"/>
          <w:sz w:val="16"/>
          <w:szCs w:val="16"/>
        </w:rPr>
      </w:pPr>
      <w:r w:rsidRPr="00B71ECB">
        <w:rPr>
          <w:rFonts w:asciiTheme="minorHAnsi" w:hAnsiTheme="minorHAnsi"/>
          <w:sz w:val="24"/>
          <w:szCs w:val="24"/>
        </w:rPr>
        <w:t>A.  The Nominations Committee, with the First Vice President/President E</w:t>
      </w:r>
      <w:r w:rsidR="00A42BE7">
        <w:rPr>
          <w:rFonts w:asciiTheme="minorHAnsi" w:hAnsiTheme="minorHAnsi"/>
          <w:sz w:val="24"/>
          <w:szCs w:val="24"/>
        </w:rPr>
        <w:t xml:space="preserve">lect as </w:t>
      </w:r>
      <w:r w:rsidRPr="00B71ECB">
        <w:rPr>
          <w:rFonts w:asciiTheme="minorHAnsi" w:hAnsiTheme="minorHAnsi"/>
          <w:sz w:val="24"/>
          <w:szCs w:val="24"/>
        </w:rPr>
        <w:t>chairperson and two members appointed by the Exe</w:t>
      </w:r>
      <w:r w:rsidR="00A42BE7">
        <w:rPr>
          <w:rFonts w:asciiTheme="minorHAnsi" w:hAnsiTheme="minorHAnsi"/>
          <w:sz w:val="24"/>
          <w:szCs w:val="24"/>
        </w:rPr>
        <w:t xml:space="preserve">cutive Board, shall solicit </w:t>
      </w:r>
      <w:r w:rsidRPr="00B71ECB">
        <w:rPr>
          <w:rFonts w:asciiTheme="minorHAnsi" w:hAnsiTheme="minorHAnsi"/>
          <w:sz w:val="24"/>
          <w:szCs w:val="24"/>
        </w:rPr>
        <w:t xml:space="preserve">nominations for the six elected officers of the State Executive Board from all chapters sixty days prior to the meeting of the committee. Each candidate for office must submit acceptance of the nomination. </w:t>
      </w:r>
      <w:r w:rsidR="00A42BE7">
        <w:rPr>
          <w:rFonts w:asciiTheme="minorHAnsi" w:hAnsiTheme="minorHAnsi"/>
          <w:sz w:val="24"/>
          <w:szCs w:val="24"/>
        </w:rPr>
        <w:t xml:space="preserve"> </w:t>
      </w:r>
      <w:r w:rsidRPr="00B71ECB">
        <w:rPr>
          <w:rFonts w:asciiTheme="minorHAnsi" w:hAnsiTheme="minorHAnsi"/>
          <w:sz w:val="24"/>
          <w:szCs w:val="24"/>
        </w:rPr>
        <w:t>No more than five names shall be listed on the ballot for each elected office</w:t>
      </w:r>
      <w:r w:rsidRPr="00A42BE7">
        <w:rPr>
          <w:rFonts w:asciiTheme="minorHAnsi" w:hAnsiTheme="minorHAnsi"/>
          <w:sz w:val="16"/>
          <w:szCs w:val="16"/>
        </w:rPr>
        <w:t xml:space="preserve">. </w:t>
      </w:r>
      <w:r w:rsidRPr="00A42BE7">
        <w:rPr>
          <w:rFonts w:asciiTheme="minorHAnsi" w:hAnsiTheme="minorHAnsi"/>
          <w:sz w:val="16"/>
          <w:szCs w:val="16"/>
        </w:rPr>
        <w:br/>
      </w:r>
    </w:p>
    <w:p w:rsidR="001860CB" w:rsidRPr="00A42BE7" w:rsidRDefault="00794503">
      <w:pPr>
        <w:pStyle w:val="Body"/>
        <w:rPr>
          <w:rFonts w:asciiTheme="minorHAnsi" w:hAnsiTheme="minorHAnsi"/>
          <w:sz w:val="16"/>
          <w:szCs w:val="16"/>
        </w:rPr>
      </w:pPr>
      <w:r w:rsidRPr="00B71ECB">
        <w:rPr>
          <w:rFonts w:asciiTheme="minorHAnsi" w:hAnsiTheme="minorHAnsi"/>
          <w:sz w:val="24"/>
          <w:szCs w:val="24"/>
        </w:rPr>
        <w:t xml:space="preserve">B.  Nominations also may be made from the floor if written qualifications have been given to the First Vice President and approved prior to nomination by the Nominating Committee. </w:t>
      </w:r>
      <w:r w:rsidRPr="00B71ECB">
        <w:rPr>
          <w:rFonts w:asciiTheme="minorHAnsi" w:hAnsiTheme="minorHAnsi"/>
          <w:sz w:val="24"/>
          <w:szCs w:val="24"/>
        </w:rPr>
        <w:br/>
      </w:r>
    </w:p>
    <w:p w:rsidR="001860CB" w:rsidRPr="00A42BE7" w:rsidRDefault="00794503">
      <w:pPr>
        <w:pStyle w:val="Body"/>
        <w:rPr>
          <w:rFonts w:asciiTheme="minorHAnsi" w:hAnsiTheme="minorHAnsi"/>
          <w:sz w:val="16"/>
          <w:szCs w:val="16"/>
        </w:rPr>
      </w:pPr>
      <w:r w:rsidRPr="00B71ECB">
        <w:rPr>
          <w:rFonts w:asciiTheme="minorHAnsi" w:hAnsiTheme="minorHAnsi"/>
          <w:sz w:val="24"/>
          <w:szCs w:val="24"/>
        </w:rPr>
        <w:t xml:space="preserve">C.  Each candidate, nominated from the floor, shall be allowed two minutes before the roll call vote is called for presentations of evaluations and qualifications. </w:t>
      </w:r>
      <w:r w:rsidRPr="00B71ECB">
        <w:rPr>
          <w:rFonts w:asciiTheme="minorHAnsi" w:hAnsiTheme="minorHAnsi"/>
          <w:sz w:val="24"/>
          <w:szCs w:val="24"/>
        </w:rPr>
        <w:br/>
      </w:r>
    </w:p>
    <w:p w:rsidR="00A42BE7" w:rsidRPr="00A42BE7" w:rsidRDefault="00794503">
      <w:pPr>
        <w:pStyle w:val="Body"/>
        <w:rPr>
          <w:rFonts w:asciiTheme="minorHAnsi" w:hAnsiTheme="minorHAnsi"/>
          <w:sz w:val="16"/>
          <w:szCs w:val="16"/>
        </w:rPr>
      </w:pPr>
      <w:r w:rsidRPr="00B71ECB">
        <w:rPr>
          <w:rFonts w:asciiTheme="minorHAnsi" w:hAnsiTheme="minorHAnsi"/>
          <w:sz w:val="24"/>
          <w:szCs w:val="24"/>
        </w:rPr>
        <w:t xml:space="preserve">D.  Qualified candidates must be present at the State Convention and Convention Assembly Hall unless their absence is excused by the Executive Board. </w:t>
      </w:r>
      <w:r w:rsidRPr="00B71ECB">
        <w:rPr>
          <w:rFonts w:asciiTheme="minorHAnsi" w:hAnsiTheme="minorHAnsi"/>
          <w:sz w:val="24"/>
          <w:szCs w:val="24"/>
        </w:rPr>
        <w:br/>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E. </w:t>
      </w:r>
      <w:r w:rsidR="00A42BE7">
        <w:rPr>
          <w:rFonts w:asciiTheme="minorHAnsi" w:hAnsiTheme="minorHAnsi"/>
          <w:sz w:val="24"/>
          <w:szCs w:val="24"/>
        </w:rPr>
        <w:t xml:space="preserve"> </w:t>
      </w:r>
      <w:r w:rsidRPr="00B71ECB">
        <w:rPr>
          <w:rFonts w:asciiTheme="minorHAnsi" w:hAnsiTheme="minorHAnsi"/>
          <w:sz w:val="24"/>
          <w:szCs w:val="24"/>
        </w:rPr>
        <w:t xml:space="preserve">A vacancy in the office of State President, occurring in the interim between State Conventions, shall be filled by the First Vice President in that order. Any other vacancy on the elective officers shall be filled by appointment of the President, subject to the approval of the Executive Board. </w:t>
      </w:r>
    </w:p>
    <w:p w:rsidR="001860CB" w:rsidRDefault="001860CB">
      <w:pPr>
        <w:pStyle w:val="Body"/>
        <w:rPr>
          <w:rFonts w:asciiTheme="minorHAnsi" w:hAnsiTheme="minorHAnsi"/>
          <w:sz w:val="24"/>
          <w:szCs w:val="24"/>
        </w:rPr>
      </w:pPr>
    </w:p>
    <w:p w:rsidR="00A42BE7" w:rsidRPr="00B71ECB" w:rsidRDefault="00A42BE7">
      <w:pPr>
        <w:pStyle w:val="Body"/>
        <w:rPr>
          <w:rFonts w:asciiTheme="minorHAnsi" w:hAnsiTheme="minorHAnsi"/>
          <w:sz w:val="24"/>
          <w:szCs w:val="24"/>
        </w:rPr>
      </w:pPr>
    </w:p>
    <w:p w:rsidR="001860CB" w:rsidRPr="00A42BE7" w:rsidRDefault="00794503">
      <w:pPr>
        <w:pStyle w:val="Body"/>
        <w:rPr>
          <w:rFonts w:asciiTheme="minorHAnsi" w:hAnsiTheme="minorHAnsi"/>
          <w:b/>
          <w:sz w:val="24"/>
          <w:szCs w:val="24"/>
        </w:rPr>
      </w:pPr>
      <w:r w:rsidRPr="00A42BE7">
        <w:rPr>
          <w:rFonts w:asciiTheme="minorHAnsi" w:hAnsiTheme="minorHAnsi"/>
          <w:b/>
          <w:sz w:val="24"/>
          <w:szCs w:val="24"/>
          <w:lang w:val="de-DE"/>
        </w:rPr>
        <w:t xml:space="preserve">ARTICLE VII. VOTING </w:t>
      </w:r>
    </w:p>
    <w:p w:rsidR="001860CB" w:rsidRPr="00A42BE7" w:rsidRDefault="001860CB">
      <w:pPr>
        <w:pStyle w:val="Body"/>
        <w:rPr>
          <w:rFonts w:asciiTheme="minorHAnsi" w:hAnsiTheme="minorHAnsi"/>
          <w:sz w:val="16"/>
          <w:szCs w:val="16"/>
        </w:rPr>
      </w:pPr>
    </w:p>
    <w:p w:rsidR="001860CB" w:rsidRPr="00A42BE7" w:rsidRDefault="00794503">
      <w:pPr>
        <w:pStyle w:val="Body"/>
        <w:rPr>
          <w:rFonts w:asciiTheme="minorHAnsi" w:hAnsiTheme="minorHAnsi"/>
          <w:sz w:val="16"/>
          <w:szCs w:val="16"/>
        </w:rPr>
      </w:pPr>
      <w:r w:rsidRPr="00B71ECB">
        <w:rPr>
          <w:rFonts w:asciiTheme="minorHAnsi" w:hAnsiTheme="minorHAnsi"/>
          <w:sz w:val="24"/>
          <w:szCs w:val="24"/>
        </w:rPr>
        <w:t xml:space="preserve">A.  Any member in good standing with his/her chapter and the Alabama State Council and registered for the meeting/convention will have one vote on any issue presented. </w:t>
      </w:r>
      <w:r w:rsidRPr="00B71ECB">
        <w:rPr>
          <w:rFonts w:asciiTheme="minorHAnsi" w:hAnsiTheme="minorHAnsi"/>
          <w:sz w:val="24"/>
          <w:szCs w:val="24"/>
        </w:rPr>
        <w:br/>
      </w:r>
    </w:p>
    <w:p w:rsidR="001860CB" w:rsidRPr="00A42BE7" w:rsidRDefault="00794503">
      <w:pPr>
        <w:pStyle w:val="Body"/>
        <w:rPr>
          <w:rFonts w:asciiTheme="minorHAnsi" w:hAnsiTheme="minorHAnsi"/>
          <w:sz w:val="16"/>
          <w:szCs w:val="16"/>
        </w:rPr>
      </w:pPr>
      <w:r w:rsidRPr="00B71ECB">
        <w:rPr>
          <w:rFonts w:asciiTheme="minorHAnsi" w:hAnsiTheme="minorHAnsi"/>
          <w:sz w:val="24"/>
          <w:szCs w:val="24"/>
        </w:rPr>
        <w:t xml:space="preserve">B.  Electorial Voting: </w:t>
      </w:r>
    </w:p>
    <w:p w:rsidR="001860CB" w:rsidRPr="00B71ECB" w:rsidRDefault="00794503" w:rsidP="00A42BE7">
      <w:pPr>
        <w:pStyle w:val="Body"/>
        <w:ind w:left="720"/>
        <w:rPr>
          <w:rFonts w:asciiTheme="minorHAnsi" w:hAnsiTheme="minorHAnsi"/>
          <w:sz w:val="24"/>
          <w:szCs w:val="24"/>
        </w:rPr>
      </w:pPr>
      <w:r w:rsidRPr="00A42BE7">
        <w:rPr>
          <w:rFonts w:asciiTheme="minorHAnsi" w:hAnsiTheme="minorHAnsi"/>
          <w:sz w:val="16"/>
          <w:szCs w:val="16"/>
        </w:rPr>
        <w:br/>
      </w:r>
      <w:r w:rsidRPr="00B71ECB">
        <w:rPr>
          <w:rFonts w:asciiTheme="minorHAnsi" w:hAnsiTheme="minorHAnsi"/>
          <w:sz w:val="24"/>
          <w:szCs w:val="24"/>
        </w:rPr>
        <w:t xml:space="preserve">1. The President shall appoint a head teller and two tellers for the purpose of tallying votes for </w:t>
      </w:r>
      <w:r w:rsidR="00F364AC">
        <w:rPr>
          <w:rFonts w:asciiTheme="minorHAnsi" w:hAnsiTheme="minorHAnsi"/>
          <w:sz w:val="24"/>
          <w:szCs w:val="24"/>
        </w:rPr>
        <w:t xml:space="preserve">   </w:t>
      </w:r>
      <w:r w:rsidRPr="00B71ECB">
        <w:rPr>
          <w:rFonts w:asciiTheme="minorHAnsi" w:hAnsiTheme="minorHAnsi"/>
          <w:sz w:val="24"/>
          <w:szCs w:val="24"/>
        </w:rPr>
        <w:t xml:space="preserve">elected positions. The tellers shall come from chapters that do not have candidates for the offices. </w:t>
      </w:r>
    </w:p>
    <w:p w:rsidR="009962C8" w:rsidRPr="009962C8" w:rsidRDefault="009962C8" w:rsidP="00A42BE7">
      <w:pPr>
        <w:pStyle w:val="Body"/>
        <w:ind w:left="720"/>
        <w:rPr>
          <w:rFonts w:asciiTheme="minorHAnsi" w:hAnsiTheme="minorHAnsi"/>
          <w:sz w:val="16"/>
          <w:szCs w:val="16"/>
        </w:rPr>
      </w:pPr>
    </w:p>
    <w:p w:rsidR="001860CB" w:rsidRPr="00B71ECB" w:rsidRDefault="00794503" w:rsidP="00A42BE7">
      <w:pPr>
        <w:pStyle w:val="Body"/>
        <w:ind w:left="720"/>
        <w:rPr>
          <w:rFonts w:asciiTheme="minorHAnsi" w:hAnsiTheme="minorHAnsi"/>
          <w:sz w:val="24"/>
          <w:szCs w:val="24"/>
        </w:rPr>
      </w:pPr>
      <w:r w:rsidRPr="00B71ECB">
        <w:rPr>
          <w:rFonts w:asciiTheme="minorHAnsi" w:hAnsiTheme="minorHAnsi"/>
          <w:sz w:val="24"/>
          <w:szCs w:val="24"/>
        </w:rPr>
        <w:t xml:space="preserve">2. The Recording Secretary shall call the roll, and each qualified member shall come forward and drop a marked ballot into a sealed ballot box. </w:t>
      </w:r>
    </w:p>
    <w:p w:rsidR="009962C8" w:rsidRPr="009962C8" w:rsidRDefault="009962C8" w:rsidP="00A42BE7">
      <w:pPr>
        <w:pStyle w:val="Body"/>
        <w:ind w:left="720"/>
        <w:rPr>
          <w:rFonts w:asciiTheme="minorHAnsi" w:hAnsiTheme="minorHAnsi"/>
          <w:sz w:val="16"/>
          <w:szCs w:val="16"/>
        </w:rPr>
      </w:pPr>
    </w:p>
    <w:p w:rsidR="00A42BE7" w:rsidRDefault="00794503" w:rsidP="00A42BE7">
      <w:pPr>
        <w:pStyle w:val="Body"/>
        <w:ind w:left="720"/>
        <w:rPr>
          <w:rFonts w:asciiTheme="minorHAnsi" w:hAnsiTheme="minorHAnsi"/>
          <w:sz w:val="24"/>
          <w:szCs w:val="24"/>
        </w:rPr>
      </w:pPr>
      <w:r w:rsidRPr="00B71ECB">
        <w:rPr>
          <w:rFonts w:asciiTheme="minorHAnsi" w:hAnsiTheme="minorHAnsi"/>
          <w:sz w:val="24"/>
          <w:szCs w:val="24"/>
        </w:rPr>
        <w:t xml:space="preserve">3. The tellers shall tally the votes, and the head teller shall certify the results of said vote to the President, who shall announce the results to the General Assembly. In the event of a tie, members shall immediately proceed to vote again by ballot to dissolve said tie. Upon completion of the </w:t>
      </w:r>
      <w:r w:rsidRPr="00B71ECB">
        <w:rPr>
          <w:rFonts w:asciiTheme="minorHAnsi" w:hAnsiTheme="minorHAnsi"/>
          <w:sz w:val="24"/>
          <w:szCs w:val="24"/>
        </w:rPr>
        <w:lastRenderedPageBreak/>
        <w:t xml:space="preserve">second ballot if there is still a tie, then the State President shall cast the deciding vote. A majority of all votes cast shall constitute an election. </w:t>
      </w:r>
    </w:p>
    <w:p w:rsidR="009962C8" w:rsidRDefault="009962C8">
      <w:pPr>
        <w:pStyle w:val="Body"/>
        <w:rPr>
          <w:rFonts w:asciiTheme="minorHAnsi" w:hAnsiTheme="minorHAnsi"/>
          <w:sz w:val="24"/>
          <w:szCs w:val="24"/>
        </w:rPr>
      </w:pPr>
    </w:p>
    <w:p w:rsidR="001860CB" w:rsidRPr="00F364AC" w:rsidRDefault="00794503">
      <w:pPr>
        <w:pStyle w:val="Body"/>
        <w:rPr>
          <w:rFonts w:asciiTheme="minorHAnsi" w:hAnsiTheme="minorHAnsi"/>
          <w:b/>
          <w:sz w:val="24"/>
          <w:szCs w:val="24"/>
        </w:rPr>
      </w:pPr>
      <w:r w:rsidRPr="00B71ECB">
        <w:rPr>
          <w:rFonts w:asciiTheme="minorHAnsi" w:hAnsiTheme="minorHAnsi"/>
          <w:sz w:val="24"/>
          <w:szCs w:val="24"/>
        </w:rPr>
        <w:br/>
      </w:r>
      <w:r w:rsidRPr="00F364AC">
        <w:rPr>
          <w:rFonts w:asciiTheme="minorHAnsi" w:hAnsiTheme="minorHAnsi"/>
          <w:b/>
          <w:sz w:val="24"/>
          <w:szCs w:val="24"/>
          <w:lang w:val="de-DE"/>
        </w:rPr>
        <w:t>ARTICLE VIII. MEMBERSHIP MEETINGS</w:t>
      </w:r>
      <w:r w:rsidRPr="00F364AC">
        <w:rPr>
          <w:rFonts w:asciiTheme="minorHAnsi" w:hAnsiTheme="minorHAnsi"/>
          <w:b/>
          <w:sz w:val="24"/>
          <w:szCs w:val="24"/>
        </w:rPr>
        <w:t xml:space="preserve"> </w:t>
      </w:r>
    </w:p>
    <w:p w:rsidR="001860CB" w:rsidRPr="00B71ECB" w:rsidRDefault="001860CB">
      <w:pPr>
        <w:pStyle w:val="Body"/>
        <w:rPr>
          <w:rFonts w:asciiTheme="minorHAnsi" w:hAnsiTheme="minorHAnsi"/>
          <w:sz w:val="24"/>
          <w:szCs w:val="24"/>
        </w:rPr>
      </w:pPr>
    </w:p>
    <w:p w:rsidR="001860CB" w:rsidRPr="000C008F" w:rsidRDefault="00794503">
      <w:pPr>
        <w:pStyle w:val="Body"/>
        <w:rPr>
          <w:rFonts w:asciiTheme="minorHAnsi" w:hAnsiTheme="minorHAnsi"/>
          <w:sz w:val="16"/>
          <w:szCs w:val="16"/>
        </w:rPr>
      </w:pPr>
      <w:r w:rsidRPr="00B71ECB">
        <w:rPr>
          <w:rFonts w:asciiTheme="minorHAnsi" w:hAnsiTheme="minorHAnsi"/>
          <w:sz w:val="24"/>
          <w:szCs w:val="24"/>
        </w:rPr>
        <w:t xml:space="preserve">A.  The State Council shall meet three times yearly at times and places designated and announced by the newly elected State President at the State Convention. </w:t>
      </w:r>
      <w:r w:rsidRPr="00B71ECB">
        <w:rPr>
          <w:rFonts w:asciiTheme="minorHAnsi" w:hAnsiTheme="minorHAnsi"/>
          <w:sz w:val="24"/>
          <w:szCs w:val="24"/>
        </w:rPr>
        <w:br/>
      </w:r>
    </w:p>
    <w:p w:rsidR="001860CB" w:rsidRPr="000C008F" w:rsidRDefault="00794503">
      <w:pPr>
        <w:pStyle w:val="Body"/>
        <w:rPr>
          <w:rFonts w:asciiTheme="minorHAnsi" w:hAnsiTheme="minorHAnsi"/>
          <w:sz w:val="16"/>
          <w:szCs w:val="16"/>
        </w:rPr>
      </w:pPr>
      <w:r w:rsidRPr="00B71ECB">
        <w:rPr>
          <w:rFonts w:asciiTheme="minorHAnsi" w:hAnsiTheme="minorHAnsi"/>
          <w:sz w:val="24"/>
          <w:szCs w:val="24"/>
        </w:rPr>
        <w:t xml:space="preserve">B.  The annual meeting in the spring shall be known as the State Convention of the Alabama State Council and shall be held at a time and place designated by the Convention Chairperson and approved by the State Council Executive Board. The purpose of this annual meeting shall be for the election of officers, receiving reports of officers and committee chairpersons, and for any other business that may come before said meeting. </w:t>
      </w:r>
      <w:r w:rsidRPr="00B71ECB">
        <w:rPr>
          <w:rFonts w:asciiTheme="minorHAnsi" w:hAnsiTheme="minorHAnsi"/>
          <w:sz w:val="24"/>
          <w:szCs w:val="24"/>
        </w:rPr>
        <w:br/>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C.  Special meetings of the State Council Executive Board shall be held at the call of the Alabama State President. </w:t>
      </w:r>
      <w:r w:rsidRPr="00B71ECB">
        <w:rPr>
          <w:rFonts w:asciiTheme="minorHAnsi" w:hAnsiTheme="minorHAnsi"/>
          <w:sz w:val="24"/>
          <w:szCs w:val="24"/>
        </w:rPr>
        <w:br/>
      </w:r>
    </w:p>
    <w:p w:rsidR="001860CB" w:rsidRPr="00B71ECB" w:rsidRDefault="001860CB">
      <w:pPr>
        <w:pStyle w:val="Body"/>
        <w:rPr>
          <w:rFonts w:asciiTheme="minorHAnsi" w:hAnsiTheme="minorHAnsi"/>
          <w:sz w:val="24"/>
          <w:szCs w:val="24"/>
        </w:rPr>
      </w:pPr>
    </w:p>
    <w:p w:rsidR="001860CB" w:rsidRPr="000C008F" w:rsidRDefault="00794503">
      <w:pPr>
        <w:pStyle w:val="Body"/>
        <w:rPr>
          <w:rFonts w:asciiTheme="minorHAnsi" w:hAnsiTheme="minorHAnsi"/>
          <w:b/>
          <w:sz w:val="24"/>
          <w:szCs w:val="24"/>
        </w:rPr>
      </w:pPr>
      <w:r w:rsidRPr="000C008F">
        <w:rPr>
          <w:rFonts w:asciiTheme="minorHAnsi" w:hAnsiTheme="minorHAnsi"/>
          <w:b/>
          <w:sz w:val="24"/>
          <w:szCs w:val="24"/>
        </w:rPr>
        <w:t xml:space="preserve">ARTICLE IX. FINANCES </w:t>
      </w:r>
    </w:p>
    <w:p w:rsidR="001860CB" w:rsidRPr="000C008F" w:rsidRDefault="001860CB">
      <w:pPr>
        <w:pStyle w:val="Body"/>
        <w:rPr>
          <w:rFonts w:asciiTheme="minorHAnsi" w:hAnsiTheme="minorHAnsi"/>
          <w:sz w:val="16"/>
          <w:szCs w:val="16"/>
        </w:rPr>
      </w:pPr>
    </w:p>
    <w:p w:rsidR="001860CB" w:rsidRPr="000C008F" w:rsidRDefault="00794503">
      <w:pPr>
        <w:pStyle w:val="Body"/>
        <w:rPr>
          <w:rFonts w:asciiTheme="minorHAnsi" w:hAnsiTheme="minorHAnsi"/>
          <w:sz w:val="16"/>
          <w:szCs w:val="16"/>
        </w:rPr>
      </w:pPr>
      <w:r w:rsidRPr="00B71ECB">
        <w:rPr>
          <w:rFonts w:asciiTheme="minorHAnsi" w:hAnsiTheme="minorHAnsi"/>
          <w:sz w:val="24"/>
          <w:szCs w:val="24"/>
        </w:rPr>
        <w:t xml:space="preserve">A.  The State Council Board is responsible for expenses approved in the budget. Any expenses incurred but not included in the budget must be presented to the State Executive Board for approval. </w:t>
      </w:r>
      <w:r w:rsidRPr="00B71ECB">
        <w:rPr>
          <w:rFonts w:asciiTheme="minorHAnsi" w:hAnsiTheme="minorHAnsi"/>
          <w:sz w:val="24"/>
          <w:szCs w:val="24"/>
        </w:rPr>
        <w:br/>
      </w:r>
    </w:p>
    <w:p w:rsidR="001860CB" w:rsidRPr="000C008F" w:rsidRDefault="00794503">
      <w:pPr>
        <w:pStyle w:val="Body"/>
        <w:rPr>
          <w:rFonts w:asciiTheme="minorHAnsi" w:hAnsiTheme="minorHAnsi"/>
          <w:sz w:val="16"/>
          <w:szCs w:val="16"/>
        </w:rPr>
      </w:pPr>
      <w:r w:rsidRPr="00B71ECB">
        <w:rPr>
          <w:rFonts w:asciiTheme="minorHAnsi" w:hAnsiTheme="minorHAnsi"/>
          <w:sz w:val="24"/>
          <w:szCs w:val="24"/>
        </w:rPr>
        <w:t xml:space="preserve">B.  The financial year shall begin on June 1 and end on May 31. </w:t>
      </w:r>
      <w:r w:rsidRPr="00B71ECB">
        <w:rPr>
          <w:rFonts w:asciiTheme="minorHAnsi" w:hAnsiTheme="minorHAnsi"/>
          <w:sz w:val="24"/>
          <w:szCs w:val="24"/>
        </w:rPr>
        <w:br/>
      </w:r>
    </w:p>
    <w:p w:rsidR="001860CB" w:rsidRDefault="00794503">
      <w:pPr>
        <w:pStyle w:val="Body"/>
        <w:rPr>
          <w:rFonts w:asciiTheme="minorHAnsi" w:hAnsiTheme="minorHAnsi"/>
          <w:sz w:val="24"/>
          <w:szCs w:val="24"/>
        </w:rPr>
      </w:pPr>
      <w:r w:rsidRPr="00B71ECB">
        <w:rPr>
          <w:rFonts w:asciiTheme="minorHAnsi" w:hAnsiTheme="minorHAnsi"/>
          <w:sz w:val="24"/>
          <w:szCs w:val="24"/>
        </w:rPr>
        <w:t>C.  Treasurer</w:t>
      </w:r>
      <w:r w:rsidRPr="00B71ECB">
        <w:rPr>
          <w:rFonts w:asciiTheme="minorHAnsi" w:hAnsiTheme="minorHAnsi"/>
          <w:sz w:val="24"/>
          <w:szCs w:val="24"/>
          <w:rtl/>
        </w:rPr>
        <w:t>’</w:t>
      </w:r>
      <w:r w:rsidRPr="00B71ECB">
        <w:rPr>
          <w:rFonts w:asciiTheme="minorHAnsi" w:hAnsiTheme="minorHAnsi"/>
          <w:sz w:val="24"/>
          <w:szCs w:val="24"/>
        </w:rPr>
        <w:t xml:space="preserve">s records shall be audited annually by June 30 following close of the fiscal year. </w:t>
      </w:r>
      <w:r w:rsidRPr="00B71ECB">
        <w:rPr>
          <w:rFonts w:asciiTheme="minorHAnsi" w:hAnsiTheme="minorHAnsi"/>
          <w:sz w:val="24"/>
          <w:szCs w:val="24"/>
        </w:rPr>
        <w:br/>
      </w:r>
    </w:p>
    <w:p w:rsidR="000C008F" w:rsidRPr="00B71ECB" w:rsidRDefault="000C008F">
      <w:pPr>
        <w:pStyle w:val="Body"/>
        <w:rPr>
          <w:rFonts w:asciiTheme="minorHAnsi" w:hAnsiTheme="minorHAnsi"/>
          <w:sz w:val="24"/>
          <w:szCs w:val="24"/>
        </w:rPr>
      </w:pPr>
    </w:p>
    <w:p w:rsidR="001860CB" w:rsidRPr="000C008F" w:rsidRDefault="00794503">
      <w:pPr>
        <w:pStyle w:val="Body"/>
        <w:rPr>
          <w:rFonts w:asciiTheme="minorHAnsi" w:hAnsiTheme="minorHAnsi"/>
          <w:b/>
          <w:sz w:val="24"/>
          <w:szCs w:val="24"/>
        </w:rPr>
      </w:pPr>
      <w:r w:rsidRPr="000C008F">
        <w:rPr>
          <w:rFonts w:asciiTheme="minorHAnsi" w:hAnsiTheme="minorHAnsi"/>
          <w:b/>
          <w:sz w:val="24"/>
          <w:szCs w:val="24"/>
        </w:rPr>
        <w:t>ARTICLE X. CONVENTION</w:t>
      </w:r>
    </w:p>
    <w:p w:rsidR="001860CB" w:rsidRPr="00B71ECB" w:rsidRDefault="00794503">
      <w:pPr>
        <w:pStyle w:val="Body"/>
        <w:rPr>
          <w:rFonts w:asciiTheme="minorHAnsi" w:hAnsiTheme="minorHAnsi"/>
          <w:sz w:val="24"/>
          <w:szCs w:val="24"/>
        </w:rPr>
      </w:pPr>
      <w:r w:rsidRPr="000C008F">
        <w:rPr>
          <w:rFonts w:asciiTheme="minorHAnsi" w:hAnsiTheme="minorHAnsi"/>
          <w:sz w:val="16"/>
          <w:szCs w:val="16"/>
        </w:rPr>
        <w:br/>
      </w:r>
      <w:r w:rsidRPr="00B71ECB">
        <w:rPr>
          <w:rFonts w:asciiTheme="minorHAnsi" w:hAnsiTheme="minorHAnsi"/>
          <w:sz w:val="24"/>
          <w:szCs w:val="24"/>
        </w:rPr>
        <w:t xml:space="preserve">The State Council shall sponsor the Annual State Council Convention. </w:t>
      </w:r>
    </w:p>
    <w:p w:rsidR="001860CB" w:rsidRDefault="001860CB">
      <w:pPr>
        <w:pStyle w:val="Body"/>
        <w:rPr>
          <w:rFonts w:asciiTheme="minorHAnsi" w:hAnsiTheme="minorHAnsi"/>
          <w:sz w:val="16"/>
          <w:szCs w:val="16"/>
        </w:rPr>
      </w:pPr>
    </w:p>
    <w:p w:rsidR="000C008F" w:rsidRPr="000C008F" w:rsidRDefault="000C008F">
      <w:pPr>
        <w:pStyle w:val="Body"/>
        <w:rPr>
          <w:rFonts w:asciiTheme="minorHAnsi" w:hAnsiTheme="minorHAnsi"/>
          <w:sz w:val="16"/>
          <w:szCs w:val="16"/>
        </w:rPr>
      </w:pPr>
    </w:p>
    <w:p w:rsidR="001860CB" w:rsidRPr="000C008F" w:rsidRDefault="00794503">
      <w:pPr>
        <w:pStyle w:val="Body"/>
        <w:rPr>
          <w:rFonts w:asciiTheme="minorHAnsi" w:hAnsiTheme="minorHAnsi"/>
          <w:b/>
          <w:sz w:val="24"/>
          <w:szCs w:val="24"/>
        </w:rPr>
      </w:pPr>
      <w:r w:rsidRPr="000C008F">
        <w:rPr>
          <w:rFonts w:asciiTheme="minorHAnsi" w:hAnsiTheme="minorHAnsi"/>
          <w:b/>
          <w:sz w:val="24"/>
          <w:szCs w:val="24"/>
          <w:lang w:val="de-DE"/>
        </w:rPr>
        <w:t xml:space="preserve">ARTICLE XI. PARLIAMENTARY AUTHORITY </w:t>
      </w:r>
      <w:r w:rsidR="000C008F">
        <w:rPr>
          <w:rFonts w:asciiTheme="minorHAnsi" w:hAnsiTheme="minorHAnsi"/>
          <w:b/>
          <w:sz w:val="24"/>
          <w:szCs w:val="24"/>
          <w:lang w:val="de-DE"/>
        </w:rPr>
        <w:t xml:space="preserve"> </w:t>
      </w:r>
    </w:p>
    <w:p w:rsidR="001860CB" w:rsidRPr="000C008F" w:rsidRDefault="001860CB">
      <w:pPr>
        <w:pStyle w:val="Body"/>
        <w:rPr>
          <w:rFonts w:asciiTheme="minorHAnsi" w:hAnsiTheme="minorHAnsi"/>
          <w:sz w:val="16"/>
          <w:szCs w:val="16"/>
        </w:rPr>
      </w:pP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The rules contained in </w:t>
      </w:r>
      <w:r w:rsidRPr="00B71ECB">
        <w:rPr>
          <w:rFonts w:asciiTheme="minorHAnsi" w:hAnsiTheme="minorHAnsi"/>
          <w:i/>
          <w:iCs/>
          <w:sz w:val="24"/>
          <w:szCs w:val="24"/>
        </w:rPr>
        <w:t>Robert</w:t>
      </w:r>
      <w:r w:rsidRPr="00B71ECB">
        <w:rPr>
          <w:rFonts w:asciiTheme="minorHAnsi" w:hAnsiTheme="minorHAnsi"/>
          <w:i/>
          <w:iCs/>
          <w:sz w:val="24"/>
          <w:szCs w:val="24"/>
          <w:rtl/>
        </w:rPr>
        <w:t>’</w:t>
      </w:r>
      <w:r w:rsidRPr="00B71ECB">
        <w:rPr>
          <w:rFonts w:asciiTheme="minorHAnsi" w:hAnsiTheme="minorHAnsi"/>
          <w:i/>
          <w:iCs/>
          <w:sz w:val="24"/>
          <w:szCs w:val="24"/>
        </w:rPr>
        <w:t xml:space="preserve">s Rules of Order, Revised </w:t>
      </w:r>
      <w:r w:rsidRPr="00B71ECB">
        <w:rPr>
          <w:rFonts w:asciiTheme="minorHAnsi" w:hAnsiTheme="minorHAnsi"/>
          <w:sz w:val="24"/>
          <w:szCs w:val="24"/>
        </w:rPr>
        <w:t xml:space="preserve">shall govern the organization in all cases to which they are applicable and in which they are not inconsistent with the bylaws or standing rules of the State Council and ESA Headquarters. </w:t>
      </w:r>
    </w:p>
    <w:p w:rsidR="001860CB" w:rsidRPr="000C008F" w:rsidRDefault="001860CB">
      <w:pPr>
        <w:pStyle w:val="Body"/>
        <w:rPr>
          <w:rFonts w:asciiTheme="minorHAnsi" w:hAnsiTheme="minorHAnsi"/>
          <w:sz w:val="16"/>
          <w:szCs w:val="16"/>
        </w:rPr>
      </w:pPr>
    </w:p>
    <w:p w:rsidR="000C008F" w:rsidRDefault="000C008F">
      <w:pPr>
        <w:pStyle w:val="Body"/>
        <w:rPr>
          <w:rFonts w:asciiTheme="minorHAnsi" w:hAnsiTheme="minorHAnsi"/>
          <w:sz w:val="24"/>
          <w:szCs w:val="24"/>
        </w:rPr>
      </w:pPr>
    </w:p>
    <w:p w:rsidR="001860CB" w:rsidRPr="000C008F" w:rsidRDefault="00794503">
      <w:pPr>
        <w:pStyle w:val="Body"/>
        <w:rPr>
          <w:rFonts w:asciiTheme="minorHAnsi" w:hAnsiTheme="minorHAnsi"/>
          <w:b/>
          <w:sz w:val="24"/>
          <w:szCs w:val="24"/>
        </w:rPr>
      </w:pPr>
      <w:r w:rsidRPr="000C008F">
        <w:rPr>
          <w:rFonts w:asciiTheme="minorHAnsi" w:hAnsiTheme="minorHAnsi"/>
          <w:b/>
          <w:sz w:val="24"/>
          <w:szCs w:val="24"/>
        </w:rPr>
        <w:t>ARTICLE XII.  ESA POLICIES</w:t>
      </w:r>
    </w:p>
    <w:p w:rsidR="001860CB" w:rsidRPr="000C008F" w:rsidRDefault="001860CB">
      <w:pPr>
        <w:pStyle w:val="Body"/>
        <w:rPr>
          <w:rFonts w:asciiTheme="minorHAnsi" w:hAnsiTheme="minorHAnsi"/>
          <w:sz w:val="16"/>
          <w:szCs w:val="16"/>
        </w:rPr>
      </w:pP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The State Council shall abide by all policies instituted by ESA International. </w:t>
      </w:r>
    </w:p>
    <w:p w:rsidR="001860CB" w:rsidRDefault="001860CB">
      <w:pPr>
        <w:pStyle w:val="Body"/>
        <w:rPr>
          <w:rFonts w:asciiTheme="minorHAnsi" w:hAnsiTheme="minorHAnsi"/>
          <w:sz w:val="24"/>
          <w:szCs w:val="24"/>
        </w:rPr>
      </w:pPr>
    </w:p>
    <w:p w:rsidR="000C008F" w:rsidRPr="00B71ECB" w:rsidRDefault="000C008F">
      <w:pPr>
        <w:pStyle w:val="Body"/>
        <w:rPr>
          <w:rFonts w:asciiTheme="minorHAnsi" w:hAnsiTheme="minorHAnsi"/>
          <w:sz w:val="24"/>
          <w:szCs w:val="24"/>
        </w:rPr>
      </w:pPr>
    </w:p>
    <w:p w:rsidR="001860CB" w:rsidRPr="000C008F" w:rsidRDefault="00794503">
      <w:pPr>
        <w:pStyle w:val="Body"/>
        <w:rPr>
          <w:rFonts w:asciiTheme="minorHAnsi" w:hAnsiTheme="minorHAnsi"/>
          <w:b/>
          <w:sz w:val="24"/>
          <w:szCs w:val="24"/>
        </w:rPr>
      </w:pPr>
      <w:r w:rsidRPr="000C008F">
        <w:rPr>
          <w:rFonts w:asciiTheme="minorHAnsi" w:hAnsiTheme="minorHAnsi"/>
          <w:b/>
          <w:sz w:val="24"/>
          <w:szCs w:val="24"/>
          <w:lang w:val="de-DE"/>
        </w:rPr>
        <w:t xml:space="preserve">ARTICLE XIII. DISSOLUTION STATEMENT </w:t>
      </w:r>
    </w:p>
    <w:p w:rsidR="001860CB" w:rsidRPr="000C008F" w:rsidRDefault="001860CB">
      <w:pPr>
        <w:pStyle w:val="Body"/>
        <w:rPr>
          <w:rFonts w:asciiTheme="minorHAnsi" w:hAnsiTheme="minorHAnsi"/>
          <w:sz w:val="16"/>
          <w:szCs w:val="16"/>
        </w:rPr>
      </w:pP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Should the State Council dissolve, once all expenses are paid, the remaining balance would be divided equally between St Jude Children</w:t>
      </w:r>
      <w:r w:rsidRPr="00B71ECB">
        <w:rPr>
          <w:rFonts w:asciiTheme="minorHAnsi" w:hAnsiTheme="minorHAnsi"/>
          <w:sz w:val="24"/>
          <w:szCs w:val="24"/>
          <w:rtl/>
        </w:rPr>
        <w:t>’</w:t>
      </w:r>
      <w:r w:rsidRPr="00B71ECB">
        <w:rPr>
          <w:rFonts w:asciiTheme="minorHAnsi" w:hAnsiTheme="minorHAnsi"/>
          <w:sz w:val="24"/>
          <w:szCs w:val="24"/>
        </w:rPr>
        <w:t xml:space="preserve">s Research Hospital and Easter Seals. </w:t>
      </w:r>
    </w:p>
    <w:p w:rsidR="001860CB" w:rsidRDefault="001860CB">
      <w:pPr>
        <w:pStyle w:val="Body"/>
        <w:rPr>
          <w:rFonts w:asciiTheme="minorHAnsi" w:hAnsiTheme="minorHAnsi"/>
          <w:sz w:val="24"/>
          <w:szCs w:val="24"/>
        </w:rPr>
      </w:pPr>
    </w:p>
    <w:p w:rsidR="000C008F" w:rsidRDefault="000C008F">
      <w:pPr>
        <w:pStyle w:val="Body"/>
        <w:rPr>
          <w:rFonts w:asciiTheme="minorHAnsi" w:hAnsiTheme="minorHAnsi"/>
          <w:sz w:val="24"/>
          <w:szCs w:val="24"/>
        </w:rPr>
      </w:pPr>
    </w:p>
    <w:p w:rsidR="000C008F" w:rsidRPr="00B71ECB" w:rsidRDefault="000C008F">
      <w:pPr>
        <w:pStyle w:val="Body"/>
        <w:rPr>
          <w:rFonts w:asciiTheme="minorHAnsi" w:hAnsiTheme="minorHAnsi"/>
          <w:sz w:val="24"/>
          <w:szCs w:val="24"/>
        </w:rPr>
      </w:pPr>
    </w:p>
    <w:p w:rsidR="001860CB" w:rsidRPr="000C008F" w:rsidRDefault="00794503">
      <w:pPr>
        <w:pStyle w:val="Body"/>
        <w:rPr>
          <w:rFonts w:asciiTheme="minorHAnsi" w:hAnsiTheme="minorHAnsi"/>
          <w:b/>
          <w:sz w:val="24"/>
          <w:szCs w:val="24"/>
        </w:rPr>
      </w:pPr>
      <w:r w:rsidRPr="000C008F">
        <w:rPr>
          <w:rFonts w:asciiTheme="minorHAnsi" w:hAnsiTheme="minorHAnsi"/>
          <w:b/>
          <w:sz w:val="24"/>
          <w:szCs w:val="24"/>
          <w:lang w:val="de-DE"/>
        </w:rPr>
        <w:lastRenderedPageBreak/>
        <w:t xml:space="preserve">ARTICLE XIV. AMENDMENTS </w:t>
      </w:r>
    </w:p>
    <w:p w:rsidR="001860CB" w:rsidRPr="00B71ECB" w:rsidRDefault="001860CB">
      <w:pPr>
        <w:pStyle w:val="Body"/>
        <w:rPr>
          <w:rFonts w:asciiTheme="minorHAnsi" w:hAnsiTheme="minorHAnsi"/>
          <w:sz w:val="24"/>
          <w:szCs w:val="24"/>
        </w:rPr>
      </w:pPr>
    </w:p>
    <w:p w:rsidR="001860CB" w:rsidRDefault="00794503">
      <w:pPr>
        <w:pStyle w:val="Body"/>
        <w:rPr>
          <w:rFonts w:asciiTheme="minorHAnsi" w:hAnsiTheme="minorHAnsi"/>
          <w:sz w:val="24"/>
          <w:szCs w:val="24"/>
        </w:rPr>
      </w:pPr>
      <w:r w:rsidRPr="00B71ECB">
        <w:rPr>
          <w:rFonts w:asciiTheme="minorHAnsi" w:hAnsiTheme="minorHAnsi"/>
          <w:sz w:val="24"/>
          <w:szCs w:val="24"/>
        </w:rPr>
        <w:t xml:space="preserve">These bylaws may be amended or revised by a majority vote at State Convention. The proposed amendments or revisions must have been submitted to the Bylaws Committee by the winter State Council meeting. The amendments as approved by the Executive Board must be sent to all chapters at least thirty days before the State Convention. </w:t>
      </w:r>
    </w:p>
    <w:p w:rsidR="000C008F" w:rsidRPr="00B71ECB" w:rsidRDefault="000C008F">
      <w:pPr>
        <w:pStyle w:val="Body"/>
        <w:rPr>
          <w:rFonts w:asciiTheme="minorHAnsi" w:hAnsiTheme="minorHAnsi"/>
          <w:sz w:val="24"/>
          <w:szCs w:val="24"/>
        </w:rPr>
      </w:pPr>
    </w:p>
    <w:p w:rsidR="001860CB" w:rsidRPr="00B71ECB" w:rsidRDefault="001860CB">
      <w:pPr>
        <w:pStyle w:val="Body"/>
        <w:rPr>
          <w:rFonts w:asciiTheme="minorHAnsi" w:hAnsiTheme="minorHAnsi"/>
          <w:sz w:val="24"/>
          <w:szCs w:val="24"/>
        </w:rPr>
      </w:pP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REVISED - Convention of May 1989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REVISED - Convention of May 1991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REVISED - Convention of May 1992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REVISED - Convention of May 1993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REVISED - Convention of </w:t>
      </w:r>
      <w:r w:rsidR="00B71ECB">
        <w:rPr>
          <w:rFonts w:asciiTheme="minorHAnsi" w:hAnsiTheme="minorHAnsi"/>
          <w:sz w:val="24"/>
          <w:szCs w:val="24"/>
        </w:rPr>
        <w:t xml:space="preserve"> </w:t>
      </w:r>
      <w:r w:rsidRPr="00B71ECB">
        <w:rPr>
          <w:rFonts w:asciiTheme="minorHAnsi" w:hAnsiTheme="minorHAnsi"/>
          <w:sz w:val="24"/>
          <w:szCs w:val="24"/>
        </w:rPr>
        <w:t xml:space="preserve">May 1994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REVISED - Convention of </w:t>
      </w:r>
      <w:r w:rsidR="00B71ECB">
        <w:rPr>
          <w:rFonts w:asciiTheme="minorHAnsi" w:hAnsiTheme="minorHAnsi"/>
          <w:sz w:val="24"/>
          <w:szCs w:val="24"/>
        </w:rPr>
        <w:t xml:space="preserve"> </w:t>
      </w:r>
      <w:r w:rsidRPr="00B71ECB">
        <w:rPr>
          <w:rFonts w:asciiTheme="minorHAnsi" w:hAnsiTheme="minorHAnsi"/>
          <w:sz w:val="24"/>
          <w:szCs w:val="24"/>
        </w:rPr>
        <w:t xml:space="preserve">May 1998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REVISED - Convention of</w:t>
      </w:r>
      <w:r w:rsidR="00B71ECB">
        <w:rPr>
          <w:rFonts w:asciiTheme="minorHAnsi" w:hAnsiTheme="minorHAnsi"/>
          <w:sz w:val="24"/>
          <w:szCs w:val="24"/>
        </w:rPr>
        <w:t xml:space="preserve"> </w:t>
      </w:r>
      <w:r w:rsidRPr="00B71ECB">
        <w:rPr>
          <w:rFonts w:asciiTheme="minorHAnsi" w:hAnsiTheme="minorHAnsi"/>
          <w:sz w:val="24"/>
          <w:szCs w:val="24"/>
        </w:rPr>
        <w:t xml:space="preserve"> May 2004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REVISED - Convention of</w:t>
      </w:r>
      <w:r w:rsidR="00B71ECB">
        <w:rPr>
          <w:rFonts w:asciiTheme="minorHAnsi" w:hAnsiTheme="minorHAnsi"/>
          <w:sz w:val="24"/>
          <w:szCs w:val="24"/>
        </w:rPr>
        <w:t xml:space="preserve"> </w:t>
      </w:r>
      <w:r w:rsidRPr="00B71ECB">
        <w:rPr>
          <w:rFonts w:asciiTheme="minorHAnsi" w:hAnsiTheme="minorHAnsi"/>
          <w:sz w:val="24"/>
          <w:szCs w:val="24"/>
        </w:rPr>
        <w:t xml:space="preserve"> May 2005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REVISED - Convention of </w:t>
      </w:r>
      <w:r w:rsidR="00B71ECB">
        <w:rPr>
          <w:rFonts w:asciiTheme="minorHAnsi" w:hAnsiTheme="minorHAnsi"/>
          <w:sz w:val="24"/>
          <w:szCs w:val="24"/>
        </w:rPr>
        <w:t xml:space="preserve"> </w:t>
      </w:r>
      <w:r w:rsidRPr="00B71ECB">
        <w:rPr>
          <w:rFonts w:asciiTheme="minorHAnsi" w:hAnsiTheme="minorHAnsi"/>
          <w:sz w:val="24"/>
          <w:szCs w:val="24"/>
        </w:rPr>
        <w:t xml:space="preserve">May 2007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REVISED - Convention of </w:t>
      </w:r>
      <w:r w:rsidR="00B71ECB">
        <w:rPr>
          <w:rFonts w:asciiTheme="minorHAnsi" w:hAnsiTheme="minorHAnsi"/>
          <w:sz w:val="24"/>
          <w:szCs w:val="24"/>
        </w:rPr>
        <w:t xml:space="preserve"> </w:t>
      </w:r>
      <w:r w:rsidRPr="00B71ECB">
        <w:rPr>
          <w:rFonts w:asciiTheme="minorHAnsi" w:hAnsiTheme="minorHAnsi"/>
          <w:sz w:val="24"/>
          <w:szCs w:val="24"/>
        </w:rPr>
        <w:t xml:space="preserve">May 2008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REVISED - Convention of</w:t>
      </w:r>
      <w:r w:rsidR="00B71ECB">
        <w:rPr>
          <w:rFonts w:asciiTheme="minorHAnsi" w:hAnsiTheme="minorHAnsi"/>
          <w:sz w:val="24"/>
          <w:szCs w:val="24"/>
        </w:rPr>
        <w:t xml:space="preserve"> </w:t>
      </w:r>
      <w:r w:rsidRPr="00B71ECB">
        <w:rPr>
          <w:rFonts w:asciiTheme="minorHAnsi" w:hAnsiTheme="minorHAnsi"/>
          <w:sz w:val="24"/>
          <w:szCs w:val="24"/>
        </w:rPr>
        <w:t xml:space="preserve"> May 2010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REVISED - Convention of </w:t>
      </w:r>
      <w:r w:rsidR="00B71ECB">
        <w:rPr>
          <w:rFonts w:asciiTheme="minorHAnsi" w:hAnsiTheme="minorHAnsi"/>
          <w:sz w:val="24"/>
          <w:szCs w:val="24"/>
        </w:rPr>
        <w:t xml:space="preserve"> </w:t>
      </w:r>
      <w:r w:rsidRPr="00B71ECB">
        <w:rPr>
          <w:rFonts w:asciiTheme="minorHAnsi" w:hAnsiTheme="minorHAnsi"/>
          <w:sz w:val="24"/>
          <w:szCs w:val="24"/>
        </w:rPr>
        <w:t xml:space="preserve">May 2011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REVISED - Convention of</w:t>
      </w:r>
      <w:r w:rsidR="00B71ECB">
        <w:rPr>
          <w:rFonts w:asciiTheme="minorHAnsi" w:hAnsiTheme="minorHAnsi"/>
          <w:sz w:val="24"/>
          <w:szCs w:val="24"/>
        </w:rPr>
        <w:t xml:space="preserve"> </w:t>
      </w:r>
      <w:r w:rsidRPr="00B71ECB">
        <w:rPr>
          <w:rFonts w:asciiTheme="minorHAnsi" w:hAnsiTheme="minorHAnsi"/>
          <w:sz w:val="24"/>
          <w:szCs w:val="24"/>
        </w:rPr>
        <w:t xml:space="preserve"> May 2012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REVISED - Convention of </w:t>
      </w:r>
      <w:r w:rsidR="00B71ECB">
        <w:rPr>
          <w:rFonts w:asciiTheme="minorHAnsi" w:hAnsiTheme="minorHAnsi"/>
          <w:sz w:val="24"/>
          <w:szCs w:val="24"/>
        </w:rPr>
        <w:t xml:space="preserve"> </w:t>
      </w:r>
      <w:r w:rsidRPr="00B71ECB">
        <w:rPr>
          <w:rFonts w:asciiTheme="minorHAnsi" w:hAnsiTheme="minorHAnsi"/>
          <w:sz w:val="24"/>
          <w:szCs w:val="24"/>
        </w:rPr>
        <w:t xml:space="preserve">May 2014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REVISED – Convention of</w:t>
      </w:r>
      <w:r w:rsidR="00B71ECB">
        <w:rPr>
          <w:rFonts w:asciiTheme="minorHAnsi" w:hAnsiTheme="minorHAnsi"/>
          <w:sz w:val="24"/>
          <w:szCs w:val="24"/>
        </w:rPr>
        <w:t xml:space="preserve"> </w:t>
      </w:r>
      <w:r w:rsidRPr="00B71ECB">
        <w:rPr>
          <w:rFonts w:asciiTheme="minorHAnsi" w:hAnsiTheme="minorHAnsi"/>
          <w:sz w:val="24"/>
          <w:szCs w:val="24"/>
        </w:rPr>
        <w:t xml:space="preserve"> May 2015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REVISED – Convention of </w:t>
      </w:r>
      <w:r w:rsidR="00B71ECB">
        <w:rPr>
          <w:rFonts w:asciiTheme="minorHAnsi" w:hAnsiTheme="minorHAnsi"/>
          <w:sz w:val="24"/>
          <w:szCs w:val="24"/>
        </w:rPr>
        <w:t xml:space="preserve"> </w:t>
      </w:r>
      <w:r w:rsidRPr="00B71ECB">
        <w:rPr>
          <w:rFonts w:asciiTheme="minorHAnsi" w:hAnsiTheme="minorHAnsi"/>
          <w:sz w:val="24"/>
          <w:szCs w:val="24"/>
        </w:rPr>
        <w:t xml:space="preserve">May 2019 </w:t>
      </w:r>
    </w:p>
    <w:p w:rsidR="001860CB" w:rsidRPr="00B71ECB" w:rsidRDefault="00794503">
      <w:pPr>
        <w:pStyle w:val="Body"/>
        <w:rPr>
          <w:rFonts w:asciiTheme="minorHAnsi" w:hAnsiTheme="minorHAnsi"/>
          <w:sz w:val="24"/>
          <w:szCs w:val="24"/>
        </w:rPr>
      </w:pPr>
      <w:r w:rsidRPr="00B71ECB">
        <w:rPr>
          <w:rFonts w:asciiTheme="minorHAnsi" w:hAnsiTheme="minorHAnsi"/>
          <w:sz w:val="24"/>
          <w:szCs w:val="24"/>
        </w:rPr>
        <w:t xml:space="preserve">REVISED - Convention of </w:t>
      </w:r>
      <w:r w:rsidR="00B71ECB">
        <w:rPr>
          <w:rFonts w:asciiTheme="minorHAnsi" w:hAnsiTheme="minorHAnsi"/>
          <w:sz w:val="24"/>
          <w:szCs w:val="24"/>
        </w:rPr>
        <w:t xml:space="preserve"> </w:t>
      </w:r>
      <w:r w:rsidRPr="00B71ECB">
        <w:rPr>
          <w:rFonts w:asciiTheme="minorHAnsi" w:hAnsiTheme="minorHAnsi"/>
          <w:sz w:val="24"/>
          <w:szCs w:val="24"/>
        </w:rPr>
        <w:t>May 2025</w:t>
      </w:r>
    </w:p>
    <w:p w:rsidR="001860CB" w:rsidRPr="00B71ECB" w:rsidRDefault="001860CB">
      <w:pPr>
        <w:pStyle w:val="Body"/>
        <w:rPr>
          <w:rFonts w:asciiTheme="minorHAnsi" w:hAnsiTheme="minorHAnsi"/>
          <w:sz w:val="24"/>
          <w:szCs w:val="24"/>
        </w:rPr>
      </w:pPr>
    </w:p>
    <w:sectPr w:rsidR="001860CB" w:rsidRPr="00B71ECB" w:rsidSect="00B71ECB">
      <w:headerReference w:type="default" r:id="rId7"/>
      <w:footerReference w:type="default" r:id="rId8"/>
      <w:pgSz w:w="12240" w:h="15840"/>
      <w:pgMar w:top="864" w:right="720" w:bottom="720" w:left="1296"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B73" w:rsidRDefault="00A03B73" w:rsidP="001860CB">
      <w:r>
        <w:separator/>
      </w:r>
    </w:p>
  </w:endnote>
  <w:endnote w:type="continuationSeparator" w:id="0">
    <w:p w:rsidR="00A03B73" w:rsidRDefault="00A03B73" w:rsidP="0018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503" w:rsidRDefault="00794503">
    <w:pPr>
      <w:pStyle w:val="HeaderFooter"/>
      <w:tabs>
        <w:tab w:val="clear" w:pos="9020"/>
        <w:tab w:val="center" w:pos="4680"/>
        <w:tab w:val="right" w:pos="9360"/>
      </w:tabs>
    </w:pPr>
    <w:r>
      <w:tab/>
    </w:r>
    <w:r w:rsidR="00A03B73">
      <w:rPr>
        <w:noProof/>
      </w:rPr>
      <w:fldChar w:fldCharType="begin"/>
    </w:r>
    <w:r w:rsidR="00A03B73">
      <w:rPr>
        <w:noProof/>
      </w:rPr>
      <w:instrText xml:space="preserve"> PAGE </w:instrText>
    </w:r>
    <w:r w:rsidR="00A03B73">
      <w:rPr>
        <w:noProof/>
      </w:rPr>
      <w:fldChar w:fldCharType="separate"/>
    </w:r>
    <w:r w:rsidR="006F20CB">
      <w:rPr>
        <w:rFonts w:hint="eastAsia"/>
        <w:noProof/>
      </w:rPr>
      <w:t>1</w:t>
    </w:r>
    <w:r w:rsidR="00A03B7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B73" w:rsidRDefault="00A03B73" w:rsidP="001860CB">
      <w:r>
        <w:separator/>
      </w:r>
    </w:p>
  </w:footnote>
  <w:footnote w:type="continuationSeparator" w:id="0">
    <w:p w:rsidR="00A03B73" w:rsidRDefault="00A03B73" w:rsidP="00186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503" w:rsidRDefault="0079450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860CB"/>
    <w:rsid w:val="000C008F"/>
    <w:rsid w:val="001860CB"/>
    <w:rsid w:val="006F20CB"/>
    <w:rsid w:val="00794503"/>
    <w:rsid w:val="009962C8"/>
    <w:rsid w:val="00A03B73"/>
    <w:rsid w:val="00A42BE7"/>
    <w:rsid w:val="00B71ECB"/>
    <w:rsid w:val="00F3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5F5EB-CE34-4476-9531-58503964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60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60CB"/>
    <w:rPr>
      <w:u w:val="single"/>
    </w:rPr>
  </w:style>
  <w:style w:type="paragraph" w:customStyle="1" w:styleId="HeaderFooter">
    <w:name w:val="Header &amp; Footer"/>
    <w:rsid w:val="001860CB"/>
    <w:pPr>
      <w:tabs>
        <w:tab w:val="right" w:pos="9020"/>
      </w:tabs>
    </w:pPr>
    <w:rPr>
      <w:rFonts w:ascii="Helvetica Neue" w:hAnsi="Helvetica Neue" w:cs="Arial Unicode MS"/>
      <w:color w:val="000000"/>
      <w:sz w:val="24"/>
      <w:szCs w:val="24"/>
    </w:rPr>
  </w:style>
  <w:style w:type="paragraph" w:customStyle="1" w:styleId="Body">
    <w:name w:val="Body"/>
    <w:rsid w:val="001860CB"/>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C0962-CF81-4B2E-A81F-ABCCC0E6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April McCartney</cp:lastModifiedBy>
  <cp:revision>2</cp:revision>
  <dcterms:created xsi:type="dcterms:W3CDTF">2025-06-12T13:16:00Z</dcterms:created>
  <dcterms:modified xsi:type="dcterms:W3CDTF">2025-06-12T13:16:00Z</dcterms:modified>
</cp:coreProperties>
</file>