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2119630" cy="795655"/>
            <wp:effectExtent l="0" t="0" r="0" b="0"/>
            <wp:docPr id="1"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
                    <pic:cNvPicPr>
                      <a:picLocks noChangeAspect="1" noChangeArrowheads="1"/>
                    </pic:cNvPicPr>
                  </pic:nvPicPr>
                  <pic:blipFill>
                    <a:blip r:embed="rId2"/>
                    <a:stretch>
                      <a:fillRect/>
                    </a:stretch>
                  </pic:blipFill>
                  <pic:spPr bwMode="auto">
                    <a:xfrm>
                      <a:off x="0" y="0"/>
                      <a:ext cx="2119630" cy="795655"/>
                    </a:xfrm>
                    <a:prstGeom prst="rect">
                      <a:avLst/>
                    </a:prstGeom>
                  </pic:spPr>
                </pic:pic>
              </a:graphicData>
            </a:graphic>
          </wp:inline>
        </w:drawing>
      </w:r>
    </w:p>
    <w:p>
      <w:pPr>
        <w:pStyle w:val="Normal"/>
        <w:tabs>
          <w:tab w:val="clear" w:pos="720"/>
          <w:tab w:val="left" w:pos="3198" w:leader="none"/>
        </w:tabs>
        <w:spacing w:lineRule="auto" w:line="240"/>
        <w:jc w:val="center"/>
        <w:rPr/>
      </w:pPr>
      <w:r>
        <w:rPr>
          <w:rFonts w:cs="Calibri"/>
          <w:b/>
          <w:color w:val="000000"/>
          <w:sz w:val="28"/>
          <w:szCs w:val="28"/>
          <w:shd w:fill="FFFFFF" w:val="clear"/>
        </w:rPr>
        <w:t>Poppy and Youth Education</w:t>
      </w:r>
    </w:p>
    <w:p>
      <w:pPr>
        <w:pStyle w:val="Normal"/>
        <w:tabs>
          <w:tab w:val="clear" w:pos="720"/>
          <w:tab w:val="left" w:pos="3198" w:leader="none"/>
        </w:tabs>
        <w:spacing w:lineRule="auto" w:line="240" w:before="0" w:after="0"/>
        <w:contextualSpacing/>
        <w:jc w:val="center"/>
        <w:rPr/>
      </w:pPr>
      <w:r>
        <w:rPr>
          <w:rFonts w:cs="Calibri"/>
          <w:color w:val="000000"/>
          <w:sz w:val="28"/>
          <w:szCs w:val="28"/>
          <w:shd w:fill="FFFFFF" w:val="clear"/>
        </w:rPr>
        <w:t>Highgate and Orford Branch 335</w:t>
      </w:r>
    </w:p>
    <w:p>
      <w:pPr>
        <w:pStyle w:val="Normal"/>
        <w:spacing w:lineRule="auto" w:line="240" w:before="0" w:after="0"/>
        <w:contextualSpacing/>
        <w:jc w:val="center"/>
        <w:rPr/>
      </w:pPr>
      <w:r>
        <w:rPr>
          <w:rFonts w:cs="Calibri"/>
          <w:color w:val="000000"/>
          <w:sz w:val="28"/>
          <w:szCs w:val="28"/>
          <w:shd w:fill="FFFFFF" w:val="clear"/>
        </w:rPr>
        <w:t>256 King Street, Highgate</w:t>
      </w:r>
    </w:p>
    <w:p>
      <w:pPr>
        <w:pStyle w:val="Normal"/>
        <w:spacing w:lineRule="auto" w:line="240" w:before="0" w:after="0"/>
        <w:contextualSpacing/>
        <w:jc w:val="center"/>
        <w:rPr/>
      </w:pPr>
      <w:r>
        <w:rPr>
          <w:rFonts w:cs="Calibri"/>
          <w:color w:val="000000"/>
          <w:sz w:val="28"/>
          <w:szCs w:val="28"/>
          <w:shd w:fill="FFFFFF" w:val="clear"/>
        </w:rPr>
        <w:t>519-678-3645</w:t>
      </w:r>
    </w:p>
    <w:p>
      <w:pPr>
        <w:pStyle w:val="Normal"/>
        <w:spacing w:lineRule="auto" w:line="240" w:before="0" w:after="0"/>
        <w:jc w:val="center"/>
        <w:rPr>
          <w:rFonts w:ascii="Calibri" w:hAnsi="Calibri" w:cs="Calibri"/>
          <w:color w:val="000000"/>
          <w:sz w:val="28"/>
          <w:szCs w:val="28"/>
          <w:shd w:fill="FFFFFF" w:val="clear"/>
        </w:rPr>
      </w:pPr>
      <w:r>
        <w:rPr>
          <w:rFonts w:cs="Calibri"/>
          <w:color w:val="000000"/>
          <w:sz w:val="28"/>
          <w:szCs w:val="28"/>
          <w:shd w:fill="FFFFFF" w:val="clear"/>
        </w:rPr>
      </w:r>
    </w:p>
    <w:p>
      <w:pPr>
        <w:pStyle w:val="Normal"/>
        <w:rPr>
          <w:rFonts w:ascii="Calibri" w:hAnsi="Calibri" w:cs="Calibri"/>
          <w:color w:val="000000"/>
          <w:sz w:val="28"/>
          <w:szCs w:val="28"/>
          <w:shd w:fill="FFFFFF" w:val="clear"/>
        </w:rPr>
      </w:pPr>
      <w:r>
        <w:rPr>
          <w:rFonts w:cs="Calibri"/>
          <w:color w:val="000000"/>
          <w:sz w:val="28"/>
          <w:szCs w:val="28"/>
          <w:highlight w:val="yellow"/>
          <w:shd w:fill="FFFFFF" w:val="clear"/>
        </w:rPr>
        <w:t>NOTE:</w:t>
      </w:r>
      <w:r>
        <w:rPr>
          <w:rFonts w:cs="Calibri"/>
          <w:color w:val="000000"/>
          <w:sz w:val="28"/>
          <w:szCs w:val="28"/>
          <w:shd w:fill="FFFFFF" w:val="clear"/>
        </w:rPr>
        <w:t xml:space="preserve"> Let your Zone Commander, through your Branch President, know if you are attending and will be having lunch at the Branch, no later than Sunday, August 20th.  This allows for proper set up and lunch numbers.</w:t>
      </w:r>
    </w:p>
    <w:p>
      <w:pPr>
        <w:pStyle w:val="Normal"/>
        <w:rPr>
          <w:rFonts w:ascii="Calibri" w:hAnsi="Calibri" w:cs="Calibri"/>
          <w:color w:val="000000"/>
          <w:sz w:val="28"/>
          <w:szCs w:val="28"/>
          <w:shd w:fill="FFFFFF" w:val="clear"/>
        </w:rPr>
      </w:pPr>
      <w:r>
        <w:rPr>
          <w:rFonts w:cs="Calibri"/>
          <w:color w:val="000000"/>
          <w:sz w:val="28"/>
          <w:szCs w:val="28"/>
          <w:shd w:fill="FFFFFF" w:val="clear"/>
        </w:rPr>
        <w:t>Debbie Crown District “A” Leadership Development Chair</w:t>
      </w:r>
    </w:p>
    <w:p>
      <w:pPr>
        <w:pStyle w:val="Normal"/>
        <w:rPr>
          <w:rFonts w:ascii="Calibri" w:hAnsi="Calibri" w:cs="Calibri"/>
          <w:color w:val="000000"/>
          <w:sz w:val="28"/>
          <w:szCs w:val="28"/>
          <w:shd w:fill="FFFFFF" w:val="clear"/>
        </w:rPr>
      </w:pPr>
      <w:r>
        <w:rPr/>
      </w:r>
    </w:p>
    <w:p>
      <w:pPr>
        <w:pStyle w:val="Normal"/>
        <w:spacing w:lineRule="auto" w:line="240" w:before="0" w:after="158"/>
        <w:contextualSpacing/>
        <w:rPr/>
      </w:pPr>
      <w:r>
        <w:rPr>
          <w:b/>
          <w:sz w:val="32"/>
          <w:szCs w:val="32"/>
        </w:rPr>
        <w:t>POPPY</w:t>
      </w:r>
    </w:p>
    <w:p>
      <w:pPr>
        <w:pStyle w:val="Normal"/>
        <w:spacing w:lineRule="auto" w:line="240" w:before="0" w:after="158"/>
        <w:contextualSpacing/>
        <w:rPr>
          <w:b/>
          <w:sz w:val="32"/>
          <w:szCs w:val="32"/>
        </w:rPr>
      </w:pPr>
      <w:r>
        <w:rPr/>
      </w:r>
    </w:p>
    <w:p>
      <w:pPr>
        <w:pStyle w:val="Normal"/>
        <w:tabs>
          <w:tab w:val="clear" w:pos="720"/>
          <w:tab w:val="left" w:pos="5676" w:leader="none"/>
        </w:tabs>
        <w:spacing w:lineRule="auto" w:line="240" w:before="0" w:after="158"/>
        <w:contextualSpacing/>
        <w:rPr>
          <w:sz w:val="32"/>
          <w:szCs w:val="32"/>
        </w:rPr>
      </w:pPr>
      <w:r>
        <w:rPr>
          <w:sz w:val="32"/>
          <w:szCs w:val="32"/>
        </w:rPr>
        <w:t>Registration: 9:00am for a 9:30am start</w:t>
        <w:tab/>
      </w:r>
    </w:p>
    <w:p>
      <w:pPr>
        <w:pStyle w:val="Normal"/>
        <w:rPr>
          <w:b/>
          <w:sz w:val="28"/>
          <w:szCs w:val="28"/>
        </w:rPr>
      </w:pPr>
      <w:r>
        <w:rPr>
          <w:rFonts w:eastAsia="Calibri" w:cs="" w:cstheme="minorBidi" w:eastAsiaTheme="minorHAnsi"/>
          <w:b/>
          <w:color w:val="000000"/>
          <w:sz w:val="28"/>
          <w:szCs w:val="28"/>
          <w:shd w:fill="auto" w:val="clear"/>
        </w:rPr>
        <w:t xml:space="preserve">Bring the Current Poppy Manual.  </w:t>
      </w:r>
    </w:p>
    <w:p>
      <w:pPr>
        <w:pStyle w:val="Normal"/>
        <w:spacing w:lineRule="auto" w:line="240" w:before="0" w:after="0"/>
        <w:contextualSpacing/>
        <w:rPr/>
      </w:pPr>
      <w:r>
        <w:rPr/>
      </w:r>
    </w:p>
    <w:p>
      <w:pPr>
        <w:pStyle w:val="Normal"/>
        <w:spacing w:lineRule="auto" w:line="240" w:before="0" w:after="0"/>
        <w:contextualSpacing/>
        <w:rPr/>
      </w:pPr>
      <w:r>
        <w:rPr>
          <w:sz w:val="28"/>
          <w:szCs w:val="28"/>
        </w:rPr>
        <w:t>Light lunch will be availabl</w:t>
      </w:r>
      <w:r>
        <w:rPr>
          <w:sz w:val="28"/>
          <w:szCs w:val="28"/>
        </w:rPr>
        <w:t>e for a nominal fee</w:t>
      </w:r>
    </w:p>
    <w:p>
      <w:pPr>
        <w:pStyle w:val="Normal"/>
        <w:spacing w:lineRule="auto" w:line="240" w:before="0" w:after="0"/>
        <w:contextualSpacing/>
        <w:rPr>
          <w:sz w:val="28"/>
          <w:szCs w:val="28"/>
        </w:rPr>
      </w:pPr>
      <w:r>
        <w:rPr/>
      </w:r>
    </w:p>
    <w:p>
      <w:pPr>
        <w:pStyle w:val="Normal"/>
        <w:spacing w:lineRule="auto" w:line="240" w:before="0" w:after="0"/>
        <w:contextualSpacing/>
        <w:rPr>
          <w:sz w:val="32"/>
          <w:szCs w:val="32"/>
        </w:rPr>
      </w:pPr>
      <w:r>
        <w:rPr>
          <w:sz w:val="32"/>
          <w:szCs w:val="32"/>
        </w:rPr>
      </w:r>
    </w:p>
    <w:p>
      <w:pPr>
        <w:pStyle w:val="Normal"/>
        <w:spacing w:lineRule="auto" w:line="240" w:before="0" w:after="0"/>
        <w:contextualSpacing/>
        <w:rPr>
          <w:b/>
          <w:bCs/>
          <w:sz w:val="32"/>
          <w:szCs w:val="32"/>
        </w:rPr>
      </w:pPr>
      <w:r>
        <w:rPr>
          <w:b/>
          <w:bCs/>
          <w:sz w:val="32"/>
          <w:szCs w:val="32"/>
        </w:rPr>
        <w:t>YOUTH EDUCATION</w:t>
      </w:r>
    </w:p>
    <w:p>
      <w:pPr>
        <w:pStyle w:val="Normal"/>
        <w:spacing w:lineRule="auto" w:line="240" w:before="0" w:after="0"/>
        <w:contextualSpacing/>
        <w:rPr>
          <w:b/>
          <w:bCs/>
          <w:sz w:val="32"/>
          <w:szCs w:val="32"/>
        </w:rPr>
      </w:pPr>
      <w:r>
        <w:rPr>
          <w:b/>
          <w:bCs/>
          <w:sz w:val="32"/>
          <w:szCs w:val="32"/>
        </w:rPr>
      </w:r>
    </w:p>
    <w:p>
      <w:pPr>
        <w:pStyle w:val="Normal"/>
        <w:rPr>
          <w:b w:val="false"/>
          <w:bCs w:val="false"/>
          <w:sz w:val="32"/>
          <w:szCs w:val="32"/>
        </w:rPr>
      </w:pPr>
      <w:r>
        <w:rPr>
          <w:b w:val="false"/>
          <w:bCs w:val="false"/>
          <w:sz w:val="32"/>
          <w:szCs w:val="32"/>
        </w:rPr>
        <w:t>Will be covering the Youth Education Kit, Poster, Poem, Public Speaking, Video Contest, Resource Information and More</w:t>
      </w:r>
    </w:p>
    <w:p>
      <w:pPr>
        <w:pStyle w:val="Normal"/>
        <w:rPr>
          <w:sz w:val="28"/>
          <w:szCs w:val="28"/>
        </w:rPr>
      </w:pPr>
      <w:r>
        <w:rPr>
          <w:sz w:val="28"/>
          <w:szCs w:val="28"/>
        </w:rPr>
        <w:t>Registration: 12:30pm for a 1:00 pm start</w:t>
      </w:r>
    </w:p>
    <w:p>
      <w:pPr>
        <w:pStyle w:val="Normal"/>
        <w:rPr>
          <w:sz w:val="28"/>
          <w:szCs w:val="28"/>
        </w:rPr>
      </w:pPr>
      <w:r>
        <w:rPr>
          <w:sz w:val="28"/>
          <w:szCs w:val="28"/>
        </w:rPr>
        <w:t xml:space="preserve">All Branch and Ladies Auxiliary Members are Welcome to attend </w:t>
      </w:r>
    </w:p>
    <w:p>
      <w:pPr>
        <w:pStyle w:val="Normal"/>
        <w:tabs>
          <w:tab w:val="clear" w:pos="720"/>
          <w:tab w:val="left" w:pos="2780" w:leader="none"/>
        </w:tabs>
        <w:rPr>
          <w:sz w:val="40"/>
          <w:szCs w:val="40"/>
        </w:rPr>
      </w:pPr>
      <w:r>
        <w:rPr>
          <w:sz w:val="32"/>
          <w:szCs w:val="32"/>
        </w:rPr>
        <w:t>Dress is casual</w:t>
        <w:tab/>
      </w:r>
    </w:p>
    <w:p>
      <w:pPr>
        <w:pStyle w:val="Normal"/>
        <w:rPr>
          <w:rFonts w:ascii="Calibri" w:hAnsi="Calibri" w:cs="Calibri"/>
          <w:color w:val="000000"/>
          <w:sz w:val="28"/>
          <w:szCs w:val="28"/>
          <w:shd w:fill="FFFFFF" w:val="clear"/>
        </w:rPr>
      </w:pPr>
      <w:r>
        <w:rPr>
          <w:rFonts w:cs="Calibri"/>
          <w:color w:val="000000"/>
          <w:sz w:val="28"/>
          <w:szCs w:val="28"/>
          <w:shd w:fill="FFFFFF" w:val="clear"/>
        </w:rPr>
      </w:r>
    </w:p>
    <w:p>
      <w:pPr>
        <w:pStyle w:val="Normal"/>
        <w:tabs>
          <w:tab w:val="clear" w:pos="720"/>
          <w:tab w:val="left" w:pos="8506" w:leader="none"/>
        </w:tabs>
        <w:spacing w:before="0" w:after="160"/>
        <w:rPr>
          <w:sz w:val="32"/>
          <w:szCs w:val="32"/>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Application>LibreOffice/7.5.3.2$Windows_X86_64 LibreOffice_project/9f56dff12ba03b9acd7730a5a481eea045e468f3</Application>
  <AppVersion>15.0000</AppVersion>
  <Pages>1</Pages>
  <Words>118</Words>
  <Characters>625</Characters>
  <CharactersWithSpaces>734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2022-07-19T20:16:00Z</dcterms:created>
  <dc:creator>Deb</dc:creator>
  <dc:description/>
  <dc:language>en-US</dc:language>
  <cp:lastModifiedBy/>
  <cp:lastPrinted>2023-07-23T15:06:15Z</cp:lastPrinted>
  <dcterms:modified xsi:type="dcterms:W3CDTF">2023-07-23T15:07:22Z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