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DCD8" w14:textId="7D88F2E2" w:rsidR="002E004A" w:rsidRDefault="003817D8">
      <w:pPr>
        <w:rPr>
          <w:rFonts w:ascii="Century Gothic" w:hAnsi="Century Gothic"/>
          <w:sz w:val="28"/>
          <w:szCs w:val="28"/>
        </w:rPr>
      </w:pPr>
      <w:r>
        <w:rPr>
          <w:rFonts w:ascii="Century Gothic" w:hAnsi="Century Gothic"/>
          <w:sz w:val="28"/>
          <w:szCs w:val="28"/>
        </w:rPr>
        <w:t>Manna</w:t>
      </w:r>
    </w:p>
    <w:p w14:paraId="5093B1C8" w14:textId="23BA31AC" w:rsidR="00820760" w:rsidRDefault="00820760">
      <w:pPr>
        <w:rPr>
          <w:rFonts w:ascii="Century Gothic" w:hAnsi="Century Gothic"/>
          <w:sz w:val="28"/>
          <w:szCs w:val="28"/>
        </w:rPr>
      </w:pPr>
      <w:r>
        <w:rPr>
          <w:rFonts w:ascii="Century Gothic" w:hAnsi="Century Gothic"/>
          <w:sz w:val="28"/>
          <w:szCs w:val="28"/>
        </w:rPr>
        <w:t>Exodus 16:1-18</w:t>
      </w:r>
    </w:p>
    <w:p w14:paraId="391054E6" w14:textId="114D99E4" w:rsidR="00820760" w:rsidRDefault="00820760">
      <w:pPr>
        <w:rPr>
          <w:rFonts w:ascii="Century Gothic" w:hAnsi="Century Gothic"/>
          <w:sz w:val="28"/>
          <w:szCs w:val="28"/>
        </w:rPr>
      </w:pPr>
      <w:r>
        <w:rPr>
          <w:rFonts w:ascii="Century Gothic" w:hAnsi="Century Gothic"/>
          <w:sz w:val="28"/>
          <w:szCs w:val="28"/>
        </w:rPr>
        <w:t>Buckingham Church</w:t>
      </w:r>
    </w:p>
    <w:p w14:paraId="69156BA9" w14:textId="6BBBFEEB" w:rsidR="00820760" w:rsidRDefault="00820760">
      <w:pPr>
        <w:rPr>
          <w:rFonts w:ascii="Century Gothic" w:hAnsi="Century Gothic"/>
          <w:sz w:val="28"/>
          <w:szCs w:val="28"/>
        </w:rPr>
      </w:pPr>
      <w:r>
        <w:rPr>
          <w:rFonts w:ascii="Century Gothic" w:hAnsi="Century Gothic"/>
          <w:sz w:val="28"/>
          <w:szCs w:val="28"/>
        </w:rPr>
        <w:t>October 10, 2021</w:t>
      </w:r>
    </w:p>
    <w:p w14:paraId="262F77CE" w14:textId="2ED827E1" w:rsidR="00820760" w:rsidRDefault="00820760">
      <w:pPr>
        <w:rPr>
          <w:rFonts w:ascii="Century Gothic" w:hAnsi="Century Gothic"/>
          <w:sz w:val="28"/>
          <w:szCs w:val="28"/>
        </w:rPr>
      </w:pPr>
      <w:r>
        <w:rPr>
          <w:rFonts w:ascii="Century Gothic" w:hAnsi="Century Gothic"/>
          <w:sz w:val="28"/>
          <w:szCs w:val="28"/>
        </w:rPr>
        <w:t>Rochelle A. Stackhouse</w:t>
      </w:r>
    </w:p>
    <w:p w14:paraId="357EB589" w14:textId="09DACE3A" w:rsidR="00820760" w:rsidRDefault="00820760">
      <w:pPr>
        <w:rPr>
          <w:rFonts w:ascii="Century Gothic" w:hAnsi="Century Gothic"/>
          <w:sz w:val="28"/>
          <w:szCs w:val="28"/>
        </w:rPr>
      </w:pPr>
    </w:p>
    <w:p w14:paraId="0020FF5C" w14:textId="564576C8" w:rsidR="00820760" w:rsidRDefault="003817D8" w:rsidP="00312261">
      <w:pPr>
        <w:rPr>
          <w:rFonts w:ascii="Century Gothic" w:hAnsi="Century Gothic"/>
          <w:sz w:val="28"/>
          <w:szCs w:val="28"/>
        </w:rPr>
      </w:pPr>
      <w:r>
        <w:rPr>
          <w:rFonts w:ascii="Century Gothic" w:hAnsi="Century Gothic"/>
          <w:sz w:val="28"/>
          <w:szCs w:val="28"/>
        </w:rPr>
        <w:tab/>
      </w:r>
      <w:r w:rsidR="00807D5F">
        <w:rPr>
          <w:rFonts w:ascii="Century Gothic" w:hAnsi="Century Gothic"/>
          <w:sz w:val="28"/>
          <w:szCs w:val="28"/>
        </w:rPr>
        <w:t>What is it? That’s what the word “manna” is understood to mean. It’s the confused, stressed, traumatized, and wandering free-but-hungry</w:t>
      </w:r>
      <w:r>
        <w:rPr>
          <w:rFonts w:ascii="Century Gothic" w:hAnsi="Century Gothic"/>
          <w:sz w:val="28"/>
          <w:szCs w:val="28"/>
        </w:rPr>
        <w:t xml:space="preserve"> </w:t>
      </w:r>
      <w:r w:rsidR="00807D5F">
        <w:rPr>
          <w:rFonts w:ascii="Century Gothic" w:hAnsi="Century Gothic"/>
          <w:sz w:val="28"/>
          <w:szCs w:val="28"/>
        </w:rPr>
        <w:t>Hebrew people looking at a gift from God that had been right under their noses all the time</w:t>
      </w:r>
      <w:r w:rsidR="002B7B85">
        <w:rPr>
          <w:rFonts w:ascii="Century Gothic" w:hAnsi="Century Gothic"/>
          <w:sz w:val="28"/>
          <w:szCs w:val="28"/>
        </w:rPr>
        <w:t xml:space="preserve"> that</w:t>
      </w:r>
      <w:r w:rsidR="00807D5F">
        <w:rPr>
          <w:rFonts w:ascii="Century Gothic" w:hAnsi="Century Gothic"/>
          <w:sz w:val="28"/>
          <w:szCs w:val="28"/>
        </w:rPr>
        <w:t xml:space="preserve"> was not </w:t>
      </w:r>
      <w:r w:rsidR="002B7B85">
        <w:rPr>
          <w:rFonts w:ascii="Century Gothic" w:hAnsi="Century Gothic"/>
          <w:sz w:val="28"/>
          <w:szCs w:val="28"/>
        </w:rPr>
        <w:t>very</w:t>
      </w:r>
      <w:r w:rsidR="00807D5F">
        <w:rPr>
          <w:rFonts w:ascii="Century Gothic" w:hAnsi="Century Gothic"/>
          <w:sz w:val="28"/>
          <w:szCs w:val="28"/>
        </w:rPr>
        <w:t xml:space="preserve"> flashy</w:t>
      </w:r>
      <w:r w:rsidR="00DA72DA">
        <w:rPr>
          <w:rFonts w:ascii="Century Gothic" w:hAnsi="Century Gothic"/>
          <w:sz w:val="28"/>
          <w:szCs w:val="28"/>
        </w:rPr>
        <w:t xml:space="preserve"> or miracle-y,</w:t>
      </w:r>
      <w:r w:rsidR="00807D5F">
        <w:rPr>
          <w:rFonts w:ascii="Century Gothic" w:hAnsi="Century Gothic"/>
          <w:sz w:val="28"/>
          <w:szCs w:val="28"/>
        </w:rPr>
        <w:t xml:space="preserve"> and wondering what it was. Answer? Bread. Well, that’s one answer.</w:t>
      </w:r>
    </w:p>
    <w:p w14:paraId="41EAB956" w14:textId="77777777" w:rsidR="00312261" w:rsidRDefault="00312261" w:rsidP="00312261">
      <w:pPr>
        <w:rPr>
          <w:rFonts w:ascii="Century Gothic" w:hAnsi="Century Gothic"/>
          <w:sz w:val="28"/>
          <w:szCs w:val="28"/>
        </w:rPr>
      </w:pPr>
    </w:p>
    <w:p w14:paraId="2C6FBCBB" w14:textId="40477FD0" w:rsidR="00807D5F" w:rsidRDefault="00807D5F" w:rsidP="00312261">
      <w:pPr>
        <w:rPr>
          <w:rFonts w:ascii="Century Gothic" w:hAnsi="Century Gothic"/>
          <w:sz w:val="28"/>
          <w:szCs w:val="28"/>
        </w:rPr>
      </w:pPr>
      <w:r>
        <w:rPr>
          <w:rFonts w:ascii="Century Gothic" w:hAnsi="Century Gothic"/>
          <w:sz w:val="28"/>
          <w:szCs w:val="28"/>
        </w:rPr>
        <w:tab/>
        <w:t>What is it? A reminder that the presence of God is usually not apparent in dramatic miracles like the Red Sea parting</w:t>
      </w:r>
      <w:r w:rsidR="00DA72DA">
        <w:rPr>
          <w:rFonts w:ascii="Century Gothic" w:hAnsi="Century Gothic"/>
          <w:sz w:val="28"/>
          <w:szCs w:val="28"/>
        </w:rPr>
        <w:t xml:space="preserve"> (that sort of thing is a bit rare),</w:t>
      </w:r>
      <w:r>
        <w:rPr>
          <w:rFonts w:ascii="Century Gothic" w:hAnsi="Century Gothic"/>
          <w:sz w:val="28"/>
          <w:szCs w:val="28"/>
        </w:rPr>
        <w:t xml:space="preserve"> but</w:t>
      </w:r>
      <w:r w:rsidR="00DA72DA">
        <w:rPr>
          <w:rFonts w:ascii="Century Gothic" w:hAnsi="Century Gothic"/>
          <w:sz w:val="28"/>
          <w:szCs w:val="28"/>
        </w:rPr>
        <w:t xml:space="preserve"> God</w:t>
      </w:r>
      <w:r>
        <w:rPr>
          <w:rFonts w:ascii="Century Gothic" w:hAnsi="Century Gothic"/>
          <w:sz w:val="28"/>
          <w:szCs w:val="28"/>
        </w:rPr>
        <w:t xml:space="preserve"> is </w:t>
      </w:r>
      <w:r w:rsidR="00312261">
        <w:rPr>
          <w:rFonts w:ascii="Century Gothic" w:hAnsi="Century Gothic"/>
          <w:sz w:val="28"/>
          <w:szCs w:val="28"/>
        </w:rPr>
        <w:t>so often</w:t>
      </w:r>
      <w:r>
        <w:rPr>
          <w:rFonts w:ascii="Century Gothic" w:hAnsi="Century Gothic"/>
          <w:sz w:val="28"/>
          <w:szCs w:val="28"/>
        </w:rPr>
        <w:t xml:space="preserve"> there for us in the ordinary. It’s that “daily bread” we pray for </w:t>
      </w:r>
      <w:r w:rsidR="00312261">
        <w:rPr>
          <w:rFonts w:ascii="Century Gothic" w:hAnsi="Century Gothic"/>
          <w:sz w:val="28"/>
          <w:szCs w:val="28"/>
        </w:rPr>
        <w:t>many times</w:t>
      </w:r>
      <w:r>
        <w:rPr>
          <w:rFonts w:ascii="Century Gothic" w:hAnsi="Century Gothic"/>
          <w:sz w:val="28"/>
          <w:szCs w:val="28"/>
        </w:rPr>
        <w:t xml:space="preserve"> without thought. Not a four-star, five course meal. What is it? God with you</w:t>
      </w:r>
      <w:r w:rsidR="004B5DE5">
        <w:rPr>
          <w:rFonts w:ascii="Century Gothic" w:hAnsi="Century Gothic"/>
          <w:sz w:val="28"/>
          <w:szCs w:val="28"/>
        </w:rPr>
        <w:t>, every day,</w:t>
      </w:r>
      <w:r>
        <w:rPr>
          <w:rFonts w:ascii="Century Gothic" w:hAnsi="Century Gothic"/>
          <w:sz w:val="28"/>
          <w:szCs w:val="28"/>
        </w:rPr>
        <w:t xml:space="preserve"> when you didn’t even notice.</w:t>
      </w:r>
    </w:p>
    <w:p w14:paraId="11FF2CFA" w14:textId="77777777" w:rsidR="00312261" w:rsidRDefault="00312261" w:rsidP="00312261">
      <w:pPr>
        <w:rPr>
          <w:rFonts w:ascii="Century Gothic" w:hAnsi="Century Gothic"/>
          <w:sz w:val="28"/>
          <w:szCs w:val="28"/>
        </w:rPr>
      </w:pPr>
    </w:p>
    <w:p w14:paraId="2B2E8BA6" w14:textId="1D88E7C9" w:rsidR="00093C2E" w:rsidRDefault="00093C2E" w:rsidP="00312261">
      <w:pPr>
        <w:rPr>
          <w:rFonts w:ascii="Century Gothic" w:hAnsi="Century Gothic"/>
          <w:sz w:val="28"/>
          <w:szCs w:val="28"/>
        </w:rPr>
      </w:pPr>
      <w:r>
        <w:rPr>
          <w:rFonts w:ascii="Century Gothic" w:hAnsi="Century Gothic"/>
          <w:sz w:val="28"/>
          <w:szCs w:val="28"/>
        </w:rPr>
        <w:tab/>
        <w:t>What is it? A bit of a test, actually. Are you ready for the future, a future which will have lots of unknowns, like the manna, and lots of things that are very different from any past you remember, like the manna? Or are you stuck in the past, imagining sumptuous feasts in slavery in Egypt (</w:t>
      </w:r>
      <w:r w:rsidR="00312261">
        <w:rPr>
          <w:rFonts w:ascii="Century Gothic" w:hAnsi="Century Gothic"/>
          <w:sz w:val="28"/>
          <w:szCs w:val="28"/>
        </w:rPr>
        <w:t>which never happened</w:t>
      </w:r>
      <w:r>
        <w:rPr>
          <w:rFonts w:ascii="Century Gothic" w:hAnsi="Century Gothic"/>
          <w:sz w:val="28"/>
          <w:szCs w:val="28"/>
        </w:rPr>
        <w:t xml:space="preserve">)? </w:t>
      </w:r>
      <w:r w:rsidR="00BF0884">
        <w:rPr>
          <w:rFonts w:ascii="Century Gothic" w:hAnsi="Century Gothic"/>
          <w:sz w:val="28"/>
          <w:szCs w:val="28"/>
        </w:rPr>
        <w:t>The test is</w:t>
      </w:r>
      <w:r w:rsidR="00312261">
        <w:rPr>
          <w:rFonts w:ascii="Century Gothic" w:hAnsi="Century Gothic"/>
          <w:sz w:val="28"/>
          <w:szCs w:val="28"/>
        </w:rPr>
        <w:t>:</w:t>
      </w:r>
      <w:r w:rsidR="00BF0884">
        <w:rPr>
          <w:rFonts w:ascii="Century Gothic" w:hAnsi="Century Gothic"/>
          <w:sz w:val="28"/>
          <w:szCs w:val="28"/>
        </w:rPr>
        <w:t xml:space="preserve"> a</w:t>
      </w:r>
      <w:r w:rsidR="00265E4D">
        <w:rPr>
          <w:rFonts w:ascii="Century Gothic" w:hAnsi="Century Gothic"/>
          <w:sz w:val="28"/>
          <w:szCs w:val="28"/>
        </w:rPr>
        <w:t>re you ready to live into all that God hopes for you</w:t>
      </w:r>
      <w:r w:rsidR="00312261">
        <w:rPr>
          <w:rFonts w:ascii="Century Gothic" w:hAnsi="Century Gothic"/>
          <w:sz w:val="28"/>
          <w:szCs w:val="28"/>
        </w:rPr>
        <w:t>, even if it’s different from your hopes,</w:t>
      </w:r>
      <w:r w:rsidR="00265E4D">
        <w:rPr>
          <w:rFonts w:ascii="Century Gothic" w:hAnsi="Century Gothic"/>
          <w:sz w:val="28"/>
          <w:szCs w:val="28"/>
        </w:rPr>
        <w:t xml:space="preserve"> or do you need a bit more time for recovery, renewal</w:t>
      </w:r>
      <w:r w:rsidR="00B834DB">
        <w:rPr>
          <w:rFonts w:ascii="Century Gothic" w:hAnsi="Century Gothic"/>
          <w:sz w:val="28"/>
          <w:szCs w:val="28"/>
        </w:rPr>
        <w:t>,</w:t>
      </w:r>
      <w:r w:rsidR="00265E4D">
        <w:rPr>
          <w:rFonts w:ascii="Century Gothic" w:hAnsi="Century Gothic"/>
          <w:sz w:val="28"/>
          <w:szCs w:val="28"/>
        </w:rPr>
        <w:t xml:space="preserve"> and re-orientation? A bit more wilderness, perhaps?</w:t>
      </w:r>
    </w:p>
    <w:p w14:paraId="2830CA29" w14:textId="77777777" w:rsidR="00312261" w:rsidRDefault="00312261" w:rsidP="00312261">
      <w:pPr>
        <w:rPr>
          <w:rFonts w:ascii="Century Gothic" w:hAnsi="Century Gothic"/>
          <w:sz w:val="28"/>
          <w:szCs w:val="28"/>
        </w:rPr>
      </w:pPr>
    </w:p>
    <w:p w14:paraId="71C0FF0C" w14:textId="72C84CF3" w:rsidR="00B834DB" w:rsidRDefault="00B834DB" w:rsidP="00312261">
      <w:pPr>
        <w:rPr>
          <w:rFonts w:ascii="Century Gothic" w:hAnsi="Century Gothic"/>
          <w:sz w:val="28"/>
          <w:szCs w:val="28"/>
        </w:rPr>
      </w:pPr>
      <w:r>
        <w:rPr>
          <w:rFonts w:ascii="Century Gothic" w:hAnsi="Century Gothic"/>
          <w:sz w:val="28"/>
          <w:szCs w:val="28"/>
        </w:rPr>
        <w:tab/>
        <w:t>What is it? A bit boring and kind of thin for dinner? Or a reminder that God will never abandon you, has never abandoned you, is patient and kind, long-suffering, willing to stick with you until you make the hard decisions, make the changes you need to make to walk into the future God has imagined for you</w:t>
      </w:r>
      <w:r w:rsidR="002C20C2">
        <w:rPr>
          <w:rFonts w:ascii="Century Gothic" w:hAnsi="Century Gothic"/>
          <w:sz w:val="28"/>
          <w:szCs w:val="28"/>
        </w:rPr>
        <w:t>, even when you reject that future, or God.</w:t>
      </w:r>
      <w:r>
        <w:rPr>
          <w:rFonts w:ascii="Century Gothic" w:hAnsi="Century Gothic"/>
          <w:sz w:val="28"/>
          <w:szCs w:val="28"/>
        </w:rPr>
        <w:t xml:space="preserve"> </w:t>
      </w:r>
    </w:p>
    <w:p w14:paraId="093D001D" w14:textId="77777777" w:rsidR="00312261" w:rsidRDefault="00312261" w:rsidP="00312261">
      <w:pPr>
        <w:rPr>
          <w:rFonts w:ascii="Century Gothic" w:hAnsi="Century Gothic"/>
          <w:sz w:val="28"/>
          <w:szCs w:val="28"/>
        </w:rPr>
      </w:pPr>
    </w:p>
    <w:p w14:paraId="5465B12C" w14:textId="2C7FF7E0" w:rsidR="00B834DB" w:rsidRDefault="00B834DB" w:rsidP="00312261">
      <w:pPr>
        <w:rPr>
          <w:rFonts w:ascii="Century Gothic" w:hAnsi="Century Gothic"/>
          <w:sz w:val="28"/>
          <w:szCs w:val="28"/>
        </w:rPr>
      </w:pPr>
      <w:r>
        <w:rPr>
          <w:rFonts w:ascii="Century Gothic" w:hAnsi="Century Gothic"/>
          <w:sz w:val="28"/>
          <w:szCs w:val="28"/>
        </w:rPr>
        <w:lastRenderedPageBreak/>
        <w:tab/>
        <w:t>What is it? A sign that th</w:t>
      </w:r>
      <w:r w:rsidR="002C20C2">
        <w:rPr>
          <w:rFonts w:ascii="Century Gothic" w:hAnsi="Century Gothic"/>
          <w:sz w:val="28"/>
          <w:szCs w:val="28"/>
        </w:rPr>
        <w:t>is</w:t>
      </w:r>
      <w:r>
        <w:rPr>
          <w:rFonts w:ascii="Century Gothic" w:hAnsi="Century Gothic"/>
          <w:sz w:val="28"/>
          <w:szCs w:val="28"/>
        </w:rPr>
        <w:t xml:space="preserve"> future will not be like the past. This is good news, </w:t>
      </w:r>
      <w:r w:rsidR="00A650B6">
        <w:rPr>
          <w:rFonts w:ascii="Century Gothic" w:hAnsi="Century Gothic"/>
          <w:sz w:val="28"/>
          <w:szCs w:val="28"/>
        </w:rPr>
        <w:t xml:space="preserve">but you might not see it that way at the time. Like where we are now in late pandemic, racial </w:t>
      </w:r>
      <w:r w:rsidR="00312261">
        <w:rPr>
          <w:rFonts w:ascii="Century Gothic" w:hAnsi="Century Gothic"/>
          <w:sz w:val="28"/>
          <w:szCs w:val="28"/>
        </w:rPr>
        <w:t xml:space="preserve">justice </w:t>
      </w:r>
      <w:r w:rsidR="00A650B6">
        <w:rPr>
          <w:rFonts w:ascii="Century Gothic" w:hAnsi="Century Gothic"/>
          <w:sz w:val="28"/>
          <w:szCs w:val="28"/>
        </w:rPr>
        <w:t xml:space="preserve">reckoning, clarity that we are not going back to what we thought of as normal. We’ve been in the wilderness, and you don’t come out of any wilderness the same way you went in if you walk through that wilderness with God. Again, this is good news, but we don’t always see it as that in the moment. Perhaps you have heard the sideways take on that old Footprints poem? You know the one where a person sees two sets of footprints in the sand representing their life? They </w:t>
      </w:r>
      <w:r w:rsidR="00312261">
        <w:rPr>
          <w:rFonts w:ascii="Century Gothic" w:hAnsi="Century Gothic"/>
          <w:sz w:val="28"/>
          <w:szCs w:val="28"/>
        </w:rPr>
        <w:t>learn</w:t>
      </w:r>
      <w:r w:rsidR="00A650B6">
        <w:rPr>
          <w:rFonts w:ascii="Century Gothic" w:hAnsi="Century Gothic"/>
          <w:sz w:val="28"/>
          <w:szCs w:val="28"/>
        </w:rPr>
        <w:t xml:space="preserve"> that the second set of prints has been God walking beside them, and in times when only one set appeared, God explain</w:t>
      </w:r>
      <w:r w:rsidR="00EE0A60">
        <w:rPr>
          <w:rFonts w:ascii="Century Gothic" w:hAnsi="Century Gothic"/>
          <w:sz w:val="28"/>
          <w:szCs w:val="28"/>
        </w:rPr>
        <w:t>s</w:t>
      </w:r>
      <w:r w:rsidR="00A650B6">
        <w:rPr>
          <w:rFonts w:ascii="Century Gothic" w:hAnsi="Century Gothic"/>
          <w:sz w:val="28"/>
          <w:szCs w:val="28"/>
        </w:rPr>
        <w:t xml:space="preserve"> that is when God carried them. And then we add this. The person sees what looks like drag marks in the sand, and God explains that this is where God dragged them kicking and screaming into a future they didn’t want to enter!</w:t>
      </w:r>
      <w:r w:rsidR="0041174D">
        <w:rPr>
          <w:rFonts w:ascii="Century Gothic" w:hAnsi="Century Gothic"/>
          <w:sz w:val="28"/>
          <w:szCs w:val="28"/>
        </w:rPr>
        <w:t xml:space="preserve"> What is it? The</w:t>
      </w:r>
      <w:r w:rsidR="004F1A53">
        <w:rPr>
          <w:rFonts w:ascii="Century Gothic" w:hAnsi="Century Gothic"/>
          <w:sz w:val="28"/>
          <w:szCs w:val="28"/>
        </w:rPr>
        <w:t xml:space="preserve"> first fruits of th</w:t>
      </w:r>
      <w:r w:rsidR="00EE0A60">
        <w:rPr>
          <w:rFonts w:ascii="Century Gothic" w:hAnsi="Century Gothic"/>
          <w:sz w:val="28"/>
          <w:szCs w:val="28"/>
        </w:rPr>
        <w:t>at</w:t>
      </w:r>
      <w:r w:rsidR="0041174D">
        <w:rPr>
          <w:rFonts w:ascii="Century Gothic" w:hAnsi="Century Gothic"/>
          <w:sz w:val="28"/>
          <w:szCs w:val="28"/>
        </w:rPr>
        <w:t xml:space="preserve"> future.</w:t>
      </w:r>
    </w:p>
    <w:p w14:paraId="44550851" w14:textId="77777777" w:rsidR="00C60F7F" w:rsidRDefault="00C60F7F" w:rsidP="00312261">
      <w:pPr>
        <w:rPr>
          <w:rFonts w:ascii="Century Gothic" w:hAnsi="Century Gothic"/>
          <w:sz w:val="28"/>
          <w:szCs w:val="28"/>
        </w:rPr>
      </w:pPr>
    </w:p>
    <w:p w14:paraId="3254AF92" w14:textId="0D2CF142" w:rsidR="00796DE7" w:rsidRDefault="00796DE7" w:rsidP="00312261">
      <w:pPr>
        <w:rPr>
          <w:rFonts w:ascii="Century Gothic" w:hAnsi="Century Gothic"/>
          <w:sz w:val="28"/>
          <w:szCs w:val="28"/>
        </w:rPr>
      </w:pPr>
      <w:r>
        <w:rPr>
          <w:rFonts w:ascii="Century Gothic" w:hAnsi="Century Gothic"/>
          <w:sz w:val="28"/>
          <w:szCs w:val="28"/>
        </w:rPr>
        <w:tab/>
        <w:t xml:space="preserve">What is it? An invitation from God to look more carefully at your life right now to see where God has sprinkled, sometimes rained down on you, love, food for body and spirit. An invitation to pay attention to your life and expect God to be present, see what God </w:t>
      </w:r>
      <w:r w:rsidRPr="00796DE7">
        <w:rPr>
          <w:rFonts w:ascii="Century Gothic" w:hAnsi="Century Gothic"/>
          <w:b/>
          <w:bCs/>
          <w:sz w:val="28"/>
          <w:szCs w:val="28"/>
        </w:rPr>
        <w:t xml:space="preserve">is </w:t>
      </w:r>
      <w:r>
        <w:rPr>
          <w:rFonts w:ascii="Century Gothic" w:hAnsi="Century Gothic"/>
          <w:sz w:val="28"/>
          <w:szCs w:val="28"/>
        </w:rPr>
        <w:t xml:space="preserve">doing instead of complaining that God isn’t doing anything. Manna and quails are naturally occurring phenomena in the part of the world where the Hebrews were wandering. They were already there, but some folks were looking for something else, so they missed what God had already given them. What is it? An invitation to learn how to recognize God in your midst. </w:t>
      </w:r>
    </w:p>
    <w:p w14:paraId="10301EB0" w14:textId="77777777" w:rsidR="00C60F7F" w:rsidRDefault="00C60F7F" w:rsidP="00312261">
      <w:pPr>
        <w:rPr>
          <w:rFonts w:ascii="Century Gothic" w:hAnsi="Century Gothic"/>
          <w:sz w:val="28"/>
          <w:szCs w:val="28"/>
        </w:rPr>
      </w:pPr>
    </w:p>
    <w:p w14:paraId="1020A40F" w14:textId="2115F1C6" w:rsidR="00A437C7" w:rsidRDefault="00A437C7" w:rsidP="00312261">
      <w:pPr>
        <w:rPr>
          <w:rFonts w:ascii="Century Gothic" w:hAnsi="Century Gothic"/>
          <w:sz w:val="28"/>
          <w:szCs w:val="28"/>
        </w:rPr>
      </w:pPr>
      <w:r>
        <w:rPr>
          <w:rFonts w:ascii="Century Gothic" w:hAnsi="Century Gothic"/>
          <w:sz w:val="28"/>
          <w:szCs w:val="28"/>
        </w:rPr>
        <w:tab/>
        <w:t xml:space="preserve">So, what is it for you? Where is the </w:t>
      </w:r>
      <w:proofErr w:type="gramStart"/>
      <w:r>
        <w:rPr>
          <w:rFonts w:ascii="Century Gothic" w:hAnsi="Century Gothic"/>
          <w:sz w:val="28"/>
          <w:szCs w:val="28"/>
        </w:rPr>
        <w:t>manna;</w:t>
      </w:r>
      <w:proofErr w:type="gramEnd"/>
      <w:r>
        <w:rPr>
          <w:rFonts w:ascii="Century Gothic" w:hAnsi="Century Gothic"/>
          <w:sz w:val="28"/>
          <w:szCs w:val="28"/>
        </w:rPr>
        <w:t xml:space="preserve"> where are the quails? Who </w:t>
      </w:r>
      <w:r w:rsidR="00CA3394">
        <w:rPr>
          <w:rFonts w:ascii="Century Gothic" w:hAnsi="Century Gothic"/>
          <w:sz w:val="28"/>
          <w:szCs w:val="28"/>
        </w:rPr>
        <w:t>is Moses for you,</w:t>
      </w:r>
      <w:r>
        <w:rPr>
          <w:rFonts w:ascii="Century Gothic" w:hAnsi="Century Gothic"/>
          <w:sz w:val="28"/>
          <w:szCs w:val="28"/>
        </w:rPr>
        <w:t xml:space="preserve"> those people in your life calling you to pay attention, to look forward, not backward, </w:t>
      </w:r>
      <w:r w:rsidR="00CA3394">
        <w:rPr>
          <w:rFonts w:ascii="Century Gothic" w:hAnsi="Century Gothic"/>
          <w:sz w:val="28"/>
          <w:szCs w:val="28"/>
        </w:rPr>
        <w:t xml:space="preserve">to remember how much you are loved, who help you through the wilderness which tests you until you are ready to go the next step in your life? </w:t>
      </w:r>
    </w:p>
    <w:p w14:paraId="61E8F65F" w14:textId="77777777" w:rsidR="00C60F7F" w:rsidRDefault="00C60F7F" w:rsidP="00312261">
      <w:pPr>
        <w:rPr>
          <w:rFonts w:ascii="Century Gothic" w:hAnsi="Century Gothic"/>
          <w:sz w:val="28"/>
          <w:szCs w:val="28"/>
        </w:rPr>
      </w:pPr>
    </w:p>
    <w:p w14:paraId="04B17459" w14:textId="26DD3538" w:rsidR="00CA3394" w:rsidRDefault="00CA3394" w:rsidP="00312261">
      <w:pPr>
        <w:rPr>
          <w:rFonts w:ascii="Century Gothic" w:hAnsi="Century Gothic"/>
          <w:sz w:val="28"/>
          <w:szCs w:val="28"/>
        </w:rPr>
      </w:pPr>
      <w:r>
        <w:rPr>
          <w:rFonts w:ascii="Century Gothic" w:hAnsi="Century Gothic"/>
          <w:sz w:val="28"/>
          <w:szCs w:val="28"/>
        </w:rPr>
        <w:tab/>
        <w:t>Listen to the words of the Psalmist from Psalm 103:</w:t>
      </w:r>
    </w:p>
    <w:p w14:paraId="2A8E465E" w14:textId="68573E7D" w:rsidR="00CA3394" w:rsidRDefault="00CA3394" w:rsidP="00312261">
      <w:pPr>
        <w:rPr>
          <w:rFonts w:ascii="Century Gothic" w:hAnsi="Century Gothic"/>
          <w:sz w:val="28"/>
          <w:szCs w:val="28"/>
        </w:rPr>
      </w:pPr>
      <w:r>
        <w:rPr>
          <w:rFonts w:ascii="Century Gothic" w:hAnsi="Century Gothic"/>
          <w:sz w:val="28"/>
          <w:szCs w:val="28"/>
        </w:rPr>
        <w:t>Bless the Lord, O my soul, and all that is within me, bless God’s holy name.</w:t>
      </w:r>
    </w:p>
    <w:p w14:paraId="76053ADE" w14:textId="5B07C855" w:rsidR="00CA3394" w:rsidRDefault="00CA3394" w:rsidP="00312261">
      <w:pPr>
        <w:rPr>
          <w:rFonts w:ascii="Century Gothic" w:hAnsi="Century Gothic"/>
          <w:sz w:val="28"/>
          <w:szCs w:val="28"/>
        </w:rPr>
      </w:pPr>
      <w:r>
        <w:rPr>
          <w:rFonts w:ascii="Century Gothic" w:hAnsi="Century Gothic"/>
          <w:sz w:val="28"/>
          <w:szCs w:val="28"/>
        </w:rPr>
        <w:lastRenderedPageBreak/>
        <w:t>Let my whole being bless the Lord and never forget all God’s goodness to me.</w:t>
      </w:r>
    </w:p>
    <w:p w14:paraId="549D5233" w14:textId="5999CBC8" w:rsidR="00CA3394" w:rsidRDefault="00CA3394" w:rsidP="00312261">
      <w:pPr>
        <w:rPr>
          <w:rFonts w:ascii="Century Gothic" w:hAnsi="Century Gothic"/>
          <w:sz w:val="28"/>
          <w:szCs w:val="28"/>
        </w:rPr>
      </w:pPr>
      <w:r>
        <w:rPr>
          <w:rFonts w:ascii="Century Gothic" w:hAnsi="Century Gothic"/>
          <w:sz w:val="28"/>
          <w:szCs w:val="28"/>
        </w:rPr>
        <w:t>How God forgives sins, heals sickness, saves your life from the pit, and crowns you with steadfast love and compassion, and satisfies you with plenty of good things.</w:t>
      </w:r>
    </w:p>
    <w:p w14:paraId="7C2BA666" w14:textId="73FA0247" w:rsidR="00CA3394" w:rsidRDefault="00CA3394" w:rsidP="00312261">
      <w:pPr>
        <w:rPr>
          <w:rFonts w:ascii="Century Gothic" w:hAnsi="Century Gothic"/>
          <w:sz w:val="28"/>
          <w:szCs w:val="28"/>
        </w:rPr>
      </w:pPr>
      <w:r>
        <w:rPr>
          <w:rFonts w:ascii="Century Gothic" w:hAnsi="Century Gothic"/>
          <w:sz w:val="28"/>
          <w:szCs w:val="28"/>
        </w:rPr>
        <w:t xml:space="preserve">The Lord works justice for all who are oppressed. </w:t>
      </w:r>
    </w:p>
    <w:p w14:paraId="59365501" w14:textId="7229B674" w:rsidR="00CA3394" w:rsidRDefault="00CA3394" w:rsidP="00312261">
      <w:pPr>
        <w:rPr>
          <w:rFonts w:ascii="Century Gothic" w:hAnsi="Century Gothic"/>
          <w:sz w:val="28"/>
          <w:szCs w:val="28"/>
        </w:rPr>
      </w:pPr>
      <w:r>
        <w:rPr>
          <w:rFonts w:ascii="Century Gothic" w:hAnsi="Century Gothic"/>
          <w:sz w:val="28"/>
          <w:szCs w:val="28"/>
        </w:rPr>
        <w:t>The Lord is compassionate and merciful, very patient, and full of faithful love.</w:t>
      </w:r>
    </w:p>
    <w:p w14:paraId="36DC49D0" w14:textId="3CA48E35" w:rsidR="00CA3394" w:rsidRDefault="00CA3394" w:rsidP="00312261">
      <w:pPr>
        <w:rPr>
          <w:rFonts w:ascii="Century Gothic" w:hAnsi="Century Gothic"/>
          <w:sz w:val="28"/>
          <w:szCs w:val="28"/>
        </w:rPr>
      </w:pPr>
      <w:r>
        <w:rPr>
          <w:rFonts w:ascii="Century Gothic" w:hAnsi="Century Gothic"/>
          <w:sz w:val="28"/>
          <w:szCs w:val="28"/>
        </w:rPr>
        <w:t>God won’t always play the judge and be angry forever.</w:t>
      </w:r>
    </w:p>
    <w:p w14:paraId="0FF052B6" w14:textId="00B6EBB6" w:rsidR="00CA3394" w:rsidRDefault="00CA3394" w:rsidP="00312261">
      <w:pPr>
        <w:rPr>
          <w:rFonts w:ascii="Century Gothic" w:hAnsi="Century Gothic"/>
          <w:sz w:val="28"/>
          <w:szCs w:val="28"/>
        </w:rPr>
      </w:pPr>
      <w:r>
        <w:rPr>
          <w:rFonts w:ascii="Century Gothic" w:hAnsi="Century Gothic"/>
          <w:sz w:val="28"/>
          <w:szCs w:val="28"/>
        </w:rPr>
        <w:t>God doesn’t repay us according to our wrongdoing, because as high as heaven is above the earth, that’s how large God’s faithful love is.</w:t>
      </w:r>
    </w:p>
    <w:p w14:paraId="047D6868" w14:textId="5CA0DA6E" w:rsidR="00CA3394" w:rsidRDefault="00CA3394" w:rsidP="00312261">
      <w:pPr>
        <w:rPr>
          <w:rFonts w:ascii="Century Gothic" w:hAnsi="Century Gothic"/>
          <w:sz w:val="28"/>
          <w:szCs w:val="28"/>
        </w:rPr>
      </w:pPr>
      <w:r>
        <w:rPr>
          <w:rFonts w:ascii="Century Gothic" w:hAnsi="Century Gothic"/>
          <w:sz w:val="28"/>
          <w:szCs w:val="28"/>
        </w:rPr>
        <w:t xml:space="preserve">Like parents feel compassion for their children, that’s how the Lord feels compassion for us. Because God knows how we are made. God remembers we’re just dust. </w:t>
      </w:r>
    </w:p>
    <w:p w14:paraId="4A4C0AC7" w14:textId="68ADAB3A" w:rsidR="00CA3394" w:rsidRDefault="00CA3394" w:rsidP="00312261">
      <w:pPr>
        <w:rPr>
          <w:rFonts w:ascii="Century Gothic" w:hAnsi="Century Gothic"/>
          <w:sz w:val="28"/>
          <w:szCs w:val="28"/>
        </w:rPr>
      </w:pPr>
      <w:r>
        <w:rPr>
          <w:rFonts w:ascii="Century Gothic" w:hAnsi="Century Gothic"/>
          <w:sz w:val="28"/>
          <w:szCs w:val="28"/>
        </w:rPr>
        <w:t>But the Lord’s faithful love is from forever ago to forever from now.</w:t>
      </w:r>
    </w:p>
    <w:p w14:paraId="698EB645" w14:textId="5551CB3D" w:rsidR="00CA3394" w:rsidRPr="00820760" w:rsidRDefault="00CA3394" w:rsidP="00312261">
      <w:pPr>
        <w:rPr>
          <w:rFonts w:ascii="Century Gothic" w:hAnsi="Century Gothic"/>
          <w:sz w:val="28"/>
          <w:szCs w:val="28"/>
        </w:rPr>
      </w:pPr>
      <w:r>
        <w:rPr>
          <w:rFonts w:ascii="Century Gothic" w:hAnsi="Century Gothic"/>
          <w:sz w:val="28"/>
          <w:szCs w:val="28"/>
        </w:rPr>
        <w:t>All God’s creatures, bless the Lord! Everywhere, throughout God’s realm, let my whole being bless the Lord.  Amen.</w:t>
      </w:r>
    </w:p>
    <w:sectPr w:rsidR="00CA3394" w:rsidRPr="008207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9572" w14:textId="77777777" w:rsidR="006B1F76" w:rsidRDefault="006B1F76" w:rsidP="00CA3394">
      <w:r>
        <w:separator/>
      </w:r>
    </w:p>
  </w:endnote>
  <w:endnote w:type="continuationSeparator" w:id="0">
    <w:p w14:paraId="70A3DBD9" w14:textId="77777777" w:rsidR="006B1F76" w:rsidRDefault="006B1F76" w:rsidP="00C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80B6" w14:textId="77777777" w:rsidR="006B1F76" w:rsidRDefault="006B1F76" w:rsidP="00CA3394">
      <w:r>
        <w:separator/>
      </w:r>
    </w:p>
  </w:footnote>
  <w:footnote w:type="continuationSeparator" w:id="0">
    <w:p w14:paraId="08E0BEB1" w14:textId="77777777" w:rsidR="006B1F76" w:rsidRDefault="006B1F76" w:rsidP="00CA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329389"/>
      <w:docPartObj>
        <w:docPartGallery w:val="Page Numbers (Top of Page)"/>
        <w:docPartUnique/>
      </w:docPartObj>
    </w:sdtPr>
    <w:sdtEndPr>
      <w:rPr>
        <w:noProof/>
      </w:rPr>
    </w:sdtEndPr>
    <w:sdtContent>
      <w:p w14:paraId="7386069D" w14:textId="048F1104" w:rsidR="00CA3394" w:rsidRDefault="00CA33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762C1E" w14:textId="77777777" w:rsidR="00CA3394" w:rsidRDefault="00CA3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60"/>
    <w:rsid w:val="00093C2E"/>
    <w:rsid w:val="00265E4D"/>
    <w:rsid w:val="002B7B85"/>
    <w:rsid w:val="002C20C2"/>
    <w:rsid w:val="002E004A"/>
    <w:rsid w:val="00312261"/>
    <w:rsid w:val="003817D8"/>
    <w:rsid w:val="0041174D"/>
    <w:rsid w:val="004B5DE5"/>
    <w:rsid w:val="004F1A53"/>
    <w:rsid w:val="006B1F76"/>
    <w:rsid w:val="00796DE7"/>
    <w:rsid w:val="00807D5F"/>
    <w:rsid w:val="00820760"/>
    <w:rsid w:val="00A06AE8"/>
    <w:rsid w:val="00A437C7"/>
    <w:rsid w:val="00A650B6"/>
    <w:rsid w:val="00B834DB"/>
    <w:rsid w:val="00BF0884"/>
    <w:rsid w:val="00C60F7F"/>
    <w:rsid w:val="00C825E0"/>
    <w:rsid w:val="00CA3394"/>
    <w:rsid w:val="00DA72DA"/>
    <w:rsid w:val="00E71BA8"/>
    <w:rsid w:val="00E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71B6"/>
  <w15:chartTrackingRefBased/>
  <w15:docId w15:val="{7896A206-3D77-4CE8-9AB6-8DB0C15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94"/>
    <w:pPr>
      <w:tabs>
        <w:tab w:val="center" w:pos="4680"/>
        <w:tab w:val="right" w:pos="9360"/>
      </w:tabs>
    </w:pPr>
  </w:style>
  <w:style w:type="character" w:customStyle="1" w:styleId="HeaderChar">
    <w:name w:val="Header Char"/>
    <w:basedOn w:val="DefaultParagraphFont"/>
    <w:link w:val="Header"/>
    <w:uiPriority w:val="99"/>
    <w:rsid w:val="00CA3394"/>
  </w:style>
  <w:style w:type="paragraph" w:styleId="Footer">
    <w:name w:val="footer"/>
    <w:basedOn w:val="Normal"/>
    <w:link w:val="FooterChar"/>
    <w:uiPriority w:val="99"/>
    <w:unhideWhenUsed/>
    <w:rsid w:val="00CA3394"/>
    <w:pPr>
      <w:tabs>
        <w:tab w:val="center" w:pos="4680"/>
        <w:tab w:val="right" w:pos="9360"/>
      </w:tabs>
    </w:pPr>
  </w:style>
  <w:style w:type="character" w:customStyle="1" w:styleId="FooterChar">
    <w:name w:val="Footer Char"/>
    <w:basedOn w:val="DefaultParagraphFont"/>
    <w:link w:val="Footer"/>
    <w:uiPriority w:val="99"/>
    <w:rsid w:val="00CA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18</cp:revision>
  <dcterms:created xsi:type="dcterms:W3CDTF">2021-10-06T18:08:00Z</dcterms:created>
  <dcterms:modified xsi:type="dcterms:W3CDTF">2021-10-12T17:43:00Z</dcterms:modified>
</cp:coreProperties>
</file>