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2030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VILLAGE OF OGDEN</w:t>
      </w:r>
    </w:p>
    <w:p w14:paraId="52F5AAC0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BOARD MEETING AGENDA</w:t>
      </w:r>
    </w:p>
    <w:p w14:paraId="35A4755F" w14:textId="1532942E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JUNE 1, 2023 / 7 P. M. </w:t>
      </w:r>
    </w:p>
    <w:p w14:paraId="01378D64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B37DA91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</w:p>
    <w:p w14:paraId="38C8D115" w14:textId="77777777" w:rsidR="0096601B" w:rsidRPr="006A32FF" w:rsidRDefault="0096601B" w:rsidP="0096601B">
      <w:pPr>
        <w:jc w:val="center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AGENDA</w:t>
      </w:r>
    </w:p>
    <w:p w14:paraId="0B09E0DC" w14:textId="77777777" w:rsidR="0096601B" w:rsidRPr="006A32FF" w:rsidRDefault="0096601B" w:rsidP="0096601B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1503FD50" w14:textId="77777777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CALL TO ORDER</w:t>
      </w:r>
    </w:p>
    <w:p w14:paraId="5519B20A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</w:p>
    <w:p w14:paraId="55D00A84" w14:textId="77777777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PLEDGE OF ALLEGIANCE</w:t>
      </w:r>
    </w:p>
    <w:p w14:paraId="36F86CAB" w14:textId="77777777" w:rsidR="0096601B" w:rsidRPr="006A32FF" w:rsidRDefault="0096601B" w:rsidP="0096601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36DB32F" w14:textId="77777777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PUBLIC COMMENT</w:t>
      </w:r>
    </w:p>
    <w:p w14:paraId="528014D3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</w:p>
    <w:p w14:paraId="16ABBB25" w14:textId="77777777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553741C6" w14:textId="2AE3C415" w:rsidR="0096601B" w:rsidRPr="006A32FF" w:rsidRDefault="0096601B" w:rsidP="0096601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>Motion to approve minutes of the May 4, 2023, regular session, May 23, 2023 Zoning Board of Appeals</w:t>
      </w:r>
      <w:r w:rsidR="001D59BC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>and January through April 2023 Onward Ogden Committees</w:t>
      </w:r>
    </w:p>
    <w:p w14:paraId="43E31FC6" w14:textId="1DBECE69" w:rsidR="0096601B" w:rsidRPr="006A32FF" w:rsidRDefault="0096601B" w:rsidP="0096601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approve June 2023 Treasurer’s Report</w:t>
      </w:r>
    </w:p>
    <w:p w14:paraId="7B46B668" w14:textId="5A3AE67D" w:rsidR="0096601B" w:rsidRPr="006A32FF" w:rsidRDefault="0096601B" w:rsidP="0096601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approve May 2023 bank statements</w:t>
      </w:r>
    </w:p>
    <w:p w14:paraId="62D0BEEC" w14:textId="6E2CE6E3" w:rsidR="0096601B" w:rsidRPr="006A32FF" w:rsidRDefault="0096601B" w:rsidP="0096601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>Motion to approve June 2023 bills</w:t>
      </w:r>
    </w:p>
    <w:p w14:paraId="495DC704" w14:textId="77777777" w:rsidR="0096601B" w:rsidRPr="006A32FF" w:rsidRDefault="0096601B" w:rsidP="0096601B">
      <w:p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</w:p>
    <w:p w14:paraId="2DA8C783" w14:textId="126B15EC" w:rsidR="0096601B" w:rsidRPr="006A32FF" w:rsidRDefault="0096601B" w:rsidP="0096601B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APPROVAL OF PAYMENT APPLICATION #3 TO SCHOMBURG &amp; SCHOMBURG CONSTRUCTION FOR NORTHEAST DRAINAGE PROJECT </w:t>
      </w:r>
      <w:r w:rsidR="0003181B">
        <w:rPr>
          <w:rFonts w:ascii="Century Schoolbook" w:hAnsi="Century Schoolbook" w:cs="Arial"/>
          <w:color w:val="FF0000"/>
          <w:sz w:val="22"/>
          <w:szCs w:val="22"/>
        </w:rPr>
        <w:t>Not to exceed $1</w:t>
      </w:r>
      <w:r w:rsidR="00645AD3">
        <w:rPr>
          <w:rFonts w:ascii="Century Schoolbook" w:hAnsi="Century Schoolbook" w:cs="Arial"/>
          <w:color w:val="FF0000"/>
          <w:sz w:val="22"/>
          <w:szCs w:val="22"/>
        </w:rPr>
        <w:t>82,197.02</w:t>
      </w:r>
      <w:r w:rsidRPr="006A32FF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6646900D" w14:textId="77777777" w:rsidR="0096601B" w:rsidRPr="006A32FF" w:rsidRDefault="0096601B" w:rsidP="0096601B">
      <w:pPr>
        <w:tabs>
          <w:tab w:val="num" w:pos="2700"/>
        </w:tabs>
        <w:rPr>
          <w:rFonts w:ascii="Century Schoolbook" w:hAnsi="Century Schoolbook" w:cs="Arial"/>
          <w:color w:val="FF0000"/>
          <w:sz w:val="22"/>
          <w:szCs w:val="22"/>
        </w:rPr>
      </w:pPr>
    </w:p>
    <w:p w14:paraId="3C113FEE" w14:textId="022756BF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A32FF">
        <w:rPr>
          <w:rFonts w:ascii="Century Schoolbook" w:hAnsi="Century Schoolbook"/>
          <w:color w:val="FF0000"/>
          <w:sz w:val="22"/>
          <w:szCs w:val="22"/>
        </w:rPr>
        <w:t>APPROVAL OF THE 202</w:t>
      </w:r>
      <w:r w:rsidR="00501D24">
        <w:rPr>
          <w:rFonts w:ascii="Century Schoolbook" w:hAnsi="Century Schoolbook"/>
          <w:color w:val="FF0000"/>
          <w:sz w:val="22"/>
          <w:szCs w:val="22"/>
        </w:rPr>
        <w:t>3</w:t>
      </w:r>
      <w:r w:rsidRPr="006A32FF">
        <w:rPr>
          <w:rFonts w:ascii="Century Schoolbook" w:hAnsi="Century Schoolbook"/>
          <w:color w:val="FF0000"/>
          <w:sz w:val="22"/>
          <w:szCs w:val="22"/>
        </w:rPr>
        <w:t>-202</w:t>
      </w:r>
      <w:r w:rsidR="00501D24">
        <w:rPr>
          <w:rFonts w:ascii="Century Schoolbook" w:hAnsi="Century Schoolbook"/>
          <w:color w:val="FF0000"/>
          <w:sz w:val="22"/>
          <w:szCs w:val="22"/>
        </w:rPr>
        <w:t>4</w:t>
      </w:r>
      <w:r w:rsidRPr="006A32FF">
        <w:rPr>
          <w:rFonts w:ascii="Century Schoolbook" w:hAnsi="Century Schoolbook"/>
          <w:color w:val="FF0000"/>
          <w:sz w:val="22"/>
          <w:szCs w:val="22"/>
        </w:rPr>
        <w:t xml:space="preserve"> APPROPRIATION ORDINANCE roll call vote</w:t>
      </w:r>
    </w:p>
    <w:p w14:paraId="7CCE54F0" w14:textId="77777777" w:rsidR="0096601B" w:rsidRPr="006A32FF" w:rsidRDefault="0096601B" w:rsidP="0096601B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EDEEC0C" w14:textId="41FCA2BC" w:rsidR="0096601B" w:rsidRPr="006A32FF" w:rsidRDefault="0096601B" w:rsidP="0096601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 w:rsidRPr="006A32FF">
        <w:rPr>
          <w:rFonts w:ascii="Century Schoolbook" w:hAnsi="Century Schoolbook" w:cs="Calibri"/>
          <w:color w:val="000000"/>
          <w:sz w:val="22"/>
          <w:szCs w:val="22"/>
        </w:rPr>
        <w:t xml:space="preserve">CONSIDERATION OF A RESOLUTION TO AUTHORIZE THE PURCHASE OF LEGION PARK IN THE VILLAGE </w:t>
      </w:r>
    </w:p>
    <w:p w14:paraId="466FDF54" w14:textId="77777777" w:rsidR="0096601B" w:rsidRPr="006A32FF" w:rsidRDefault="0096601B" w:rsidP="0096601B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420EA229" w14:textId="3B2CBFC8" w:rsidR="0096601B" w:rsidRPr="006A32FF" w:rsidRDefault="0096601B" w:rsidP="0096601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 w:rsidRPr="006A32FF">
        <w:rPr>
          <w:rFonts w:ascii="Century Schoolbook" w:hAnsi="Century Schoolbook" w:cs="Segoe UI"/>
          <w:sz w:val="22"/>
          <w:szCs w:val="22"/>
          <w:lang w:val="en"/>
        </w:rPr>
        <w:t>APPROVAL OF EXECUTING POWER LINE LICENSE FOR A VILLAGE COURT</w:t>
      </w:r>
    </w:p>
    <w:p w14:paraId="7713695D" w14:textId="77777777" w:rsidR="006A32FF" w:rsidRPr="006A32FF" w:rsidRDefault="006A32FF" w:rsidP="006A32FF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23D9D6D5" w14:textId="46165F4B" w:rsidR="006A32FF" w:rsidRPr="006A32FF" w:rsidRDefault="006A32FF" w:rsidP="0096601B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 w:rsidRPr="006A32FF">
        <w:rPr>
          <w:rFonts w:ascii="Century Schoolbook" w:hAnsi="Century Schoolbook" w:cs="Segoe UI"/>
          <w:sz w:val="22"/>
          <w:szCs w:val="22"/>
          <w:lang w:val="en"/>
        </w:rPr>
        <w:t xml:space="preserve">MOTION TO GO INTO CLOSED SESSION </w:t>
      </w:r>
      <w:r w:rsidRPr="006A32FF">
        <w:rPr>
          <w:rFonts w:ascii="Century Schoolbook" w:hAnsi="Century Schoolbook" w:cs="Arial"/>
          <w:sz w:val="22"/>
          <w:szCs w:val="22"/>
        </w:rPr>
        <w:t>FOR THE LIMITED PURPOSES OF DISCUSSING THE COMPENSATION, EMPLOYMENT AND PERFORMANCE OF ONE OR MORE VILLAGE EMPLOYEES PURSUANT TO 5 ILCS 120/1 (C)(1) roll Call Vote</w:t>
      </w:r>
    </w:p>
    <w:p w14:paraId="7A3E070A" w14:textId="77777777" w:rsidR="006A32FF" w:rsidRPr="006A32FF" w:rsidRDefault="006A32FF" w:rsidP="006A32FF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612C441D" w14:textId="537211FA" w:rsidR="006A32FF" w:rsidRPr="006A32FF" w:rsidRDefault="006A32FF" w:rsidP="006A32FF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75CA26C3" w14:textId="77777777" w:rsidR="0096601B" w:rsidRPr="006A32FF" w:rsidRDefault="0096601B" w:rsidP="0096601B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695E8529" w14:textId="6113134B" w:rsidR="0096601B" w:rsidRPr="006A32FF" w:rsidRDefault="0096601B" w:rsidP="006A32FF">
      <w:pPr>
        <w:pStyle w:val="ListParagraph"/>
        <w:numPr>
          <w:ilvl w:val="0"/>
          <w:numId w:val="1"/>
        </w:numPr>
        <w:rPr>
          <w:rFonts w:ascii="Century Schoolbook" w:hAnsi="Century Schoolbook" w:cs="Segoe UI"/>
          <w:sz w:val="22"/>
          <w:szCs w:val="22"/>
          <w:lang w:val="en"/>
        </w:rPr>
      </w:pPr>
      <w:r w:rsidRPr="006A32FF">
        <w:rPr>
          <w:rFonts w:ascii="Century Schoolbook" w:hAnsi="Century Schoolbook" w:cs="Segoe UI"/>
          <w:sz w:val="22"/>
          <w:szCs w:val="22"/>
          <w:lang w:val="en"/>
        </w:rPr>
        <w:t xml:space="preserve">DISCUSSION OF LIBRARY FINANCES </w:t>
      </w:r>
    </w:p>
    <w:p w14:paraId="235E07D0" w14:textId="77777777" w:rsidR="0096601B" w:rsidRPr="006A32FF" w:rsidRDefault="0096601B" w:rsidP="0096601B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79126B69" w14:textId="77777777" w:rsidR="0096601B" w:rsidRPr="006A32FF" w:rsidRDefault="0096601B" w:rsidP="0096601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COMMITTEE REPORTS</w:t>
      </w:r>
    </w:p>
    <w:p w14:paraId="52AFA071" w14:textId="77777777" w:rsidR="0096601B" w:rsidRPr="006A32FF" w:rsidRDefault="0096601B" w:rsidP="0096601B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36AAEE49" w14:textId="77777777" w:rsidR="0096601B" w:rsidRPr="006A32FF" w:rsidRDefault="0096601B" w:rsidP="0096601B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56843B30" w14:textId="77777777" w:rsidR="0096601B" w:rsidRPr="006A32FF" w:rsidRDefault="0096601B" w:rsidP="0096601B">
      <w:pPr>
        <w:ind w:left="144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9DF8405" w14:textId="77777777" w:rsidR="0096601B" w:rsidRPr="006A32FF" w:rsidRDefault="0096601B" w:rsidP="0096601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7ED876A6" w14:textId="77777777" w:rsidR="0096601B" w:rsidRPr="006A32FF" w:rsidRDefault="0096601B" w:rsidP="0096601B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6A32FF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514CBF68" w14:textId="77777777" w:rsidR="0096601B" w:rsidRPr="006A32FF" w:rsidRDefault="0096601B" w:rsidP="0096601B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Building/grounds: </w:t>
      </w:r>
    </w:p>
    <w:p w14:paraId="0857D16D" w14:textId="77777777" w:rsidR="0096601B" w:rsidRPr="006A32FF" w:rsidRDefault="0096601B" w:rsidP="0096601B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A32FF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2C09F181" w14:textId="77777777" w:rsidR="0096601B" w:rsidRPr="006A32FF" w:rsidRDefault="0096601B" w:rsidP="0096601B">
      <w:pPr>
        <w:ind w:left="360"/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A32FF">
        <w:rPr>
          <w:rFonts w:ascii="Century Schoolbook" w:hAnsi="Century Schoolbook" w:cs="Arial"/>
          <w:sz w:val="22"/>
          <w:szCs w:val="22"/>
        </w:rPr>
        <w:tab/>
        <w:t>Events:</w:t>
      </w:r>
    </w:p>
    <w:p w14:paraId="1482B077" w14:textId="77777777" w:rsidR="0096601B" w:rsidRPr="006A32FF" w:rsidRDefault="0096601B" w:rsidP="0096601B">
      <w:pPr>
        <w:rPr>
          <w:rFonts w:ascii="Century Schoolbook" w:hAnsi="Century Schoolbook"/>
          <w:bCs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ab/>
      </w:r>
      <w:r w:rsidRPr="006A32FF">
        <w:rPr>
          <w:rFonts w:ascii="Century Schoolbook" w:hAnsi="Century Schoolbook" w:cs="Arial"/>
          <w:sz w:val="22"/>
          <w:szCs w:val="22"/>
        </w:rPr>
        <w:tab/>
      </w:r>
      <w:r w:rsidRPr="006A32FF">
        <w:rPr>
          <w:rFonts w:ascii="Century Schoolbook" w:hAnsi="Century Schoolbook"/>
          <w:bCs/>
          <w:sz w:val="22"/>
          <w:szCs w:val="22"/>
        </w:rPr>
        <w:t xml:space="preserve">Vehicle / Equipment repairs &amp; purchases: </w:t>
      </w:r>
    </w:p>
    <w:p w14:paraId="74B88D75" w14:textId="77777777" w:rsidR="0096601B" w:rsidRPr="006A32FF" w:rsidRDefault="0096601B" w:rsidP="0096601B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717C59A" w14:textId="77777777" w:rsidR="0096601B" w:rsidRPr="006A32FF" w:rsidRDefault="0096601B" w:rsidP="0096601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160487C7" w14:textId="77777777" w:rsidR="0096601B" w:rsidRPr="006A32FF" w:rsidRDefault="0096601B" w:rsidP="0096601B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46D9A72C" w14:textId="77777777" w:rsidR="0096601B" w:rsidRPr="006A32FF" w:rsidRDefault="0096601B" w:rsidP="0096601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lastRenderedPageBreak/>
        <w:t xml:space="preserve">OTHER BUSINESS: </w:t>
      </w:r>
    </w:p>
    <w:p w14:paraId="26EF2092" w14:textId="77777777" w:rsidR="0096601B" w:rsidRPr="006A32FF" w:rsidRDefault="0096601B" w:rsidP="0096601B">
      <w:pPr>
        <w:rPr>
          <w:rFonts w:ascii="Century Schoolbook" w:hAnsi="Century Schoolbook" w:cs="Arial"/>
          <w:sz w:val="22"/>
          <w:szCs w:val="22"/>
        </w:rPr>
      </w:pPr>
    </w:p>
    <w:p w14:paraId="3EC155DC" w14:textId="77777777" w:rsidR="0096601B" w:rsidRPr="006A32FF" w:rsidRDefault="0096601B" w:rsidP="0096601B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6A32FF">
        <w:rPr>
          <w:rFonts w:ascii="Century Schoolbook" w:hAnsi="Century Schoolbook" w:cs="Arial"/>
          <w:sz w:val="22"/>
          <w:szCs w:val="22"/>
        </w:rPr>
        <w:t>MOTION TO ADJOURN</w:t>
      </w:r>
    </w:p>
    <w:p w14:paraId="0778DC5F" w14:textId="77777777" w:rsidR="004E7162" w:rsidRDefault="004E7162"/>
    <w:sectPr w:rsidR="004E7162" w:rsidSect="00C84540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667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1B"/>
    <w:rsid w:val="0003181B"/>
    <w:rsid w:val="001D59BC"/>
    <w:rsid w:val="004E7162"/>
    <w:rsid w:val="00501D24"/>
    <w:rsid w:val="00645AD3"/>
    <w:rsid w:val="006A32FF"/>
    <w:rsid w:val="009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2431"/>
  <w15:chartTrackingRefBased/>
  <w15:docId w15:val="{A2E67F67-FFE8-4307-8008-1817C7F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1B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5</cp:revision>
  <dcterms:created xsi:type="dcterms:W3CDTF">2023-05-24T16:31:00Z</dcterms:created>
  <dcterms:modified xsi:type="dcterms:W3CDTF">2023-06-01T13:15:00Z</dcterms:modified>
</cp:coreProperties>
</file>