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18C4C" w14:textId="5690267C" w:rsidR="00EF2CE0" w:rsidRDefault="00EF2CE0" w:rsidP="00756B25">
      <w:pPr>
        <w:rPr>
          <w:rFonts w:ascii="Calibri" w:hAnsi="Calibri" w:cs="Calibri"/>
          <w:color w:val="000000"/>
          <w:sz w:val="27"/>
          <w:szCs w:val="27"/>
        </w:rPr>
      </w:pPr>
      <w:r>
        <w:rPr>
          <w:rFonts w:ascii="Calibri" w:hAnsi="Calibri" w:cs="Calibri"/>
          <w:color w:val="000000"/>
          <w:sz w:val="27"/>
          <w:szCs w:val="27"/>
        </w:rPr>
        <w:t>The Power of Literacy: Why Learning to Read Early Matters</w:t>
      </w:r>
    </w:p>
    <w:p w14:paraId="73214BF2" w14:textId="047F9C80" w:rsidR="00EF2CE0" w:rsidRDefault="00EF2CE0" w:rsidP="00756B25">
      <w:pPr>
        <w:rPr>
          <w:rFonts w:ascii="Calibri" w:hAnsi="Calibri" w:cs="Calibri"/>
          <w:color w:val="000000"/>
          <w:sz w:val="27"/>
          <w:szCs w:val="27"/>
        </w:rPr>
      </w:pPr>
      <w:r>
        <w:rPr>
          <w:rFonts w:ascii="Calibri" w:hAnsi="Calibri" w:cs="Calibri"/>
          <w:color w:val="000000"/>
          <w:sz w:val="27"/>
          <w:szCs w:val="27"/>
        </w:rPr>
        <w:t xml:space="preserve">By </w:t>
      </w:r>
      <w:r>
        <w:rPr>
          <w:rFonts w:ascii="Calibri" w:hAnsi="Calibri" w:cs="Calibri"/>
          <w:color w:val="000000"/>
          <w:sz w:val="27"/>
          <w:szCs w:val="27"/>
        </w:rPr>
        <w:t>Dheeraj Manda</w:t>
      </w:r>
    </w:p>
    <w:p w14:paraId="32C939F6" w14:textId="12902329" w:rsidR="00756B25" w:rsidRDefault="00756B25" w:rsidP="00756B25">
      <w:r>
        <w:t>A fundamental ability that enables people to access information, communicate with others, and participate fully in society is literacy. It enables people to comprehend written language, communicate their thoughts and ideas, and arrive at wise decisions.</w:t>
      </w:r>
    </w:p>
    <w:p w14:paraId="6CC15E44" w14:textId="77777777" w:rsidR="00756B25" w:rsidRDefault="00756B25" w:rsidP="00756B25"/>
    <w:p w14:paraId="514A56FB" w14:textId="77777777" w:rsidR="00756B25" w:rsidRDefault="00756B25" w:rsidP="00756B25">
      <w:r>
        <w:t>Early literacy instruction is essential for a child's overall development. Children's understanding of the world around them, as well as their imagination and creativity, are all boosted by reading proficiency. Additionally, it enhances their cognitive abilities, such as their capacity for memory, concentration, and problem-solving.</w:t>
      </w:r>
    </w:p>
    <w:p w14:paraId="2BF7B3D3" w14:textId="77777777" w:rsidR="00756B25" w:rsidRDefault="00756B25" w:rsidP="00756B25"/>
    <w:p w14:paraId="58BA7AEB" w14:textId="77777777" w:rsidR="003A34A2" w:rsidRDefault="00756B25" w:rsidP="00756B25">
      <w:r>
        <w:t>Reading is essential for kids to succeed academically. According to studies, students who are proficient readers are more likely to receive higher grades across the board, not just in English. Children who read for enjoyment also have better vocabularies, spelling, and grammatical skills.</w:t>
      </w:r>
    </w:p>
    <w:p w14:paraId="050A7E57" w14:textId="77777777" w:rsidR="00756B25" w:rsidRDefault="00756B25" w:rsidP="00756B25"/>
    <w:p w14:paraId="7E9D7178" w14:textId="77777777" w:rsidR="00756B25" w:rsidRDefault="00756B25" w:rsidP="00756B25">
      <w:r w:rsidRPr="00756B25">
        <w:t>The advantages of literacy, though, go beyond academic achievement. For one to develop personally and find fulfillment, one must read. It can increase knowledge, broaden perspectives, and foster empathy. Additionally, reading can help people cope with stress, lower anxiety, and enhance their mental health. Unfortunately, not all kids get the chance to start reading at a young age. The development of a child's literacy can be hampered by a variety of factors, including poverty, lack of access to books, and scarce educational resources. As a society, we must place a high value on literacy and make sure that every child has the chance to learn to read. The lives of children and their communities can be significantly improved by funding programs for early childhood education, ensuring that books are available, and supporting literacy initiatives.</w:t>
      </w:r>
    </w:p>
    <w:p w14:paraId="79170CB0" w14:textId="77777777" w:rsidR="00756B25" w:rsidRDefault="00756B25" w:rsidP="00756B25"/>
    <w:p w14:paraId="044EC523" w14:textId="56142443" w:rsidR="00756B25" w:rsidRDefault="00756B25" w:rsidP="00756B25">
      <w:r w:rsidRPr="00756B25">
        <w:t xml:space="preserve"> In conclusion, </w:t>
      </w:r>
      <w:r>
        <w:t>learning to read</w:t>
      </w:r>
      <w:r w:rsidRPr="00756B25">
        <w:t xml:space="preserve"> at an early age and promoting literacy is vital for personal, academic, and societal growth. It is our responsibility to ensure that every child </w:t>
      </w:r>
      <w:proofErr w:type="gramStart"/>
      <w:r w:rsidRPr="00756B25">
        <w:t>has the opportunity to</w:t>
      </w:r>
      <w:proofErr w:type="gramEnd"/>
      <w:r w:rsidRPr="00756B25">
        <w:t xml:space="preserve"> develop their literacy skills and reach their full potential.</w:t>
      </w:r>
    </w:p>
    <w:p w14:paraId="5DC01374" w14:textId="2CB71F4F" w:rsidR="00EF2CE0" w:rsidRPr="00EF2CE0" w:rsidRDefault="00EF2CE0" w:rsidP="00756B25">
      <w:pPr>
        <w:rPr>
          <w:i/>
          <w:iCs/>
        </w:rPr>
      </w:pPr>
    </w:p>
    <w:p w14:paraId="0838EF32" w14:textId="622E278A" w:rsidR="00EF2CE0" w:rsidRPr="00EF2CE0" w:rsidRDefault="00EF2CE0" w:rsidP="00756B25">
      <w:pPr>
        <w:rPr>
          <w:i/>
          <w:iCs/>
        </w:rPr>
      </w:pPr>
      <w:r w:rsidRPr="00EF2CE0">
        <w:rPr>
          <w:rFonts w:ascii="Calibri" w:hAnsi="Calibri" w:cs="Calibri"/>
          <w:i/>
          <w:iCs/>
          <w:color w:val="000000"/>
          <w:sz w:val="27"/>
          <w:szCs w:val="27"/>
        </w:rPr>
        <w:t>Dheeraj Manda</w:t>
      </w:r>
      <w:r w:rsidRPr="00EF2CE0">
        <w:rPr>
          <w:rFonts w:ascii="Calibri" w:hAnsi="Calibri" w:cs="Calibri"/>
          <w:i/>
          <w:iCs/>
          <w:color w:val="000000"/>
          <w:sz w:val="27"/>
          <w:szCs w:val="27"/>
        </w:rPr>
        <w:t xml:space="preserve">, a high school student, is a teen book reviewer and research with Be the Star You </w:t>
      </w:r>
      <w:proofErr w:type="gramStart"/>
      <w:r w:rsidRPr="00EF2CE0">
        <w:rPr>
          <w:rFonts w:ascii="Calibri" w:hAnsi="Calibri" w:cs="Calibri"/>
          <w:i/>
          <w:iCs/>
          <w:color w:val="000000"/>
          <w:sz w:val="27"/>
          <w:szCs w:val="27"/>
        </w:rPr>
        <w:t>Are!®</w:t>
      </w:r>
      <w:proofErr w:type="gramEnd"/>
      <w:r w:rsidRPr="00EF2CE0">
        <w:rPr>
          <w:rFonts w:ascii="Calibri" w:hAnsi="Calibri" w:cs="Calibri"/>
          <w:i/>
          <w:iCs/>
          <w:color w:val="000000"/>
          <w:sz w:val="27"/>
          <w:szCs w:val="27"/>
        </w:rPr>
        <w:t xml:space="preserve"> charity.</w:t>
      </w:r>
    </w:p>
    <w:sectPr w:rsidR="00EF2CE0" w:rsidRPr="00EF2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25"/>
    <w:rsid w:val="001938E0"/>
    <w:rsid w:val="003A34A2"/>
    <w:rsid w:val="00756B25"/>
    <w:rsid w:val="00EF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5BE4"/>
  <w15:docId w15:val="{D8F85F2E-00E1-5043-9A72-5A112E9B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Dheeraj</dc:creator>
  <cp:lastModifiedBy>Cynthia Brian</cp:lastModifiedBy>
  <cp:revision>3</cp:revision>
  <dcterms:created xsi:type="dcterms:W3CDTF">2023-02-15T20:37:00Z</dcterms:created>
  <dcterms:modified xsi:type="dcterms:W3CDTF">2023-02-15T20:38:00Z</dcterms:modified>
</cp:coreProperties>
</file>