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4B45C" w14:textId="77777777" w:rsidR="0085508E" w:rsidRDefault="004C642E">
      <w:pPr>
        <w:jc w:val="center"/>
      </w:pPr>
      <w:r>
        <w:rPr>
          <w:noProof/>
        </w:rPr>
        <w:drawing>
          <wp:inline distT="0" distB="0" distL="0" distR="0" wp14:anchorId="6F79E9D9" wp14:editId="75D512C1">
            <wp:extent cx="2273935" cy="874395"/>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3935" cy="874395"/>
                    </a:xfrm>
                    <a:prstGeom prst="rect">
                      <a:avLst/>
                    </a:prstGeom>
                    <a:noFill/>
                    <a:ln>
                      <a:noFill/>
                    </a:ln>
                  </pic:spPr>
                </pic:pic>
              </a:graphicData>
            </a:graphic>
          </wp:inline>
        </w:drawing>
      </w:r>
    </w:p>
    <w:p w14:paraId="3618321F" w14:textId="77777777" w:rsidR="0085508E" w:rsidRPr="006E2F79" w:rsidRDefault="0085508E" w:rsidP="006E2F79">
      <w:pPr>
        <w:pBdr>
          <w:bottom w:val="single" w:sz="4" w:space="0" w:color="auto"/>
        </w:pBdr>
        <w:jc w:val="center"/>
        <w:rPr>
          <w:noProof/>
          <w:sz w:val="20"/>
          <w:szCs w:val="20"/>
        </w:rPr>
      </w:pPr>
      <w:r w:rsidRPr="006E2F79">
        <w:rPr>
          <w:noProof/>
          <w:sz w:val="20"/>
          <w:szCs w:val="20"/>
        </w:rPr>
        <w:t>665 Neal Drive, Unit #1</w:t>
      </w:r>
    </w:p>
    <w:p w14:paraId="59479D1C" w14:textId="77777777" w:rsidR="0085508E" w:rsidRPr="006E2F79" w:rsidRDefault="0085508E" w:rsidP="006E2F79">
      <w:pPr>
        <w:pBdr>
          <w:bottom w:val="single" w:sz="4" w:space="0" w:color="auto"/>
        </w:pBdr>
        <w:jc w:val="center"/>
        <w:rPr>
          <w:noProof/>
          <w:sz w:val="20"/>
          <w:szCs w:val="20"/>
        </w:rPr>
      </w:pPr>
      <w:r w:rsidRPr="006E2F79">
        <w:rPr>
          <w:noProof/>
          <w:sz w:val="20"/>
          <w:szCs w:val="20"/>
        </w:rPr>
        <w:t>Peterborough, ON</w:t>
      </w:r>
    </w:p>
    <w:p w14:paraId="2B6330D0" w14:textId="77777777" w:rsidR="0085508E" w:rsidRPr="006E2F79" w:rsidRDefault="0085508E" w:rsidP="006E2F79">
      <w:pPr>
        <w:pBdr>
          <w:bottom w:val="single" w:sz="4" w:space="0" w:color="auto"/>
        </w:pBdr>
        <w:jc w:val="center"/>
        <w:rPr>
          <w:noProof/>
          <w:sz w:val="20"/>
          <w:szCs w:val="20"/>
        </w:rPr>
      </w:pPr>
      <w:r w:rsidRPr="006E2F79">
        <w:rPr>
          <w:noProof/>
          <w:sz w:val="20"/>
          <w:szCs w:val="20"/>
        </w:rPr>
        <w:t>K9J 6X7</w:t>
      </w:r>
    </w:p>
    <w:p w14:paraId="175455C9" w14:textId="77777777" w:rsidR="0085508E" w:rsidRPr="00F35549" w:rsidRDefault="0085508E" w:rsidP="006E2F79">
      <w:pPr>
        <w:pBdr>
          <w:bottom w:val="single" w:sz="4" w:space="0" w:color="auto"/>
        </w:pBdr>
        <w:jc w:val="center"/>
        <w:rPr>
          <w:rFonts w:ascii="Calibri" w:hAnsi="Calibri"/>
          <w:sz w:val="20"/>
          <w:szCs w:val="20"/>
        </w:rPr>
      </w:pPr>
      <w:r w:rsidRPr="00F35549">
        <w:rPr>
          <w:rFonts w:ascii="Calibri" w:hAnsi="Calibri"/>
          <w:noProof/>
          <w:sz w:val="20"/>
          <w:szCs w:val="20"/>
        </w:rPr>
        <w:t>705-745-5377 ex. 2</w:t>
      </w:r>
      <w:r w:rsidR="006130CD" w:rsidRPr="00F35549">
        <w:rPr>
          <w:rFonts w:ascii="Calibri" w:hAnsi="Calibri"/>
          <w:noProof/>
          <w:sz w:val="20"/>
          <w:szCs w:val="20"/>
        </w:rPr>
        <w:t>00</w:t>
      </w:r>
      <w:r w:rsidRPr="00F35549">
        <w:rPr>
          <w:rFonts w:ascii="Calibri" w:hAnsi="Calibri"/>
          <w:sz w:val="20"/>
          <w:szCs w:val="20"/>
        </w:rPr>
        <w:t xml:space="preserve"> ▪ </w:t>
      </w:r>
      <w:r w:rsidRPr="00F35549">
        <w:rPr>
          <w:rFonts w:ascii="Calibri" w:hAnsi="Calibri"/>
          <w:noProof/>
          <w:sz w:val="20"/>
          <w:szCs w:val="20"/>
        </w:rPr>
        <w:t>www.kawarthafoodshare.com</w:t>
      </w:r>
    </w:p>
    <w:p w14:paraId="196BB8AB" w14:textId="77777777" w:rsidR="006E2F79" w:rsidRPr="00F35549" w:rsidRDefault="006E2F79" w:rsidP="006E2F79">
      <w:pPr>
        <w:rPr>
          <w:rFonts w:ascii="Calibri" w:hAnsi="Calibri"/>
          <w:sz w:val="22"/>
          <w:szCs w:val="22"/>
        </w:rPr>
      </w:pPr>
    </w:p>
    <w:p w14:paraId="2198AD40" w14:textId="77777777" w:rsidR="0085508E" w:rsidRDefault="0085508E">
      <w:pPr>
        <w:sectPr w:rsidR="0085508E" w:rsidSect="008754D0">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800" w:bottom="1440" w:left="1800" w:header="720" w:footer="720" w:gutter="0"/>
          <w:cols w:space="720"/>
          <w:docGrid w:linePitch="360"/>
        </w:sectPr>
      </w:pPr>
    </w:p>
    <w:p w14:paraId="69105D32" w14:textId="3D7A9EE8" w:rsidR="003031C9" w:rsidRDefault="003031C9" w:rsidP="003031C9">
      <w:pPr>
        <w:rPr>
          <w:rFonts w:asciiTheme="majorHAnsi" w:hAnsiTheme="majorHAnsi"/>
          <w:color w:val="4F81BD" w:themeColor="accent1"/>
          <w:sz w:val="40"/>
          <w:szCs w:val="40"/>
        </w:rPr>
      </w:pPr>
      <w:r>
        <w:rPr>
          <w:rFonts w:asciiTheme="majorHAnsi" w:hAnsiTheme="majorHAnsi"/>
          <w:color w:val="4F81BD" w:themeColor="accent1"/>
          <w:sz w:val="40"/>
          <w:szCs w:val="40"/>
        </w:rPr>
        <w:t>Donor Receipting</w:t>
      </w:r>
      <w:r>
        <w:rPr>
          <w:rFonts w:asciiTheme="majorHAnsi" w:hAnsiTheme="majorHAnsi"/>
          <w:color w:val="4F81BD" w:themeColor="accent1"/>
          <w:sz w:val="40"/>
          <w:szCs w:val="40"/>
        </w:rPr>
        <w:t xml:space="preserve"> Policies</w:t>
      </w:r>
    </w:p>
    <w:p w14:paraId="33D43862" w14:textId="77777777" w:rsidR="003031C9" w:rsidRPr="00DD1931" w:rsidRDefault="003031C9" w:rsidP="003031C9">
      <w:pPr>
        <w:rPr>
          <w:rFonts w:asciiTheme="minorHAnsi" w:hAnsiTheme="minorHAnsi"/>
          <w:color w:val="000000"/>
        </w:rPr>
      </w:pPr>
      <w:r w:rsidRPr="00DD1931">
        <w:rPr>
          <w:rFonts w:asciiTheme="minorHAnsi" w:hAnsiTheme="minorHAnsi"/>
          <w:color w:val="000000"/>
        </w:rPr>
        <w:t>Kawartha Food Share (KFS) is committed to accurate, transparent, and compliant receipting practices in accordance with all applicable Canadian tax legislation and regulatory requirements. This policy outlines the organization’s approach to issuing official income tax receipts for eligible donations.</w:t>
      </w:r>
    </w:p>
    <w:p w14:paraId="6F83CCAF" w14:textId="77777777" w:rsidR="003031C9" w:rsidRPr="00DD1931" w:rsidRDefault="003031C9" w:rsidP="003031C9">
      <w:pPr>
        <w:rPr>
          <w:rFonts w:asciiTheme="minorHAnsi" w:hAnsiTheme="minorHAnsi"/>
          <w:color w:val="000000"/>
        </w:rPr>
      </w:pPr>
    </w:p>
    <w:p w14:paraId="2E50418C" w14:textId="77777777" w:rsidR="003031C9" w:rsidRPr="00DD1931" w:rsidRDefault="003031C9" w:rsidP="003031C9">
      <w:pPr>
        <w:rPr>
          <w:rFonts w:asciiTheme="minorHAnsi" w:hAnsiTheme="minorHAnsi"/>
          <w:b/>
          <w:bCs/>
          <w:color w:val="000000"/>
        </w:rPr>
      </w:pPr>
      <w:r w:rsidRPr="00DD1931">
        <w:rPr>
          <w:rFonts w:asciiTheme="minorHAnsi" w:hAnsiTheme="minorHAnsi"/>
          <w:b/>
          <w:bCs/>
          <w:color w:val="000000"/>
        </w:rPr>
        <w:t>Policy</w:t>
      </w:r>
    </w:p>
    <w:p w14:paraId="57EF67F5" w14:textId="77777777" w:rsidR="003031C9" w:rsidRPr="00DD1931" w:rsidRDefault="003031C9" w:rsidP="003031C9">
      <w:pPr>
        <w:pStyle w:val="NormalWeb"/>
        <w:rPr>
          <w:rFonts w:asciiTheme="minorHAnsi" w:hAnsiTheme="minorHAnsi"/>
          <w:color w:val="000000"/>
        </w:rPr>
      </w:pPr>
      <w:r w:rsidRPr="00DD1931">
        <w:rPr>
          <w:rFonts w:asciiTheme="minorHAnsi" w:hAnsiTheme="minorHAnsi"/>
          <w:color w:val="000000"/>
        </w:rPr>
        <w:t>Kawartha Food Share is a registered charity and prepares and issues</w:t>
      </w:r>
      <w:r w:rsidRPr="00DD1931">
        <w:rPr>
          <w:rStyle w:val="apple-converted-space"/>
          <w:rFonts w:asciiTheme="minorHAnsi" w:eastAsiaTheme="majorEastAsia" w:hAnsiTheme="minorHAnsi"/>
          <w:color w:val="000000"/>
        </w:rPr>
        <w:t> </w:t>
      </w:r>
      <w:r w:rsidRPr="00DD1931">
        <w:rPr>
          <w:rStyle w:val="Strong"/>
          <w:rFonts w:asciiTheme="minorHAnsi" w:eastAsiaTheme="majorEastAsia" w:hAnsiTheme="minorHAnsi"/>
          <w:b w:val="0"/>
          <w:bCs w:val="0"/>
          <w:color w:val="000000"/>
        </w:rPr>
        <w:t>official income tax receipts</w:t>
      </w:r>
      <w:r w:rsidRPr="00DD1931">
        <w:rPr>
          <w:rStyle w:val="apple-converted-space"/>
          <w:rFonts w:asciiTheme="minorHAnsi" w:eastAsiaTheme="majorEastAsia" w:hAnsiTheme="minorHAnsi"/>
          <w:color w:val="000000"/>
        </w:rPr>
        <w:t> </w:t>
      </w:r>
      <w:r w:rsidRPr="00DD1931">
        <w:rPr>
          <w:rFonts w:asciiTheme="minorHAnsi" w:hAnsiTheme="minorHAnsi"/>
          <w:color w:val="000000"/>
        </w:rPr>
        <w:t>for eligible donations in compliance with all applicable regulatory requirements.</w:t>
      </w:r>
    </w:p>
    <w:p w14:paraId="16740284" w14:textId="77777777" w:rsidR="003031C9" w:rsidRPr="00DD1931" w:rsidRDefault="003031C9" w:rsidP="003031C9">
      <w:pPr>
        <w:pStyle w:val="NormalWeb"/>
        <w:rPr>
          <w:rFonts w:asciiTheme="minorHAnsi" w:hAnsiTheme="minorHAnsi"/>
          <w:color w:val="000000"/>
        </w:rPr>
      </w:pPr>
      <w:r w:rsidRPr="00DD1931">
        <w:rPr>
          <w:rFonts w:asciiTheme="minorHAnsi" w:hAnsiTheme="minorHAnsi"/>
          <w:color w:val="000000"/>
        </w:rPr>
        <w:t>KFS will issue:</w:t>
      </w:r>
    </w:p>
    <w:p w14:paraId="7B9133A1" w14:textId="77777777" w:rsidR="003031C9" w:rsidRPr="00DD1931" w:rsidRDefault="003031C9" w:rsidP="003031C9">
      <w:pPr>
        <w:numPr>
          <w:ilvl w:val="0"/>
          <w:numId w:val="1"/>
        </w:numPr>
        <w:spacing w:before="100" w:beforeAutospacing="1" w:after="100" w:afterAutospacing="1"/>
        <w:rPr>
          <w:rFonts w:asciiTheme="minorHAnsi" w:hAnsiTheme="minorHAnsi"/>
          <w:color w:val="000000"/>
        </w:rPr>
      </w:pPr>
      <w:r w:rsidRPr="00DD1931">
        <w:rPr>
          <w:rFonts w:asciiTheme="minorHAnsi" w:hAnsiTheme="minorHAnsi"/>
          <w:color w:val="000000"/>
        </w:rPr>
        <w:t>Official tax receipts for</w:t>
      </w:r>
      <w:r w:rsidRPr="00DD1931">
        <w:rPr>
          <w:rStyle w:val="apple-converted-space"/>
          <w:rFonts w:asciiTheme="minorHAnsi" w:eastAsiaTheme="majorEastAsia" w:hAnsiTheme="minorHAnsi"/>
          <w:color w:val="000000"/>
        </w:rPr>
        <w:t> </w:t>
      </w:r>
      <w:r w:rsidRPr="00DD1931">
        <w:rPr>
          <w:rStyle w:val="Strong"/>
          <w:rFonts w:asciiTheme="minorHAnsi" w:eastAsiaTheme="majorEastAsia" w:hAnsiTheme="minorHAnsi"/>
          <w:b w:val="0"/>
          <w:bCs w:val="0"/>
          <w:color w:val="000000"/>
        </w:rPr>
        <w:t>monetary gifts of $10 or more</w:t>
      </w:r>
    </w:p>
    <w:p w14:paraId="0C7691BD" w14:textId="77777777" w:rsidR="003031C9" w:rsidRPr="00DD1931" w:rsidRDefault="003031C9" w:rsidP="003031C9">
      <w:pPr>
        <w:numPr>
          <w:ilvl w:val="0"/>
          <w:numId w:val="1"/>
        </w:numPr>
        <w:spacing w:before="100" w:beforeAutospacing="1" w:after="100" w:afterAutospacing="1"/>
        <w:rPr>
          <w:rFonts w:asciiTheme="minorHAnsi" w:hAnsiTheme="minorHAnsi"/>
          <w:color w:val="000000"/>
        </w:rPr>
      </w:pPr>
      <w:r w:rsidRPr="00DD1931">
        <w:rPr>
          <w:rFonts w:asciiTheme="minorHAnsi" w:hAnsiTheme="minorHAnsi"/>
          <w:color w:val="000000"/>
        </w:rPr>
        <w:t>Official tax receipts for</w:t>
      </w:r>
      <w:r w:rsidRPr="00DD1931">
        <w:rPr>
          <w:rStyle w:val="apple-converted-space"/>
          <w:rFonts w:asciiTheme="minorHAnsi" w:eastAsiaTheme="majorEastAsia" w:hAnsiTheme="minorHAnsi"/>
          <w:color w:val="000000"/>
        </w:rPr>
        <w:t> </w:t>
      </w:r>
      <w:r w:rsidRPr="00DD1931">
        <w:rPr>
          <w:rStyle w:val="Strong"/>
          <w:rFonts w:asciiTheme="minorHAnsi" w:eastAsiaTheme="majorEastAsia" w:hAnsiTheme="minorHAnsi"/>
          <w:b w:val="0"/>
          <w:bCs w:val="0"/>
          <w:color w:val="000000"/>
        </w:rPr>
        <w:t>eligible gifts-in-kind</w:t>
      </w:r>
      <w:r w:rsidRPr="00DD1931">
        <w:rPr>
          <w:rFonts w:asciiTheme="minorHAnsi" w:hAnsiTheme="minorHAnsi"/>
          <w:b/>
          <w:bCs/>
          <w:color w:val="000000"/>
        </w:rPr>
        <w:t>,</w:t>
      </w:r>
      <w:r w:rsidRPr="00DD1931">
        <w:rPr>
          <w:rFonts w:asciiTheme="minorHAnsi" w:hAnsiTheme="minorHAnsi"/>
          <w:color w:val="000000"/>
        </w:rPr>
        <w:t xml:space="preserve"> based on fair market value and in accordance with Canada Revenue Agency (CRA) guidelines</w:t>
      </w:r>
    </w:p>
    <w:p w14:paraId="3BC1C8DE" w14:textId="77777777" w:rsidR="003031C9" w:rsidRPr="00DD1931" w:rsidRDefault="003031C9" w:rsidP="003031C9">
      <w:pPr>
        <w:pStyle w:val="Heading1"/>
        <w:rPr>
          <w:rFonts w:asciiTheme="minorHAnsi" w:hAnsiTheme="minorHAnsi"/>
          <w:color w:val="000000"/>
          <w:sz w:val="24"/>
          <w:szCs w:val="24"/>
        </w:rPr>
      </w:pPr>
      <w:r w:rsidRPr="00DD1931">
        <w:rPr>
          <w:rStyle w:val="Strong"/>
          <w:rFonts w:asciiTheme="minorHAnsi" w:hAnsiTheme="minorHAnsi"/>
          <w:color w:val="000000"/>
          <w:sz w:val="24"/>
          <w:szCs w:val="24"/>
        </w:rPr>
        <w:t>1. Compliance with Regulatory Requirements</w:t>
      </w:r>
    </w:p>
    <w:p w14:paraId="1443B1E3" w14:textId="77777777" w:rsidR="003031C9" w:rsidRPr="00DD1931" w:rsidRDefault="003031C9" w:rsidP="003031C9">
      <w:pPr>
        <w:pStyle w:val="Heading3"/>
        <w:rPr>
          <w:rFonts w:asciiTheme="minorHAnsi" w:hAnsiTheme="minorHAnsi"/>
          <w:color w:val="000000"/>
        </w:rPr>
      </w:pPr>
      <w:r w:rsidRPr="00DD1931">
        <w:rPr>
          <w:rStyle w:val="Strong"/>
          <w:rFonts w:asciiTheme="minorHAnsi" w:hAnsiTheme="minorHAnsi"/>
          <w:color w:val="000000"/>
        </w:rPr>
        <w:t>Policy</w:t>
      </w:r>
    </w:p>
    <w:p w14:paraId="040BFEA7" w14:textId="77777777" w:rsidR="003031C9" w:rsidRPr="00DD1931" w:rsidRDefault="003031C9" w:rsidP="003031C9">
      <w:pPr>
        <w:pStyle w:val="NormalWeb"/>
        <w:rPr>
          <w:rFonts w:asciiTheme="minorHAnsi" w:hAnsiTheme="minorHAnsi"/>
          <w:color w:val="000000"/>
        </w:rPr>
      </w:pPr>
      <w:r w:rsidRPr="00DD1931">
        <w:rPr>
          <w:rFonts w:asciiTheme="minorHAnsi" w:hAnsiTheme="minorHAnsi"/>
          <w:color w:val="000000"/>
        </w:rPr>
        <w:t>All receipting practices will comply with Canada Revenue Agency (CRA) requirements for registered charities.</w:t>
      </w:r>
    </w:p>
    <w:p w14:paraId="5B34EE16" w14:textId="77777777" w:rsidR="003031C9" w:rsidRPr="00DD1931" w:rsidRDefault="003031C9" w:rsidP="003031C9">
      <w:pPr>
        <w:pStyle w:val="Heading3"/>
        <w:rPr>
          <w:rFonts w:asciiTheme="minorHAnsi" w:hAnsiTheme="minorHAnsi"/>
          <w:color w:val="000000"/>
        </w:rPr>
      </w:pPr>
      <w:r w:rsidRPr="00DD1931">
        <w:rPr>
          <w:rStyle w:val="Strong"/>
          <w:rFonts w:asciiTheme="minorHAnsi" w:hAnsiTheme="minorHAnsi"/>
          <w:color w:val="000000"/>
        </w:rPr>
        <w:t>Procedures</w:t>
      </w:r>
    </w:p>
    <w:p w14:paraId="189E9C49" w14:textId="77777777" w:rsidR="003031C9" w:rsidRPr="00DD1931" w:rsidRDefault="003031C9" w:rsidP="003031C9">
      <w:pPr>
        <w:numPr>
          <w:ilvl w:val="0"/>
          <w:numId w:val="2"/>
        </w:numPr>
        <w:spacing w:before="100" w:beforeAutospacing="1" w:after="100" w:afterAutospacing="1"/>
        <w:rPr>
          <w:rFonts w:asciiTheme="minorHAnsi" w:hAnsiTheme="minorHAnsi"/>
          <w:color w:val="000000"/>
        </w:rPr>
      </w:pPr>
      <w:r w:rsidRPr="00DD1931">
        <w:rPr>
          <w:rFonts w:asciiTheme="minorHAnsi" w:hAnsiTheme="minorHAnsi"/>
          <w:color w:val="000000"/>
        </w:rPr>
        <w:t>Receipts will include all required elements, including:</w:t>
      </w:r>
    </w:p>
    <w:p w14:paraId="17DE4B47" w14:textId="77777777" w:rsidR="003031C9" w:rsidRPr="00DD1931" w:rsidRDefault="003031C9" w:rsidP="003031C9">
      <w:pPr>
        <w:numPr>
          <w:ilvl w:val="1"/>
          <w:numId w:val="2"/>
        </w:numPr>
        <w:spacing w:before="100" w:beforeAutospacing="1" w:after="100" w:afterAutospacing="1"/>
        <w:rPr>
          <w:rFonts w:asciiTheme="minorHAnsi" w:hAnsiTheme="minorHAnsi"/>
          <w:color w:val="000000"/>
        </w:rPr>
      </w:pPr>
      <w:r w:rsidRPr="00DD1931">
        <w:rPr>
          <w:rFonts w:asciiTheme="minorHAnsi" w:hAnsiTheme="minorHAnsi"/>
          <w:color w:val="000000"/>
        </w:rPr>
        <w:t>Registered charity name and number</w:t>
      </w:r>
    </w:p>
    <w:p w14:paraId="45FAA375" w14:textId="77777777" w:rsidR="003031C9" w:rsidRPr="00DD1931" w:rsidRDefault="003031C9" w:rsidP="003031C9">
      <w:pPr>
        <w:numPr>
          <w:ilvl w:val="1"/>
          <w:numId w:val="2"/>
        </w:numPr>
        <w:spacing w:before="100" w:beforeAutospacing="1" w:after="100" w:afterAutospacing="1"/>
        <w:rPr>
          <w:rFonts w:asciiTheme="minorHAnsi" w:hAnsiTheme="minorHAnsi"/>
          <w:color w:val="000000"/>
        </w:rPr>
      </w:pPr>
      <w:r w:rsidRPr="00DD1931">
        <w:rPr>
          <w:rFonts w:asciiTheme="minorHAnsi" w:hAnsiTheme="minorHAnsi"/>
          <w:color w:val="000000"/>
        </w:rPr>
        <w:t>Date and amount of donation</w:t>
      </w:r>
    </w:p>
    <w:p w14:paraId="3B5D8FFA" w14:textId="77777777" w:rsidR="003031C9" w:rsidRPr="00DD1931" w:rsidRDefault="003031C9" w:rsidP="003031C9">
      <w:pPr>
        <w:numPr>
          <w:ilvl w:val="1"/>
          <w:numId w:val="2"/>
        </w:numPr>
        <w:spacing w:before="100" w:beforeAutospacing="1" w:after="100" w:afterAutospacing="1"/>
        <w:rPr>
          <w:rFonts w:asciiTheme="minorHAnsi" w:hAnsiTheme="minorHAnsi"/>
          <w:color w:val="000000"/>
        </w:rPr>
      </w:pPr>
      <w:r w:rsidRPr="00DD1931">
        <w:rPr>
          <w:rFonts w:asciiTheme="minorHAnsi" w:hAnsiTheme="minorHAnsi"/>
          <w:color w:val="000000"/>
        </w:rPr>
        <w:t>Description and fair market value of gifts-in-kind (where applicable)</w:t>
      </w:r>
    </w:p>
    <w:p w14:paraId="0F6946CF" w14:textId="77777777" w:rsidR="003031C9" w:rsidRPr="00DD1931" w:rsidRDefault="003031C9" w:rsidP="003031C9">
      <w:pPr>
        <w:numPr>
          <w:ilvl w:val="0"/>
          <w:numId w:val="2"/>
        </w:numPr>
        <w:spacing w:before="100" w:beforeAutospacing="1" w:after="100" w:afterAutospacing="1"/>
        <w:rPr>
          <w:rFonts w:asciiTheme="minorHAnsi" w:hAnsiTheme="minorHAnsi"/>
          <w:color w:val="000000"/>
        </w:rPr>
      </w:pPr>
      <w:r w:rsidRPr="00DD1931">
        <w:rPr>
          <w:rFonts w:asciiTheme="minorHAnsi" w:hAnsiTheme="minorHAnsi"/>
          <w:color w:val="000000"/>
        </w:rPr>
        <w:t>Receipts will only be issued for</w:t>
      </w:r>
      <w:r w:rsidRPr="00DD1931">
        <w:rPr>
          <w:rStyle w:val="apple-converted-space"/>
          <w:rFonts w:asciiTheme="minorHAnsi" w:eastAsiaTheme="majorEastAsia" w:hAnsiTheme="minorHAnsi"/>
          <w:color w:val="000000"/>
        </w:rPr>
        <w:t> </w:t>
      </w:r>
      <w:r w:rsidRPr="00DD1931">
        <w:rPr>
          <w:rStyle w:val="Strong"/>
          <w:rFonts w:asciiTheme="minorHAnsi" w:eastAsiaTheme="majorEastAsia" w:hAnsiTheme="minorHAnsi"/>
          <w:b w:val="0"/>
          <w:bCs w:val="0"/>
          <w:color w:val="000000"/>
        </w:rPr>
        <w:t>eligible gifts</w:t>
      </w:r>
      <w:r w:rsidRPr="00DD1931">
        <w:rPr>
          <w:rStyle w:val="apple-converted-space"/>
          <w:rFonts w:asciiTheme="minorHAnsi" w:eastAsiaTheme="majorEastAsia" w:hAnsiTheme="minorHAnsi"/>
          <w:color w:val="000000"/>
        </w:rPr>
        <w:t> </w:t>
      </w:r>
      <w:r w:rsidRPr="00DD1931">
        <w:rPr>
          <w:rFonts w:asciiTheme="minorHAnsi" w:hAnsiTheme="minorHAnsi"/>
          <w:color w:val="000000"/>
        </w:rPr>
        <w:t>as defined by CRA</w:t>
      </w:r>
    </w:p>
    <w:p w14:paraId="54CE36A2" w14:textId="77777777" w:rsidR="003031C9" w:rsidRPr="00DD1931" w:rsidRDefault="003031C9" w:rsidP="003031C9">
      <w:pPr>
        <w:pStyle w:val="Heading1"/>
        <w:rPr>
          <w:rFonts w:asciiTheme="minorHAnsi" w:hAnsiTheme="minorHAnsi"/>
          <w:color w:val="000000"/>
          <w:sz w:val="24"/>
          <w:szCs w:val="24"/>
        </w:rPr>
      </w:pPr>
      <w:r w:rsidRPr="00DD1931">
        <w:rPr>
          <w:rStyle w:val="Strong"/>
          <w:rFonts w:asciiTheme="minorHAnsi" w:hAnsiTheme="minorHAnsi"/>
          <w:color w:val="000000"/>
          <w:sz w:val="24"/>
          <w:szCs w:val="24"/>
        </w:rPr>
        <w:lastRenderedPageBreak/>
        <w:t>2. Monetary Donations</w:t>
      </w:r>
    </w:p>
    <w:p w14:paraId="0612D0FA" w14:textId="77777777" w:rsidR="003031C9" w:rsidRPr="00DD1931" w:rsidRDefault="003031C9" w:rsidP="003031C9">
      <w:pPr>
        <w:pStyle w:val="Heading3"/>
        <w:rPr>
          <w:rFonts w:asciiTheme="minorHAnsi" w:hAnsiTheme="minorHAnsi"/>
          <w:color w:val="000000"/>
        </w:rPr>
      </w:pPr>
      <w:r w:rsidRPr="00DD1931">
        <w:rPr>
          <w:rStyle w:val="Strong"/>
          <w:rFonts w:asciiTheme="minorHAnsi" w:hAnsiTheme="minorHAnsi"/>
          <w:color w:val="000000"/>
        </w:rPr>
        <w:t>Policy</w:t>
      </w:r>
    </w:p>
    <w:p w14:paraId="1AE7BE6B" w14:textId="77777777" w:rsidR="003031C9" w:rsidRPr="00DD1931" w:rsidRDefault="003031C9" w:rsidP="003031C9">
      <w:pPr>
        <w:pStyle w:val="NormalWeb"/>
        <w:rPr>
          <w:rFonts w:asciiTheme="minorHAnsi" w:hAnsiTheme="minorHAnsi"/>
          <w:color w:val="000000"/>
        </w:rPr>
      </w:pPr>
      <w:r w:rsidRPr="00DD1931">
        <w:rPr>
          <w:rFonts w:asciiTheme="minorHAnsi" w:hAnsiTheme="minorHAnsi"/>
          <w:color w:val="000000"/>
        </w:rPr>
        <w:t>Receipts will be issued for monetary donations meeting the minimum threshold.</w:t>
      </w:r>
    </w:p>
    <w:p w14:paraId="4780E02B" w14:textId="77777777" w:rsidR="003031C9" w:rsidRPr="001A7A9F" w:rsidRDefault="003031C9" w:rsidP="003031C9">
      <w:pPr>
        <w:pStyle w:val="Heading3"/>
        <w:rPr>
          <w:rFonts w:asciiTheme="minorHAnsi" w:hAnsiTheme="minorHAnsi"/>
          <w:color w:val="000000"/>
        </w:rPr>
      </w:pPr>
      <w:r w:rsidRPr="001A7A9F">
        <w:rPr>
          <w:rStyle w:val="Strong"/>
          <w:rFonts w:asciiTheme="minorHAnsi" w:hAnsiTheme="minorHAnsi"/>
          <w:color w:val="000000"/>
        </w:rPr>
        <w:t>Procedures</w:t>
      </w:r>
    </w:p>
    <w:p w14:paraId="3624AE88" w14:textId="77777777" w:rsidR="003031C9" w:rsidRPr="00DD1931" w:rsidRDefault="003031C9" w:rsidP="003031C9">
      <w:pPr>
        <w:numPr>
          <w:ilvl w:val="0"/>
          <w:numId w:val="3"/>
        </w:numPr>
        <w:spacing w:before="100" w:beforeAutospacing="1" w:after="100" w:afterAutospacing="1"/>
        <w:rPr>
          <w:rFonts w:asciiTheme="minorHAnsi" w:hAnsiTheme="minorHAnsi"/>
          <w:color w:val="000000"/>
        </w:rPr>
      </w:pPr>
      <w:r w:rsidRPr="00DD1931">
        <w:rPr>
          <w:rFonts w:asciiTheme="minorHAnsi" w:hAnsiTheme="minorHAnsi"/>
          <w:color w:val="000000"/>
        </w:rPr>
        <w:t>Receipts will be issued for donations of</w:t>
      </w:r>
      <w:r w:rsidRPr="00DD1931">
        <w:rPr>
          <w:rStyle w:val="apple-converted-space"/>
          <w:rFonts w:asciiTheme="minorHAnsi" w:eastAsiaTheme="majorEastAsia" w:hAnsiTheme="minorHAnsi"/>
          <w:color w:val="000000"/>
        </w:rPr>
        <w:t> </w:t>
      </w:r>
      <w:r w:rsidRPr="00DD1931">
        <w:rPr>
          <w:rStyle w:val="Strong"/>
          <w:rFonts w:asciiTheme="minorHAnsi" w:eastAsiaTheme="majorEastAsia" w:hAnsiTheme="minorHAnsi"/>
          <w:b w:val="0"/>
          <w:bCs w:val="0"/>
          <w:color w:val="000000"/>
        </w:rPr>
        <w:t>$10 or more</w:t>
      </w:r>
    </w:p>
    <w:p w14:paraId="38487A3D" w14:textId="77777777" w:rsidR="003031C9" w:rsidRPr="00DD1931" w:rsidRDefault="003031C9" w:rsidP="003031C9">
      <w:pPr>
        <w:numPr>
          <w:ilvl w:val="0"/>
          <w:numId w:val="3"/>
        </w:numPr>
        <w:spacing w:before="100" w:beforeAutospacing="1" w:after="100" w:afterAutospacing="1"/>
        <w:rPr>
          <w:rFonts w:asciiTheme="minorHAnsi" w:hAnsiTheme="minorHAnsi"/>
          <w:color w:val="000000"/>
        </w:rPr>
      </w:pPr>
      <w:r w:rsidRPr="00DD1931">
        <w:rPr>
          <w:rFonts w:asciiTheme="minorHAnsi" w:hAnsiTheme="minorHAnsi"/>
          <w:color w:val="000000"/>
        </w:rPr>
        <w:t>Donations below this amount may be receipted upon request</w:t>
      </w:r>
    </w:p>
    <w:p w14:paraId="4F86400A" w14:textId="77777777" w:rsidR="003031C9" w:rsidRPr="00DD1931" w:rsidRDefault="003031C9" w:rsidP="003031C9">
      <w:pPr>
        <w:pStyle w:val="Heading1"/>
        <w:rPr>
          <w:rFonts w:asciiTheme="minorHAnsi" w:hAnsiTheme="minorHAnsi"/>
          <w:color w:val="000000"/>
          <w:sz w:val="24"/>
          <w:szCs w:val="24"/>
        </w:rPr>
      </w:pPr>
      <w:r w:rsidRPr="00DD1931">
        <w:rPr>
          <w:rStyle w:val="Strong"/>
          <w:rFonts w:asciiTheme="minorHAnsi" w:hAnsiTheme="minorHAnsi"/>
          <w:color w:val="000000"/>
          <w:sz w:val="24"/>
          <w:szCs w:val="24"/>
        </w:rPr>
        <w:t>3. Gifts-in-Kind</w:t>
      </w:r>
    </w:p>
    <w:p w14:paraId="6C539D37" w14:textId="77777777" w:rsidR="003031C9" w:rsidRPr="00DD1931" w:rsidRDefault="003031C9" w:rsidP="003031C9">
      <w:pPr>
        <w:pStyle w:val="Heading3"/>
        <w:rPr>
          <w:rFonts w:asciiTheme="minorHAnsi" w:hAnsiTheme="minorHAnsi"/>
          <w:color w:val="000000"/>
        </w:rPr>
      </w:pPr>
      <w:r w:rsidRPr="00DD1931">
        <w:rPr>
          <w:rStyle w:val="Strong"/>
          <w:rFonts w:asciiTheme="minorHAnsi" w:hAnsiTheme="minorHAnsi"/>
          <w:color w:val="000000"/>
        </w:rPr>
        <w:t>Policy</w:t>
      </w:r>
    </w:p>
    <w:p w14:paraId="5EC34229" w14:textId="77777777" w:rsidR="003031C9" w:rsidRPr="00DD1931" w:rsidRDefault="003031C9" w:rsidP="003031C9">
      <w:pPr>
        <w:pStyle w:val="NormalWeb"/>
        <w:rPr>
          <w:rFonts w:asciiTheme="minorHAnsi" w:hAnsiTheme="minorHAnsi"/>
          <w:color w:val="000000"/>
        </w:rPr>
      </w:pPr>
      <w:r w:rsidRPr="00DD1931">
        <w:rPr>
          <w:rFonts w:asciiTheme="minorHAnsi" w:hAnsiTheme="minorHAnsi"/>
          <w:color w:val="000000"/>
        </w:rPr>
        <w:t>Receipts for gifts-in-kind will be issued only when the value can be reasonably determined.</w:t>
      </w:r>
    </w:p>
    <w:p w14:paraId="03CE106A" w14:textId="77777777" w:rsidR="003031C9" w:rsidRPr="001A7A9F" w:rsidRDefault="003031C9" w:rsidP="003031C9">
      <w:pPr>
        <w:pStyle w:val="Heading3"/>
        <w:rPr>
          <w:rFonts w:asciiTheme="minorHAnsi" w:hAnsiTheme="minorHAnsi"/>
          <w:color w:val="000000"/>
        </w:rPr>
      </w:pPr>
      <w:r w:rsidRPr="001A7A9F">
        <w:rPr>
          <w:rStyle w:val="Strong"/>
          <w:rFonts w:asciiTheme="minorHAnsi" w:hAnsiTheme="minorHAnsi"/>
          <w:color w:val="000000"/>
        </w:rPr>
        <w:t>Procedures</w:t>
      </w:r>
    </w:p>
    <w:p w14:paraId="13586D1B" w14:textId="77777777" w:rsidR="003031C9" w:rsidRPr="00DD1931" w:rsidRDefault="003031C9" w:rsidP="003031C9">
      <w:pPr>
        <w:numPr>
          <w:ilvl w:val="0"/>
          <w:numId w:val="4"/>
        </w:numPr>
        <w:spacing w:before="100" w:beforeAutospacing="1" w:after="100" w:afterAutospacing="1"/>
        <w:rPr>
          <w:rFonts w:asciiTheme="minorHAnsi" w:hAnsiTheme="minorHAnsi"/>
          <w:color w:val="000000"/>
        </w:rPr>
      </w:pPr>
      <w:r w:rsidRPr="00DD1931">
        <w:rPr>
          <w:rFonts w:asciiTheme="minorHAnsi" w:hAnsiTheme="minorHAnsi"/>
          <w:color w:val="000000"/>
        </w:rPr>
        <w:t>Fair market value will be:</w:t>
      </w:r>
    </w:p>
    <w:p w14:paraId="425E59EF" w14:textId="77777777" w:rsidR="003031C9" w:rsidRPr="00DD1931" w:rsidRDefault="003031C9" w:rsidP="003031C9">
      <w:pPr>
        <w:numPr>
          <w:ilvl w:val="1"/>
          <w:numId w:val="4"/>
        </w:numPr>
        <w:spacing w:before="100" w:beforeAutospacing="1" w:after="100" w:afterAutospacing="1"/>
        <w:rPr>
          <w:rFonts w:asciiTheme="minorHAnsi" w:hAnsiTheme="minorHAnsi"/>
          <w:color w:val="000000"/>
        </w:rPr>
      </w:pPr>
      <w:r w:rsidRPr="00DD1931">
        <w:rPr>
          <w:rFonts w:asciiTheme="minorHAnsi" w:hAnsiTheme="minorHAnsi"/>
          <w:color w:val="000000"/>
        </w:rPr>
        <w:t>Determined based on reasonable and supportable methods</w:t>
      </w:r>
    </w:p>
    <w:p w14:paraId="38ACF759" w14:textId="77777777" w:rsidR="003031C9" w:rsidRPr="00DD1931" w:rsidRDefault="003031C9" w:rsidP="003031C9">
      <w:pPr>
        <w:numPr>
          <w:ilvl w:val="1"/>
          <w:numId w:val="4"/>
        </w:numPr>
        <w:spacing w:before="100" w:beforeAutospacing="1" w:after="100" w:afterAutospacing="1"/>
        <w:rPr>
          <w:rFonts w:asciiTheme="minorHAnsi" w:hAnsiTheme="minorHAnsi"/>
          <w:color w:val="000000"/>
        </w:rPr>
      </w:pPr>
      <w:r w:rsidRPr="00DD1931">
        <w:rPr>
          <w:rFonts w:asciiTheme="minorHAnsi" w:hAnsiTheme="minorHAnsi"/>
          <w:color w:val="000000"/>
        </w:rPr>
        <w:t>Supported by independent appraisal where required</w:t>
      </w:r>
    </w:p>
    <w:p w14:paraId="5E99DCC9" w14:textId="77777777" w:rsidR="003031C9" w:rsidRPr="00DD1931" w:rsidRDefault="003031C9" w:rsidP="003031C9">
      <w:pPr>
        <w:numPr>
          <w:ilvl w:val="0"/>
          <w:numId w:val="4"/>
        </w:numPr>
        <w:spacing w:before="100" w:beforeAutospacing="1" w:after="100" w:afterAutospacing="1"/>
        <w:rPr>
          <w:rFonts w:asciiTheme="minorHAnsi" w:hAnsiTheme="minorHAnsi"/>
          <w:color w:val="000000"/>
        </w:rPr>
      </w:pPr>
      <w:r w:rsidRPr="00DD1931">
        <w:rPr>
          <w:rFonts w:asciiTheme="minorHAnsi" w:hAnsiTheme="minorHAnsi"/>
          <w:color w:val="000000"/>
        </w:rPr>
        <w:t>No receipt will be issued where:</w:t>
      </w:r>
    </w:p>
    <w:p w14:paraId="4FB7E17C" w14:textId="77777777" w:rsidR="003031C9" w:rsidRPr="00DD1931" w:rsidRDefault="003031C9" w:rsidP="003031C9">
      <w:pPr>
        <w:numPr>
          <w:ilvl w:val="1"/>
          <w:numId w:val="4"/>
        </w:numPr>
        <w:spacing w:before="100" w:beforeAutospacing="1" w:after="100" w:afterAutospacing="1"/>
        <w:rPr>
          <w:rFonts w:asciiTheme="minorHAnsi" w:hAnsiTheme="minorHAnsi"/>
          <w:color w:val="000000"/>
        </w:rPr>
      </w:pPr>
      <w:r w:rsidRPr="00DD1931">
        <w:rPr>
          <w:rFonts w:asciiTheme="minorHAnsi" w:hAnsiTheme="minorHAnsi"/>
          <w:color w:val="000000"/>
        </w:rPr>
        <w:t>Value cannot be determined</w:t>
      </w:r>
    </w:p>
    <w:p w14:paraId="5C524369" w14:textId="77777777" w:rsidR="003031C9" w:rsidRPr="00DD1931" w:rsidRDefault="003031C9" w:rsidP="003031C9">
      <w:pPr>
        <w:numPr>
          <w:ilvl w:val="1"/>
          <w:numId w:val="4"/>
        </w:numPr>
        <w:spacing w:before="100" w:beforeAutospacing="1" w:after="100" w:afterAutospacing="1"/>
        <w:rPr>
          <w:rFonts w:asciiTheme="minorHAnsi" w:hAnsiTheme="minorHAnsi"/>
          <w:color w:val="000000"/>
        </w:rPr>
      </w:pPr>
      <w:r w:rsidRPr="00DD1931">
        <w:rPr>
          <w:rFonts w:asciiTheme="minorHAnsi" w:hAnsiTheme="minorHAnsi"/>
          <w:color w:val="000000"/>
        </w:rPr>
        <w:t>The gift does not meet CRA eligibility requirements</w:t>
      </w:r>
    </w:p>
    <w:p w14:paraId="5AF10C87" w14:textId="77777777" w:rsidR="003031C9" w:rsidRPr="001A7A9F" w:rsidRDefault="003031C9" w:rsidP="003031C9">
      <w:pPr>
        <w:pStyle w:val="Heading3"/>
        <w:rPr>
          <w:rStyle w:val="Strong"/>
          <w:rFonts w:asciiTheme="minorHAnsi" w:hAnsiTheme="minorHAnsi"/>
          <w:b w:val="0"/>
          <w:bCs w:val="0"/>
          <w:color w:val="000000"/>
        </w:rPr>
      </w:pPr>
      <w:r>
        <w:rPr>
          <w:rStyle w:val="Strong"/>
          <w:rFonts w:asciiTheme="minorHAnsi" w:hAnsiTheme="minorHAnsi"/>
          <w:color w:val="000000"/>
        </w:rPr>
        <w:t>4. Record Keeping</w:t>
      </w:r>
    </w:p>
    <w:p w14:paraId="6C7A7AC5" w14:textId="77777777" w:rsidR="003031C9" w:rsidRPr="001A7A9F" w:rsidRDefault="003031C9" w:rsidP="003031C9">
      <w:pPr>
        <w:pStyle w:val="Heading3"/>
        <w:rPr>
          <w:rFonts w:asciiTheme="minorHAnsi" w:hAnsiTheme="minorHAnsi"/>
          <w:color w:val="000000"/>
        </w:rPr>
      </w:pPr>
      <w:r w:rsidRPr="001A7A9F">
        <w:rPr>
          <w:rStyle w:val="Strong"/>
          <w:rFonts w:asciiTheme="minorHAnsi" w:hAnsiTheme="minorHAnsi"/>
          <w:color w:val="000000"/>
        </w:rPr>
        <w:t>Policy</w:t>
      </w:r>
    </w:p>
    <w:p w14:paraId="31C4CEB4" w14:textId="77777777" w:rsidR="003031C9" w:rsidRPr="00DD1931" w:rsidRDefault="003031C9" w:rsidP="003031C9">
      <w:pPr>
        <w:pStyle w:val="NormalWeb"/>
        <w:rPr>
          <w:rFonts w:asciiTheme="minorHAnsi" w:hAnsiTheme="minorHAnsi"/>
          <w:color w:val="000000"/>
        </w:rPr>
      </w:pPr>
      <w:r w:rsidRPr="00DD1931">
        <w:rPr>
          <w:rFonts w:asciiTheme="minorHAnsi" w:hAnsiTheme="minorHAnsi"/>
          <w:color w:val="000000"/>
        </w:rPr>
        <w:t>KFS will maintain accurate records of all receipted donations in QuickBooks Non-Profit Edition.</w:t>
      </w:r>
    </w:p>
    <w:p w14:paraId="663AA1E2" w14:textId="77777777" w:rsidR="003031C9" w:rsidRPr="00DD1931" w:rsidRDefault="003031C9" w:rsidP="003031C9">
      <w:pPr>
        <w:pStyle w:val="Heading3"/>
        <w:rPr>
          <w:rFonts w:asciiTheme="minorHAnsi" w:hAnsiTheme="minorHAnsi"/>
          <w:color w:val="000000"/>
        </w:rPr>
      </w:pPr>
      <w:r w:rsidRPr="00DD1931">
        <w:rPr>
          <w:rStyle w:val="Strong"/>
          <w:rFonts w:asciiTheme="minorHAnsi" w:hAnsiTheme="minorHAnsi"/>
          <w:b w:val="0"/>
          <w:bCs w:val="0"/>
          <w:color w:val="000000"/>
        </w:rPr>
        <w:t>Procedures</w:t>
      </w:r>
    </w:p>
    <w:p w14:paraId="72615AC7" w14:textId="77777777" w:rsidR="003031C9" w:rsidRPr="00DD1931" w:rsidRDefault="003031C9" w:rsidP="003031C9">
      <w:pPr>
        <w:numPr>
          <w:ilvl w:val="0"/>
          <w:numId w:val="5"/>
        </w:numPr>
        <w:spacing w:before="100" w:beforeAutospacing="1" w:after="100" w:afterAutospacing="1"/>
        <w:rPr>
          <w:rFonts w:asciiTheme="minorHAnsi" w:hAnsiTheme="minorHAnsi"/>
          <w:color w:val="000000"/>
        </w:rPr>
      </w:pPr>
      <w:r w:rsidRPr="00DD1931">
        <w:rPr>
          <w:rFonts w:asciiTheme="minorHAnsi" w:hAnsiTheme="minorHAnsi"/>
          <w:color w:val="000000"/>
        </w:rPr>
        <w:t>Records will include:</w:t>
      </w:r>
    </w:p>
    <w:p w14:paraId="1BE471EA" w14:textId="77777777" w:rsidR="003031C9" w:rsidRPr="00DD1931" w:rsidRDefault="003031C9" w:rsidP="003031C9">
      <w:pPr>
        <w:numPr>
          <w:ilvl w:val="1"/>
          <w:numId w:val="5"/>
        </w:numPr>
        <w:spacing w:before="100" w:beforeAutospacing="1" w:after="100" w:afterAutospacing="1"/>
        <w:rPr>
          <w:rFonts w:asciiTheme="minorHAnsi" w:hAnsiTheme="minorHAnsi"/>
          <w:color w:val="000000"/>
        </w:rPr>
      </w:pPr>
      <w:r w:rsidRPr="00DD1931">
        <w:rPr>
          <w:rFonts w:asciiTheme="minorHAnsi" w:hAnsiTheme="minorHAnsi"/>
          <w:color w:val="000000"/>
        </w:rPr>
        <w:t>Donation details</w:t>
      </w:r>
    </w:p>
    <w:p w14:paraId="25F2EDF5" w14:textId="77777777" w:rsidR="003031C9" w:rsidRPr="00DD1931" w:rsidRDefault="003031C9" w:rsidP="003031C9">
      <w:pPr>
        <w:numPr>
          <w:ilvl w:val="1"/>
          <w:numId w:val="5"/>
        </w:numPr>
        <w:spacing w:before="100" w:beforeAutospacing="1" w:after="100" w:afterAutospacing="1"/>
        <w:rPr>
          <w:rFonts w:asciiTheme="minorHAnsi" w:hAnsiTheme="minorHAnsi"/>
          <w:color w:val="000000"/>
        </w:rPr>
      </w:pPr>
      <w:r w:rsidRPr="00DD1931">
        <w:rPr>
          <w:rFonts w:asciiTheme="minorHAnsi" w:hAnsiTheme="minorHAnsi"/>
          <w:color w:val="000000"/>
        </w:rPr>
        <w:t>Receipts issued</w:t>
      </w:r>
    </w:p>
    <w:p w14:paraId="739FA292" w14:textId="77777777" w:rsidR="003031C9" w:rsidRPr="00DD1931" w:rsidRDefault="003031C9" w:rsidP="003031C9">
      <w:pPr>
        <w:numPr>
          <w:ilvl w:val="1"/>
          <w:numId w:val="5"/>
        </w:numPr>
        <w:spacing w:before="100" w:beforeAutospacing="1" w:after="100" w:afterAutospacing="1"/>
        <w:rPr>
          <w:rFonts w:asciiTheme="minorHAnsi" w:hAnsiTheme="minorHAnsi"/>
          <w:color w:val="000000"/>
        </w:rPr>
      </w:pPr>
      <w:r w:rsidRPr="00DD1931">
        <w:rPr>
          <w:rFonts w:asciiTheme="minorHAnsi" w:hAnsiTheme="minorHAnsi"/>
          <w:color w:val="000000"/>
        </w:rPr>
        <w:t>Supporting documentation for valuation (GIK- not kept in QuickBooks but rather a folder on the General Managers Desktop and filed in the office.)</w:t>
      </w:r>
    </w:p>
    <w:p w14:paraId="793B3555" w14:textId="77777777" w:rsidR="0085508E" w:rsidRDefault="0085508E"/>
    <w:sectPr w:rsidR="0085508E" w:rsidSect="0085508E">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09A8A" w14:textId="77777777" w:rsidR="00BC7936" w:rsidRDefault="00BC7936" w:rsidP="001A45F8">
      <w:r>
        <w:separator/>
      </w:r>
    </w:p>
  </w:endnote>
  <w:endnote w:type="continuationSeparator" w:id="0">
    <w:p w14:paraId="3FCD2BB5" w14:textId="77777777" w:rsidR="00BC7936" w:rsidRDefault="00BC7936" w:rsidP="001A4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906D9" w14:textId="77777777" w:rsidR="0085508E" w:rsidRDefault="008550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2D08A" w14:textId="77777777" w:rsidR="0085508E" w:rsidRDefault="008550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79CA" w14:textId="77777777" w:rsidR="0085508E" w:rsidRDefault="008550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930C9" w14:textId="77777777" w:rsidR="001A45F8" w:rsidRDefault="001A45F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F229B" w14:textId="77777777" w:rsidR="001A45F8" w:rsidRDefault="001A45F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E8B23" w14:textId="77777777" w:rsidR="001A45F8" w:rsidRDefault="001A4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10147" w14:textId="77777777" w:rsidR="00BC7936" w:rsidRDefault="00BC7936" w:rsidP="001A45F8">
      <w:r>
        <w:separator/>
      </w:r>
    </w:p>
  </w:footnote>
  <w:footnote w:type="continuationSeparator" w:id="0">
    <w:p w14:paraId="54326FE2" w14:textId="77777777" w:rsidR="00BC7936" w:rsidRDefault="00BC7936" w:rsidP="001A4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346A" w14:textId="77777777" w:rsidR="0085508E" w:rsidRDefault="008550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5CC1" w14:textId="77777777" w:rsidR="0085508E" w:rsidRDefault="008550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3CD0" w14:textId="77777777" w:rsidR="0085508E" w:rsidRDefault="008550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7FA71" w14:textId="77777777" w:rsidR="001A45F8" w:rsidRDefault="001A45F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A7DAB" w14:textId="77777777" w:rsidR="001A45F8" w:rsidRDefault="001A45F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6B0D" w14:textId="77777777" w:rsidR="001A45F8" w:rsidRDefault="001A4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33075"/>
    <w:multiLevelType w:val="multilevel"/>
    <w:tmpl w:val="5B7E71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8F7893"/>
    <w:multiLevelType w:val="multilevel"/>
    <w:tmpl w:val="D688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2317B"/>
    <w:multiLevelType w:val="multilevel"/>
    <w:tmpl w:val="153E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2E1D57"/>
    <w:multiLevelType w:val="multilevel"/>
    <w:tmpl w:val="86560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273F3A"/>
    <w:multiLevelType w:val="multilevel"/>
    <w:tmpl w:val="99AE4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20295">
    <w:abstractNumId w:val="1"/>
  </w:num>
  <w:num w:numId="2" w16cid:durableId="773481254">
    <w:abstractNumId w:val="4"/>
  </w:num>
  <w:num w:numId="3" w16cid:durableId="651327555">
    <w:abstractNumId w:val="2"/>
  </w:num>
  <w:num w:numId="4" w16cid:durableId="564804588">
    <w:abstractNumId w:val="0"/>
  </w:num>
  <w:num w:numId="5" w16cid:durableId="906384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8DD"/>
    <w:rsid w:val="00037C1E"/>
    <w:rsid w:val="000B3590"/>
    <w:rsid w:val="000F078E"/>
    <w:rsid w:val="00114568"/>
    <w:rsid w:val="00131650"/>
    <w:rsid w:val="00147DBF"/>
    <w:rsid w:val="001610A3"/>
    <w:rsid w:val="001A45F8"/>
    <w:rsid w:val="001F4F40"/>
    <w:rsid w:val="00277E79"/>
    <w:rsid w:val="002D7508"/>
    <w:rsid w:val="003031C9"/>
    <w:rsid w:val="00450166"/>
    <w:rsid w:val="00492ADA"/>
    <w:rsid w:val="004B3E80"/>
    <w:rsid w:val="004C642E"/>
    <w:rsid w:val="004D3873"/>
    <w:rsid w:val="00514958"/>
    <w:rsid w:val="00557526"/>
    <w:rsid w:val="005614D2"/>
    <w:rsid w:val="005B6E1F"/>
    <w:rsid w:val="005E6AA5"/>
    <w:rsid w:val="006130CD"/>
    <w:rsid w:val="006407F0"/>
    <w:rsid w:val="006451E2"/>
    <w:rsid w:val="00692D8F"/>
    <w:rsid w:val="006E2F79"/>
    <w:rsid w:val="00723E01"/>
    <w:rsid w:val="00770D24"/>
    <w:rsid w:val="00775EDE"/>
    <w:rsid w:val="00845D70"/>
    <w:rsid w:val="0085508E"/>
    <w:rsid w:val="008754D0"/>
    <w:rsid w:val="00932D90"/>
    <w:rsid w:val="009C604F"/>
    <w:rsid w:val="00A1686E"/>
    <w:rsid w:val="00A27629"/>
    <w:rsid w:val="00A778ED"/>
    <w:rsid w:val="00A8131A"/>
    <w:rsid w:val="00AC07D8"/>
    <w:rsid w:val="00BC7936"/>
    <w:rsid w:val="00C115E0"/>
    <w:rsid w:val="00C32B7C"/>
    <w:rsid w:val="00CC2D7F"/>
    <w:rsid w:val="00D918DD"/>
    <w:rsid w:val="00DC2CD4"/>
    <w:rsid w:val="00DD013C"/>
    <w:rsid w:val="00E46D06"/>
    <w:rsid w:val="00E95318"/>
    <w:rsid w:val="00ED6A72"/>
    <w:rsid w:val="00EF28BA"/>
    <w:rsid w:val="00F154C3"/>
    <w:rsid w:val="00F35549"/>
    <w:rsid w:val="00F83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E8CF4"/>
  <w15:docId w15:val="{10BBFA1E-84D6-D04B-BE40-9D629363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3031C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unhideWhenUsed/>
    <w:qFormat/>
    <w:rsid w:val="003031C9"/>
    <w:pPr>
      <w:keepNext/>
      <w:keepLines/>
      <w:spacing w:before="40"/>
      <w:outlineLvl w:val="2"/>
    </w:pPr>
    <w:rPr>
      <w:rFonts w:asciiTheme="majorHAnsi" w:eastAsiaTheme="majorEastAsia" w:hAnsiTheme="majorHAnsi" w:cstheme="majorBidi"/>
      <w:color w:val="243F60" w:themeColor="accent1" w:themeShade="7F"/>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6"/>
    <w:pPr>
      <w:keepNext/>
      <w:spacing w:before="0" w:after="0"/>
    </w:pPr>
    <w:rPr>
      <w:rFonts w:ascii="Arial" w:hAnsi="Arial"/>
      <w:sz w:val="24"/>
      <w:szCs w:val="24"/>
      <w:u w:val="single"/>
    </w:rPr>
  </w:style>
  <w:style w:type="paragraph" w:styleId="Header">
    <w:name w:val="header"/>
    <w:basedOn w:val="Normal"/>
    <w:link w:val="HeaderChar"/>
    <w:rsid w:val="001A45F8"/>
    <w:pPr>
      <w:tabs>
        <w:tab w:val="center" w:pos="4680"/>
        <w:tab w:val="right" w:pos="9360"/>
      </w:tabs>
    </w:pPr>
  </w:style>
  <w:style w:type="character" w:customStyle="1" w:styleId="HeaderChar">
    <w:name w:val="Header Char"/>
    <w:link w:val="Header"/>
    <w:rsid w:val="001A45F8"/>
    <w:rPr>
      <w:sz w:val="24"/>
      <w:szCs w:val="24"/>
    </w:rPr>
  </w:style>
  <w:style w:type="paragraph" w:styleId="Footer">
    <w:name w:val="footer"/>
    <w:basedOn w:val="Normal"/>
    <w:link w:val="FooterChar"/>
    <w:uiPriority w:val="99"/>
    <w:rsid w:val="001A45F8"/>
    <w:pPr>
      <w:tabs>
        <w:tab w:val="center" w:pos="4680"/>
        <w:tab w:val="right" w:pos="9360"/>
      </w:tabs>
    </w:pPr>
  </w:style>
  <w:style w:type="character" w:customStyle="1" w:styleId="FooterChar">
    <w:name w:val="Footer Char"/>
    <w:link w:val="Footer"/>
    <w:uiPriority w:val="99"/>
    <w:rsid w:val="001A45F8"/>
    <w:rPr>
      <w:sz w:val="24"/>
      <w:szCs w:val="24"/>
    </w:rPr>
  </w:style>
  <w:style w:type="paragraph" w:styleId="BalloonText">
    <w:name w:val="Balloon Text"/>
    <w:basedOn w:val="Normal"/>
    <w:link w:val="BalloonTextChar"/>
    <w:rsid w:val="00514958"/>
    <w:rPr>
      <w:rFonts w:ascii="Tahoma" w:hAnsi="Tahoma" w:cs="Tahoma"/>
      <w:sz w:val="16"/>
      <w:szCs w:val="16"/>
    </w:rPr>
  </w:style>
  <w:style w:type="character" w:customStyle="1" w:styleId="BalloonTextChar">
    <w:name w:val="Balloon Text Char"/>
    <w:link w:val="BalloonText"/>
    <w:rsid w:val="00514958"/>
    <w:rPr>
      <w:rFonts w:ascii="Tahoma" w:hAnsi="Tahoma" w:cs="Tahoma"/>
      <w:sz w:val="16"/>
      <w:szCs w:val="16"/>
    </w:rPr>
  </w:style>
  <w:style w:type="character" w:styleId="Hyperlink">
    <w:name w:val="Hyperlink"/>
    <w:uiPriority w:val="99"/>
    <w:unhideWhenUsed/>
    <w:rsid w:val="00692D8F"/>
    <w:rPr>
      <w:color w:val="0000FF"/>
      <w:u w:val="single"/>
    </w:rPr>
  </w:style>
  <w:style w:type="table" w:styleId="TableGrid">
    <w:name w:val="Table Grid"/>
    <w:basedOn w:val="TableNormal"/>
    <w:rsid w:val="00723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C642E"/>
    <w:pPr>
      <w:spacing w:before="100" w:beforeAutospacing="1" w:after="100" w:afterAutospacing="1"/>
    </w:pPr>
    <w:rPr>
      <w:lang w:val="en-CA"/>
    </w:rPr>
  </w:style>
  <w:style w:type="character" w:customStyle="1" w:styleId="Heading1Char">
    <w:name w:val="Heading 1 Char"/>
    <w:basedOn w:val="DefaultParagraphFont"/>
    <w:link w:val="Heading1"/>
    <w:rsid w:val="003031C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3031C9"/>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3031C9"/>
    <w:rPr>
      <w:b/>
      <w:bCs/>
    </w:rPr>
  </w:style>
  <w:style w:type="character" w:customStyle="1" w:styleId="apple-converted-space">
    <w:name w:val="apple-converted-space"/>
    <w:basedOn w:val="DefaultParagraphFont"/>
    <w:rsid w:val="003031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5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326</Words>
  <Characters>1860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Intuit, Inc.</dc:creator>
  <cp:lastModifiedBy>Ashlee Aitken</cp:lastModifiedBy>
  <cp:revision>2</cp:revision>
  <cp:lastPrinted>2016-10-28T17:12:00Z</cp:lastPrinted>
  <dcterms:created xsi:type="dcterms:W3CDTF">2026-03-31T16:06:00Z</dcterms:created>
  <dcterms:modified xsi:type="dcterms:W3CDTF">2026-03-31T16:06:00Z</dcterms:modified>
</cp:coreProperties>
</file>